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74CF3" w14:textId="77777777" w:rsidR="00415CC6" w:rsidRPr="00AB3B26" w:rsidRDefault="00415CC6" w:rsidP="00AB3B26">
      <w:pPr>
        <w:pStyle w:val="DoubleLine"/>
        <w:spacing w:before="500" w:line="240" w:lineRule="auto"/>
        <w:rPr>
          <w:rFonts w:ascii="Times New Roman" w:hAnsi="Times New Roman"/>
        </w:rPr>
      </w:pPr>
      <w:bookmarkStart w:id="0" w:name="_GoBack"/>
      <w:bookmarkEnd w:id="0"/>
    </w:p>
    <w:p w14:paraId="11DFFBFE" w14:textId="77777777" w:rsidR="0057484C" w:rsidRDefault="0057484C" w:rsidP="00AB3B26">
      <w:pPr>
        <w:spacing w:before="700" w:line="240" w:lineRule="auto"/>
        <w:jc w:val="center"/>
        <w:rPr>
          <w:rFonts w:ascii="Times New Roman" w:hAnsi="Times New Roman"/>
          <w:b/>
          <w:smallCaps/>
          <w:sz w:val="28"/>
          <w:szCs w:val="28"/>
        </w:rPr>
      </w:pPr>
    </w:p>
    <w:p w14:paraId="58D30089" w14:textId="77777777" w:rsidR="00415CC6" w:rsidRPr="00AB3B26" w:rsidRDefault="00415CC6" w:rsidP="00AB3B26">
      <w:pPr>
        <w:spacing w:before="700" w:line="240" w:lineRule="auto"/>
        <w:jc w:val="center"/>
        <w:rPr>
          <w:rFonts w:ascii="Times New Roman" w:hAnsi="Times New Roman"/>
          <w:b/>
          <w:smallCaps/>
          <w:sz w:val="28"/>
          <w:szCs w:val="28"/>
        </w:rPr>
      </w:pPr>
      <w:r w:rsidRPr="00AB3B26">
        <w:rPr>
          <w:rFonts w:ascii="Times New Roman" w:hAnsi="Times New Roman"/>
          <w:b/>
          <w:smallCaps/>
          <w:sz w:val="28"/>
          <w:szCs w:val="28"/>
        </w:rPr>
        <w:t>Credit Agreement</w:t>
      </w:r>
    </w:p>
    <w:p w14:paraId="31C869A1" w14:textId="77777777" w:rsidR="00415CC6" w:rsidRPr="00AB3B26" w:rsidRDefault="00415CC6" w:rsidP="00AB3B26">
      <w:pPr>
        <w:spacing w:before="700" w:line="240" w:lineRule="auto"/>
        <w:jc w:val="center"/>
        <w:rPr>
          <w:rStyle w:val="StyleTimesNewRoman"/>
        </w:rPr>
      </w:pPr>
      <w:bookmarkStart w:id="1" w:name="_DV_M20"/>
      <w:bookmarkEnd w:id="1"/>
      <w:r w:rsidRPr="00AB3B26">
        <w:rPr>
          <w:rStyle w:val="StyleTimesNewRoman"/>
        </w:rPr>
        <w:t xml:space="preserve">dated  </w:t>
      </w:r>
      <w:r w:rsidR="0062701B">
        <w:rPr>
          <w:rStyle w:val="StyleTimesNewRoman"/>
        </w:rPr>
        <w:t>_____</w:t>
      </w:r>
      <w:r w:rsidR="001E74B1">
        <w:rPr>
          <w:rStyle w:val="StyleTimesNewRoman"/>
        </w:rPr>
        <w:t>__</w:t>
      </w:r>
      <w:r w:rsidR="0062701B">
        <w:rPr>
          <w:rStyle w:val="StyleTimesNewRoman"/>
        </w:rPr>
        <w:t xml:space="preserve"> __</w:t>
      </w:r>
      <w:r w:rsidR="00E17AEB" w:rsidRPr="00AB3B26">
        <w:rPr>
          <w:rStyle w:val="StyleTimesNewRoman"/>
        </w:rPr>
        <w:t xml:space="preserve">, </w:t>
      </w:r>
      <w:r w:rsidR="00D22683">
        <w:rPr>
          <w:rStyle w:val="StyleTimesNewRoman"/>
        </w:rPr>
        <w:t>2018</w:t>
      </w:r>
      <w:r w:rsidRPr="00AB3B26">
        <w:rPr>
          <w:rStyle w:val="StyleTimesNewRoman"/>
        </w:rPr>
        <w:t xml:space="preserve"> </w:t>
      </w:r>
    </w:p>
    <w:p w14:paraId="70890181" w14:textId="77777777" w:rsidR="00415CC6" w:rsidRPr="00AB3B26" w:rsidRDefault="00B36F8C" w:rsidP="00AB3B26">
      <w:pPr>
        <w:spacing w:before="700" w:line="240" w:lineRule="auto"/>
        <w:jc w:val="center"/>
        <w:rPr>
          <w:rFonts w:ascii="Times New Roman" w:hAnsi="Times New Roman"/>
        </w:rPr>
      </w:pPr>
      <w:bookmarkStart w:id="2" w:name="_DV_M21"/>
      <w:bookmarkEnd w:id="2"/>
      <w:r w:rsidRPr="00AB3B26">
        <w:rPr>
          <w:rFonts w:ascii="Times New Roman" w:hAnsi="Times New Roman"/>
        </w:rPr>
        <w:t>between</w:t>
      </w:r>
    </w:p>
    <w:p w14:paraId="530B9EA9" w14:textId="77777777" w:rsidR="00655AF3" w:rsidRPr="00AB3B26" w:rsidRDefault="00655AF3" w:rsidP="00AB3B26">
      <w:pPr>
        <w:spacing w:before="700" w:line="240" w:lineRule="auto"/>
        <w:jc w:val="center"/>
        <w:rPr>
          <w:rFonts w:ascii="Times New Roman" w:hAnsi="Times New Roman"/>
        </w:rPr>
      </w:pPr>
    </w:p>
    <w:p w14:paraId="7FD28957" w14:textId="77777777" w:rsidR="00655AF3" w:rsidRPr="00AB3B26" w:rsidRDefault="00E17AEB" w:rsidP="00AB3B26">
      <w:pPr>
        <w:spacing w:line="240" w:lineRule="auto"/>
        <w:jc w:val="center"/>
        <w:rPr>
          <w:rFonts w:ascii="Times New Roman" w:hAnsi="Times New Roman"/>
          <w:smallCaps/>
        </w:rPr>
      </w:pPr>
      <w:bookmarkStart w:id="3" w:name="_DV_M22"/>
      <w:bookmarkEnd w:id="3"/>
      <w:r w:rsidRPr="00AB3B26">
        <w:rPr>
          <w:rFonts w:ascii="Times New Roman" w:hAnsi="Times New Roman"/>
          <w:smallCaps/>
        </w:rPr>
        <w:t xml:space="preserve">City and County of Denver, Colorado, </w:t>
      </w:r>
    </w:p>
    <w:p w14:paraId="4AEBC78A" w14:textId="5F59C121" w:rsidR="00415CC6" w:rsidRPr="00AB3B26" w:rsidRDefault="00E17AEB" w:rsidP="00AB3B26">
      <w:pPr>
        <w:tabs>
          <w:tab w:val="center" w:pos="4608"/>
        </w:tabs>
        <w:spacing w:line="240" w:lineRule="auto"/>
        <w:jc w:val="center"/>
        <w:rPr>
          <w:rStyle w:val="StyleTimesNewRoman"/>
        </w:rPr>
      </w:pPr>
      <w:r w:rsidRPr="00AB3B26">
        <w:rPr>
          <w:rFonts w:ascii="Times New Roman" w:hAnsi="Times New Roman"/>
          <w:smallCaps/>
        </w:rPr>
        <w:t>Acting by and through its Board of Water Commissio</w:t>
      </w:r>
      <w:bookmarkStart w:id="4" w:name="_DV_M23"/>
      <w:bookmarkEnd w:id="4"/>
      <w:r w:rsidR="00C61BF3">
        <w:rPr>
          <w:rFonts w:ascii="Times New Roman" w:hAnsi="Times New Roman"/>
          <w:smallCaps/>
        </w:rPr>
        <w:t>ners</w:t>
      </w:r>
    </w:p>
    <w:p w14:paraId="5252D991" w14:textId="77777777" w:rsidR="00B36F8C" w:rsidRPr="00AB3B26" w:rsidRDefault="00B36F8C" w:rsidP="00AB3B26">
      <w:pPr>
        <w:tabs>
          <w:tab w:val="center" w:pos="4608"/>
        </w:tabs>
        <w:spacing w:line="240" w:lineRule="auto"/>
        <w:jc w:val="center"/>
        <w:rPr>
          <w:rFonts w:ascii="Times New Roman" w:hAnsi="Times New Roman"/>
        </w:rPr>
      </w:pPr>
    </w:p>
    <w:p w14:paraId="4F7160BF" w14:textId="77777777" w:rsidR="00B36F8C" w:rsidRPr="00AB3B26" w:rsidRDefault="00B36F8C" w:rsidP="00AB3B26">
      <w:pPr>
        <w:tabs>
          <w:tab w:val="center" w:pos="4608"/>
        </w:tabs>
        <w:spacing w:line="240" w:lineRule="auto"/>
        <w:jc w:val="center"/>
        <w:rPr>
          <w:rFonts w:ascii="Times New Roman" w:hAnsi="Times New Roman"/>
        </w:rPr>
      </w:pPr>
    </w:p>
    <w:p w14:paraId="4B996DC1" w14:textId="77777777" w:rsidR="00B36F8C" w:rsidRPr="00AB3B26" w:rsidRDefault="00B36F8C" w:rsidP="00AB3B26">
      <w:pPr>
        <w:tabs>
          <w:tab w:val="center" w:pos="4608"/>
        </w:tabs>
        <w:spacing w:line="240" w:lineRule="auto"/>
        <w:jc w:val="center"/>
        <w:rPr>
          <w:rFonts w:ascii="Times New Roman" w:hAnsi="Times New Roman"/>
        </w:rPr>
      </w:pPr>
      <w:r w:rsidRPr="00AB3B26">
        <w:rPr>
          <w:rFonts w:ascii="Times New Roman" w:hAnsi="Times New Roman"/>
        </w:rPr>
        <w:t>and</w:t>
      </w:r>
    </w:p>
    <w:p w14:paraId="5814744E" w14:textId="77777777" w:rsidR="00415CC6" w:rsidRDefault="00D22683" w:rsidP="00AB3B26">
      <w:pPr>
        <w:spacing w:before="700" w:line="240" w:lineRule="auto"/>
        <w:jc w:val="center"/>
        <w:rPr>
          <w:rStyle w:val="StyleTimesNewRoman"/>
        </w:rPr>
      </w:pPr>
      <w:bookmarkStart w:id="5" w:name="_DV_M24"/>
      <w:bookmarkEnd w:id="5"/>
      <w:r>
        <w:rPr>
          <w:rFonts w:ascii="Times New Roman" w:hAnsi="Times New Roman"/>
          <w:smallCaps/>
        </w:rPr>
        <w:t>_________________________</w:t>
      </w:r>
      <w:r w:rsidR="00415CC6" w:rsidRPr="00AB3B26">
        <w:rPr>
          <w:rStyle w:val="StyleTimesNewRoman"/>
        </w:rPr>
        <w:t>,</w:t>
      </w:r>
      <w:r w:rsidR="00415CC6" w:rsidRPr="00AB3B26">
        <w:rPr>
          <w:rStyle w:val="StyleTimesNewRoman"/>
        </w:rPr>
        <w:br/>
      </w:r>
      <w:r w:rsidR="00B961DB" w:rsidRPr="00AB3B26">
        <w:rPr>
          <w:rStyle w:val="StyleTimesNewRoman"/>
        </w:rPr>
        <w:t>as Lender</w:t>
      </w:r>
    </w:p>
    <w:p w14:paraId="23BEC375" w14:textId="77777777" w:rsidR="0057484C" w:rsidRPr="00AB3B26" w:rsidRDefault="0057484C" w:rsidP="00AB3B26">
      <w:pPr>
        <w:spacing w:before="700" w:line="240" w:lineRule="auto"/>
        <w:jc w:val="center"/>
        <w:rPr>
          <w:rFonts w:ascii="Times New Roman" w:hAnsi="Times New Roman"/>
          <w:smallCaps/>
        </w:rPr>
      </w:pPr>
    </w:p>
    <w:p w14:paraId="685D214A" w14:textId="77777777" w:rsidR="00415CC6" w:rsidRDefault="00415CC6" w:rsidP="00AB3B26">
      <w:pPr>
        <w:pStyle w:val="DoubleLine"/>
        <w:spacing w:before="1500" w:line="240" w:lineRule="auto"/>
        <w:rPr>
          <w:rFonts w:ascii="Times New Roman" w:hAnsi="Times New Roman"/>
        </w:rPr>
      </w:pPr>
      <w:bookmarkStart w:id="6" w:name="_DV_M25"/>
      <w:bookmarkStart w:id="7" w:name="_DV_M1"/>
      <w:bookmarkStart w:id="8" w:name="_DV_M26"/>
      <w:bookmarkEnd w:id="6"/>
      <w:bookmarkEnd w:id="7"/>
      <w:bookmarkEnd w:id="8"/>
    </w:p>
    <w:p w14:paraId="57D30027" w14:textId="77777777" w:rsidR="0057484C" w:rsidRPr="0057484C" w:rsidRDefault="0057484C" w:rsidP="0057484C"/>
    <w:p w14:paraId="54B9C410" w14:textId="77777777" w:rsidR="008A0596" w:rsidRPr="008A0596" w:rsidRDefault="008A0596" w:rsidP="008A0596">
      <w:pPr>
        <w:rPr>
          <w:rFonts w:ascii="Times New Roman" w:hAnsi="Times New Roman"/>
        </w:rPr>
      </w:pPr>
    </w:p>
    <w:p w14:paraId="75A3893A" w14:textId="77777777" w:rsidR="008A0596" w:rsidRPr="008A0596" w:rsidRDefault="008A0596" w:rsidP="008A0596">
      <w:pPr>
        <w:rPr>
          <w:rFonts w:ascii="Times New Roman" w:hAnsi="Times New Roman"/>
        </w:rPr>
      </w:pPr>
    </w:p>
    <w:p w14:paraId="1DD47A19" w14:textId="77777777" w:rsidR="008A0596" w:rsidRPr="008A0596" w:rsidRDefault="008A0596" w:rsidP="008A0596">
      <w:pPr>
        <w:rPr>
          <w:rFonts w:ascii="Times New Roman" w:hAnsi="Times New Roman"/>
        </w:rPr>
      </w:pPr>
    </w:p>
    <w:p w14:paraId="7B5CC6A7" w14:textId="77777777" w:rsidR="008A0596" w:rsidRDefault="008A0596" w:rsidP="008A0596">
      <w:pPr>
        <w:rPr>
          <w:rFonts w:ascii="Times New Roman" w:hAnsi="Times New Roman"/>
        </w:rPr>
      </w:pPr>
    </w:p>
    <w:p w14:paraId="313DF000" w14:textId="77777777" w:rsidR="00415CC6" w:rsidRPr="008A0596" w:rsidRDefault="00415CC6" w:rsidP="008A0596">
      <w:pPr>
        <w:rPr>
          <w:rFonts w:ascii="Times New Roman" w:hAnsi="Times New Roman"/>
        </w:rPr>
        <w:sectPr w:rsidR="00415CC6" w:rsidRPr="008A0596" w:rsidSect="002F5ECF">
          <w:headerReference w:type="default" r:id="rId8"/>
          <w:footerReference w:type="default" r:id="rId9"/>
          <w:headerReference w:type="first" r:id="rId10"/>
          <w:footerReference w:type="first" r:id="rId11"/>
          <w:pgSz w:w="12240" w:h="15840" w:code="1"/>
          <w:pgMar w:top="1440" w:right="1440" w:bottom="720" w:left="1440" w:header="720" w:footer="720" w:gutter="0"/>
          <w:pgNumType w:start="1"/>
          <w:cols w:space="720"/>
          <w:noEndnote/>
          <w:titlePg/>
          <w:docGrid w:linePitch="326"/>
        </w:sectPr>
      </w:pPr>
    </w:p>
    <w:p w14:paraId="302D093E" w14:textId="77777777" w:rsidR="00415CC6" w:rsidRPr="00AB3B26" w:rsidRDefault="00415CC6" w:rsidP="00AB3B26">
      <w:pPr>
        <w:pStyle w:val="NormalCenterBold"/>
        <w:rPr>
          <w:rFonts w:ascii="Times New Roman" w:hAnsi="Times New Roman"/>
        </w:rPr>
      </w:pPr>
      <w:bookmarkStart w:id="9" w:name="_DV_M30"/>
      <w:bookmarkEnd w:id="9"/>
      <w:r w:rsidRPr="00AB3B26">
        <w:rPr>
          <w:rFonts w:ascii="Times New Roman" w:hAnsi="Times New Roman"/>
        </w:rPr>
        <w:lastRenderedPageBreak/>
        <w:t>Table of Contents</w:t>
      </w:r>
    </w:p>
    <w:p w14:paraId="4AC84FD0" w14:textId="77777777" w:rsidR="00415CC6" w:rsidRPr="00AB3B26" w:rsidRDefault="00D70088" w:rsidP="00AB3B26">
      <w:pPr>
        <w:tabs>
          <w:tab w:val="center" w:pos="4680"/>
          <w:tab w:val="right" w:pos="9360"/>
        </w:tabs>
        <w:spacing w:line="240" w:lineRule="auto"/>
        <w:rPr>
          <w:rFonts w:ascii="Times New Roman" w:hAnsi="Times New Roman"/>
          <w:szCs w:val="24"/>
        </w:rPr>
      </w:pPr>
      <w:r w:rsidRPr="00AB3B26">
        <w:rPr>
          <w:rFonts w:ascii="Times New Roman" w:hAnsi="Times New Roman"/>
          <w:szCs w:val="24"/>
        </w:rPr>
        <w:tab/>
      </w:r>
      <w:r w:rsidR="00415CC6" w:rsidRPr="00AB3B26">
        <w:rPr>
          <w:rFonts w:ascii="Times New Roman" w:hAnsi="Times New Roman"/>
          <w:szCs w:val="24"/>
        </w:rPr>
        <w:tab/>
      </w:r>
      <w:r w:rsidR="00415CC6" w:rsidRPr="00AB3B26">
        <w:rPr>
          <w:rFonts w:ascii="Times New Roman" w:hAnsi="Times New Roman"/>
          <w:szCs w:val="24"/>
          <w:u w:val="single"/>
        </w:rPr>
        <w:t>Page</w:t>
      </w:r>
    </w:p>
    <w:p w14:paraId="5D525E10" w14:textId="61DCAFAB" w:rsidR="00E259C5" w:rsidRDefault="00BD444F">
      <w:pPr>
        <w:pStyle w:val="TOC1"/>
        <w:rPr>
          <w:rFonts w:asciiTheme="minorHAnsi" w:eastAsiaTheme="minorEastAsia" w:hAnsiTheme="minorHAnsi" w:cstheme="minorBidi"/>
          <w:bCs w:val="0"/>
          <w:caps w:val="0"/>
          <w:noProof/>
          <w:sz w:val="22"/>
          <w:szCs w:val="22"/>
        </w:rPr>
      </w:pPr>
      <w:r w:rsidRPr="00AB3B26">
        <w:rPr>
          <w:rFonts w:cs="Times New Roman"/>
          <w:b/>
          <w:i/>
          <w:iCs/>
        </w:rPr>
        <w:fldChar w:fldCharType="begin"/>
      </w:r>
      <w:r w:rsidRPr="00AB3B26">
        <w:rPr>
          <w:rFonts w:cs="Times New Roman"/>
          <w:b/>
          <w:i/>
          <w:iCs/>
        </w:rPr>
        <w:instrText xml:space="preserve"> TOC \o "1-2" \h \z \u </w:instrText>
      </w:r>
      <w:r w:rsidRPr="00AB3B26">
        <w:rPr>
          <w:rFonts w:cs="Times New Roman"/>
          <w:b/>
          <w:i/>
          <w:iCs/>
        </w:rPr>
        <w:fldChar w:fldCharType="separate"/>
      </w:r>
      <w:hyperlink w:anchor="_Toc522161077" w:history="1">
        <w:r w:rsidR="00E259C5" w:rsidRPr="001C294D">
          <w:rPr>
            <w:rStyle w:val="Hyperlink"/>
            <w:noProof/>
          </w:rPr>
          <w:t>Article I Definitions, Accounting Terms and Other Interpretive Provisions</w:t>
        </w:r>
        <w:r w:rsidR="00E259C5">
          <w:rPr>
            <w:noProof/>
            <w:webHidden/>
          </w:rPr>
          <w:tab/>
        </w:r>
        <w:r w:rsidR="00E259C5">
          <w:rPr>
            <w:noProof/>
            <w:webHidden/>
          </w:rPr>
          <w:fldChar w:fldCharType="begin"/>
        </w:r>
        <w:r w:rsidR="00E259C5">
          <w:rPr>
            <w:noProof/>
            <w:webHidden/>
          </w:rPr>
          <w:instrText xml:space="preserve"> PAGEREF _Toc522161077 \h </w:instrText>
        </w:r>
        <w:r w:rsidR="00E259C5">
          <w:rPr>
            <w:noProof/>
            <w:webHidden/>
          </w:rPr>
        </w:r>
        <w:r w:rsidR="00E259C5">
          <w:rPr>
            <w:noProof/>
            <w:webHidden/>
          </w:rPr>
          <w:fldChar w:fldCharType="separate"/>
        </w:r>
        <w:r w:rsidR="00745804">
          <w:rPr>
            <w:noProof/>
            <w:webHidden/>
          </w:rPr>
          <w:t>1</w:t>
        </w:r>
        <w:r w:rsidR="00E259C5">
          <w:rPr>
            <w:noProof/>
            <w:webHidden/>
          </w:rPr>
          <w:fldChar w:fldCharType="end"/>
        </w:r>
      </w:hyperlink>
    </w:p>
    <w:p w14:paraId="3BEF69FF" w14:textId="05332798" w:rsidR="00E259C5" w:rsidRDefault="00750371">
      <w:pPr>
        <w:pStyle w:val="TOC2"/>
        <w:rPr>
          <w:rFonts w:asciiTheme="minorHAnsi" w:eastAsiaTheme="minorEastAsia" w:hAnsiTheme="minorHAnsi" w:cstheme="minorBidi"/>
          <w:iCs w:val="0"/>
          <w:noProof/>
          <w:sz w:val="22"/>
          <w:szCs w:val="22"/>
        </w:rPr>
      </w:pPr>
      <w:hyperlink w:anchor="_Toc522161078" w:history="1">
        <w:r w:rsidR="00E259C5" w:rsidRPr="001C294D">
          <w:rPr>
            <w:rStyle w:val="Hyperlink"/>
            <w:noProof/>
          </w:rPr>
          <w:t>Section 1.01.</w:t>
        </w:r>
        <w:r w:rsidR="00E259C5">
          <w:rPr>
            <w:rFonts w:asciiTheme="minorHAnsi" w:eastAsiaTheme="minorEastAsia" w:hAnsiTheme="minorHAnsi" w:cstheme="minorBidi"/>
            <w:iCs w:val="0"/>
            <w:noProof/>
            <w:sz w:val="22"/>
            <w:szCs w:val="22"/>
          </w:rPr>
          <w:tab/>
        </w:r>
        <w:r w:rsidR="00E259C5" w:rsidRPr="001C294D">
          <w:rPr>
            <w:rStyle w:val="Hyperlink"/>
            <w:noProof/>
          </w:rPr>
          <w:t>Defined Terms</w:t>
        </w:r>
        <w:r w:rsidR="00E259C5">
          <w:rPr>
            <w:noProof/>
            <w:webHidden/>
          </w:rPr>
          <w:tab/>
        </w:r>
        <w:r w:rsidR="00E259C5">
          <w:rPr>
            <w:noProof/>
            <w:webHidden/>
          </w:rPr>
          <w:fldChar w:fldCharType="begin"/>
        </w:r>
        <w:r w:rsidR="00E259C5">
          <w:rPr>
            <w:noProof/>
            <w:webHidden/>
          </w:rPr>
          <w:instrText xml:space="preserve"> PAGEREF _Toc522161078 \h </w:instrText>
        </w:r>
        <w:r w:rsidR="00E259C5">
          <w:rPr>
            <w:noProof/>
            <w:webHidden/>
          </w:rPr>
        </w:r>
        <w:r w:rsidR="00E259C5">
          <w:rPr>
            <w:noProof/>
            <w:webHidden/>
          </w:rPr>
          <w:fldChar w:fldCharType="separate"/>
        </w:r>
        <w:r w:rsidR="00745804">
          <w:rPr>
            <w:noProof/>
            <w:webHidden/>
          </w:rPr>
          <w:t>1</w:t>
        </w:r>
        <w:r w:rsidR="00E259C5">
          <w:rPr>
            <w:noProof/>
            <w:webHidden/>
          </w:rPr>
          <w:fldChar w:fldCharType="end"/>
        </w:r>
      </w:hyperlink>
    </w:p>
    <w:p w14:paraId="6AC241D6" w14:textId="2C243A76" w:rsidR="00E259C5" w:rsidRDefault="00750371">
      <w:pPr>
        <w:pStyle w:val="TOC2"/>
        <w:rPr>
          <w:rFonts w:asciiTheme="minorHAnsi" w:eastAsiaTheme="minorEastAsia" w:hAnsiTheme="minorHAnsi" w:cstheme="minorBidi"/>
          <w:iCs w:val="0"/>
          <w:noProof/>
          <w:sz w:val="22"/>
          <w:szCs w:val="22"/>
        </w:rPr>
      </w:pPr>
      <w:hyperlink w:anchor="_Toc522161079" w:history="1">
        <w:r w:rsidR="00E259C5" w:rsidRPr="001C294D">
          <w:rPr>
            <w:rStyle w:val="Hyperlink"/>
            <w:noProof/>
          </w:rPr>
          <w:t>Section 1.02.</w:t>
        </w:r>
        <w:r w:rsidR="00E259C5">
          <w:rPr>
            <w:rFonts w:asciiTheme="minorHAnsi" w:eastAsiaTheme="minorEastAsia" w:hAnsiTheme="minorHAnsi" w:cstheme="minorBidi"/>
            <w:iCs w:val="0"/>
            <w:noProof/>
            <w:sz w:val="22"/>
            <w:szCs w:val="22"/>
          </w:rPr>
          <w:tab/>
        </w:r>
        <w:r w:rsidR="00E259C5" w:rsidRPr="001C294D">
          <w:rPr>
            <w:rStyle w:val="Hyperlink"/>
            <w:noProof/>
          </w:rPr>
          <w:t>Time of Day</w:t>
        </w:r>
        <w:r w:rsidR="00E259C5">
          <w:rPr>
            <w:noProof/>
            <w:webHidden/>
          </w:rPr>
          <w:tab/>
        </w:r>
        <w:r w:rsidR="00E259C5">
          <w:rPr>
            <w:noProof/>
            <w:webHidden/>
          </w:rPr>
          <w:fldChar w:fldCharType="begin"/>
        </w:r>
        <w:r w:rsidR="00E259C5">
          <w:rPr>
            <w:noProof/>
            <w:webHidden/>
          </w:rPr>
          <w:instrText xml:space="preserve"> PAGEREF _Toc522161079 \h </w:instrText>
        </w:r>
        <w:r w:rsidR="00E259C5">
          <w:rPr>
            <w:noProof/>
            <w:webHidden/>
          </w:rPr>
        </w:r>
        <w:r w:rsidR="00E259C5">
          <w:rPr>
            <w:noProof/>
            <w:webHidden/>
          </w:rPr>
          <w:fldChar w:fldCharType="separate"/>
        </w:r>
        <w:r w:rsidR="00745804">
          <w:rPr>
            <w:noProof/>
            <w:webHidden/>
          </w:rPr>
          <w:t>5</w:t>
        </w:r>
        <w:r w:rsidR="00E259C5">
          <w:rPr>
            <w:noProof/>
            <w:webHidden/>
          </w:rPr>
          <w:fldChar w:fldCharType="end"/>
        </w:r>
      </w:hyperlink>
    </w:p>
    <w:p w14:paraId="3964A5A7" w14:textId="264096A4" w:rsidR="00E259C5" w:rsidRDefault="00750371">
      <w:pPr>
        <w:pStyle w:val="TOC1"/>
        <w:rPr>
          <w:rFonts w:asciiTheme="minorHAnsi" w:eastAsiaTheme="minorEastAsia" w:hAnsiTheme="minorHAnsi" w:cstheme="minorBidi"/>
          <w:bCs w:val="0"/>
          <w:caps w:val="0"/>
          <w:noProof/>
          <w:sz w:val="22"/>
          <w:szCs w:val="22"/>
        </w:rPr>
      </w:pPr>
      <w:hyperlink w:anchor="_Toc522161080" w:history="1">
        <w:r w:rsidR="00E259C5" w:rsidRPr="001C294D">
          <w:rPr>
            <w:rStyle w:val="Hyperlink"/>
            <w:noProof/>
          </w:rPr>
          <w:t>Article II Advances</w:t>
        </w:r>
        <w:r w:rsidR="00E259C5">
          <w:rPr>
            <w:noProof/>
            <w:webHidden/>
          </w:rPr>
          <w:tab/>
        </w:r>
        <w:r w:rsidR="00E259C5">
          <w:rPr>
            <w:noProof/>
            <w:webHidden/>
          </w:rPr>
          <w:fldChar w:fldCharType="begin"/>
        </w:r>
        <w:r w:rsidR="00E259C5">
          <w:rPr>
            <w:noProof/>
            <w:webHidden/>
          </w:rPr>
          <w:instrText xml:space="preserve"> PAGEREF _Toc522161080 \h </w:instrText>
        </w:r>
        <w:r w:rsidR="00E259C5">
          <w:rPr>
            <w:noProof/>
            <w:webHidden/>
          </w:rPr>
        </w:r>
        <w:r w:rsidR="00E259C5">
          <w:rPr>
            <w:noProof/>
            <w:webHidden/>
          </w:rPr>
          <w:fldChar w:fldCharType="separate"/>
        </w:r>
        <w:r w:rsidR="00745804">
          <w:rPr>
            <w:noProof/>
            <w:webHidden/>
          </w:rPr>
          <w:t>5</w:t>
        </w:r>
        <w:r w:rsidR="00E259C5">
          <w:rPr>
            <w:noProof/>
            <w:webHidden/>
          </w:rPr>
          <w:fldChar w:fldCharType="end"/>
        </w:r>
      </w:hyperlink>
    </w:p>
    <w:p w14:paraId="6533DB9F" w14:textId="249F98D7" w:rsidR="00E259C5" w:rsidRDefault="00750371">
      <w:pPr>
        <w:pStyle w:val="TOC2"/>
        <w:rPr>
          <w:rFonts w:asciiTheme="minorHAnsi" w:eastAsiaTheme="minorEastAsia" w:hAnsiTheme="minorHAnsi" w:cstheme="minorBidi"/>
          <w:iCs w:val="0"/>
          <w:noProof/>
          <w:sz w:val="22"/>
          <w:szCs w:val="22"/>
        </w:rPr>
      </w:pPr>
      <w:hyperlink w:anchor="_Toc522161081" w:history="1">
        <w:r w:rsidR="00E259C5" w:rsidRPr="001C294D">
          <w:rPr>
            <w:rStyle w:val="Hyperlink"/>
            <w:noProof/>
          </w:rPr>
          <w:t>Section 2.01.</w:t>
        </w:r>
        <w:r w:rsidR="00E259C5">
          <w:rPr>
            <w:rFonts w:asciiTheme="minorHAnsi" w:eastAsiaTheme="minorEastAsia" w:hAnsiTheme="minorHAnsi" w:cstheme="minorBidi"/>
            <w:iCs w:val="0"/>
            <w:noProof/>
            <w:sz w:val="22"/>
            <w:szCs w:val="22"/>
          </w:rPr>
          <w:tab/>
        </w:r>
        <w:r w:rsidR="00E259C5" w:rsidRPr="001C294D">
          <w:rPr>
            <w:rStyle w:val="Hyperlink"/>
            <w:noProof/>
          </w:rPr>
          <w:t>Agreement to Make Advances</w:t>
        </w:r>
        <w:r w:rsidR="00E259C5">
          <w:rPr>
            <w:noProof/>
            <w:webHidden/>
          </w:rPr>
          <w:tab/>
        </w:r>
        <w:r w:rsidR="00E259C5">
          <w:rPr>
            <w:noProof/>
            <w:webHidden/>
          </w:rPr>
          <w:fldChar w:fldCharType="begin"/>
        </w:r>
        <w:r w:rsidR="00E259C5">
          <w:rPr>
            <w:noProof/>
            <w:webHidden/>
          </w:rPr>
          <w:instrText xml:space="preserve"> PAGEREF _Toc522161081 \h </w:instrText>
        </w:r>
        <w:r w:rsidR="00E259C5">
          <w:rPr>
            <w:noProof/>
            <w:webHidden/>
          </w:rPr>
        </w:r>
        <w:r w:rsidR="00E259C5">
          <w:rPr>
            <w:noProof/>
            <w:webHidden/>
          </w:rPr>
          <w:fldChar w:fldCharType="separate"/>
        </w:r>
        <w:r w:rsidR="00745804">
          <w:rPr>
            <w:noProof/>
            <w:webHidden/>
          </w:rPr>
          <w:t>5</w:t>
        </w:r>
        <w:r w:rsidR="00E259C5">
          <w:rPr>
            <w:noProof/>
            <w:webHidden/>
          </w:rPr>
          <w:fldChar w:fldCharType="end"/>
        </w:r>
      </w:hyperlink>
    </w:p>
    <w:p w14:paraId="117D4871" w14:textId="27859B9F" w:rsidR="00E259C5" w:rsidRDefault="00750371">
      <w:pPr>
        <w:pStyle w:val="TOC2"/>
        <w:rPr>
          <w:rFonts w:asciiTheme="minorHAnsi" w:eastAsiaTheme="minorEastAsia" w:hAnsiTheme="minorHAnsi" w:cstheme="minorBidi"/>
          <w:iCs w:val="0"/>
          <w:noProof/>
          <w:sz w:val="22"/>
          <w:szCs w:val="22"/>
        </w:rPr>
      </w:pPr>
      <w:hyperlink w:anchor="_Toc522161082" w:history="1">
        <w:r w:rsidR="00E259C5" w:rsidRPr="001C294D">
          <w:rPr>
            <w:rStyle w:val="Hyperlink"/>
            <w:noProof/>
          </w:rPr>
          <w:t>Section 2.02.</w:t>
        </w:r>
        <w:r w:rsidR="00E259C5">
          <w:rPr>
            <w:rFonts w:asciiTheme="minorHAnsi" w:eastAsiaTheme="minorEastAsia" w:hAnsiTheme="minorHAnsi" w:cstheme="minorBidi"/>
            <w:iCs w:val="0"/>
            <w:noProof/>
            <w:sz w:val="22"/>
            <w:szCs w:val="22"/>
          </w:rPr>
          <w:tab/>
        </w:r>
        <w:r w:rsidR="00E259C5" w:rsidRPr="001C294D">
          <w:rPr>
            <w:rStyle w:val="Hyperlink"/>
            <w:noProof/>
          </w:rPr>
          <w:t>Procedure for Making Advances</w:t>
        </w:r>
        <w:r w:rsidR="00E259C5">
          <w:rPr>
            <w:noProof/>
            <w:webHidden/>
          </w:rPr>
          <w:tab/>
        </w:r>
        <w:r w:rsidR="00E259C5">
          <w:rPr>
            <w:noProof/>
            <w:webHidden/>
          </w:rPr>
          <w:fldChar w:fldCharType="begin"/>
        </w:r>
        <w:r w:rsidR="00E259C5">
          <w:rPr>
            <w:noProof/>
            <w:webHidden/>
          </w:rPr>
          <w:instrText xml:space="preserve"> PAGEREF _Toc522161082 \h </w:instrText>
        </w:r>
        <w:r w:rsidR="00E259C5">
          <w:rPr>
            <w:noProof/>
            <w:webHidden/>
          </w:rPr>
        </w:r>
        <w:r w:rsidR="00E259C5">
          <w:rPr>
            <w:noProof/>
            <w:webHidden/>
          </w:rPr>
          <w:fldChar w:fldCharType="separate"/>
        </w:r>
        <w:r w:rsidR="00745804">
          <w:rPr>
            <w:noProof/>
            <w:webHidden/>
          </w:rPr>
          <w:t>5</w:t>
        </w:r>
        <w:r w:rsidR="00E259C5">
          <w:rPr>
            <w:noProof/>
            <w:webHidden/>
          </w:rPr>
          <w:fldChar w:fldCharType="end"/>
        </w:r>
      </w:hyperlink>
    </w:p>
    <w:p w14:paraId="0E50DD30" w14:textId="389A3BB5" w:rsidR="00E259C5" w:rsidRDefault="00750371">
      <w:pPr>
        <w:pStyle w:val="TOC2"/>
        <w:rPr>
          <w:rFonts w:asciiTheme="minorHAnsi" w:eastAsiaTheme="minorEastAsia" w:hAnsiTheme="minorHAnsi" w:cstheme="minorBidi"/>
          <w:iCs w:val="0"/>
          <w:noProof/>
          <w:sz w:val="22"/>
          <w:szCs w:val="22"/>
        </w:rPr>
      </w:pPr>
      <w:hyperlink w:anchor="_Toc522161083" w:history="1">
        <w:r w:rsidR="00E259C5" w:rsidRPr="001C294D">
          <w:rPr>
            <w:rStyle w:val="Hyperlink"/>
            <w:noProof/>
          </w:rPr>
          <w:t>Section 2.03.</w:t>
        </w:r>
        <w:r w:rsidR="00E259C5">
          <w:rPr>
            <w:rFonts w:asciiTheme="minorHAnsi" w:eastAsiaTheme="minorEastAsia" w:hAnsiTheme="minorHAnsi" w:cstheme="minorBidi"/>
            <w:iCs w:val="0"/>
            <w:noProof/>
            <w:sz w:val="22"/>
            <w:szCs w:val="22"/>
          </w:rPr>
          <w:tab/>
        </w:r>
        <w:r w:rsidR="00E259C5" w:rsidRPr="001C294D">
          <w:rPr>
            <w:rStyle w:val="Hyperlink"/>
            <w:noProof/>
          </w:rPr>
          <w:t>Conversion to Revolving Term Loan</w:t>
        </w:r>
        <w:r w:rsidR="00E259C5">
          <w:rPr>
            <w:noProof/>
            <w:webHidden/>
          </w:rPr>
          <w:tab/>
        </w:r>
        <w:r w:rsidR="00E259C5">
          <w:rPr>
            <w:noProof/>
            <w:webHidden/>
          </w:rPr>
          <w:fldChar w:fldCharType="begin"/>
        </w:r>
        <w:r w:rsidR="00E259C5">
          <w:rPr>
            <w:noProof/>
            <w:webHidden/>
          </w:rPr>
          <w:instrText xml:space="preserve"> PAGEREF _Toc522161083 \h </w:instrText>
        </w:r>
        <w:r w:rsidR="00E259C5">
          <w:rPr>
            <w:noProof/>
            <w:webHidden/>
          </w:rPr>
        </w:r>
        <w:r w:rsidR="00E259C5">
          <w:rPr>
            <w:noProof/>
            <w:webHidden/>
          </w:rPr>
          <w:fldChar w:fldCharType="separate"/>
        </w:r>
        <w:r w:rsidR="00745804">
          <w:rPr>
            <w:noProof/>
            <w:webHidden/>
          </w:rPr>
          <w:t>6</w:t>
        </w:r>
        <w:r w:rsidR="00E259C5">
          <w:rPr>
            <w:noProof/>
            <w:webHidden/>
          </w:rPr>
          <w:fldChar w:fldCharType="end"/>
        </w:r>
      </w:hyperlink>
    </w:p>
    <w:p w14:paraId="4F422E83" w14:textId="37A30ACB" w:rsidR="00E259C5" w:rsidRDefault="00750371">
      <w:pPr>
        <w:pStyle w:val="TOC2"/>
        <w:rPr>
          <w:rFonts w:asciiTheme="minorHAnsi" w:eastAsiaTheme="minorEastAsia" w:hAnsiTheme="minorHAnsi" w:cstheme="minorBidi"/>
          <w:iCs w:val="0"/>
          <w:noProof/>
          <w:sz w:val="22"/>
          <w:szCs w:val="22"/>
        </w:rPr>
      </w:pPr>
      <w:hyperlink w:anchor="_Toc522161084" w:history="1">
        <w:r w:rsidR="00E259C5" w:rsidRPr="001C294D">
          <w:rPr>
            <w:rStyle w:val="Hyperlink"/>
            <w:noProof/>
          </w:rPr>
          <w:t>Section 2.04.</w:t>
        </w:r>
        <w:r w:rsidR="00E259C5">
          <w:rPr>
            <w:rFonts w:asciiTheme="minorHAnsi" w:eastAsiaTheme="minorEastAsia" w:hAnsiTheme="minorHAnsi" w:cstheme="minorBidi"/>
            <w:iCs w:val="0"/>
            <w:noProof/>
            <w:sz w:val="22"/>
            <w:szCs w:val="22"/>
          </w:rPr>
          <w:tab/>
        </w:r>
        <w:r w:rsidR="00E259C5" w:rsidRPr="001C294D">
          <w:rPr>
            <w:rStyle w:val="Hyperlink"/>
            <w:noProof/>
          </w:rPr>
          <w:t>Conversion to Term Loan</w:t>
        </w:r>
        <w:r w:rsidR="00E259C5">
          <w:rPr>
            <w:noProof/>
            <w:webHidden/>
          </w:rPr>
          <w:tab/>
        </w:r>
        <w:r w:rsidR="00E259C5">
          <w:rPr>
            <w:noProof/>
            <w:webHidden/>
          </w:rPr>
          <w:fldChar w:fldCharType="begin"/>
        </w:r>
        <w:r w:rsidR="00E259C5">
          <w:rPr>
            <w:noProof/>
            <w:webHidden/>
          </w:rPr>
          <w:instrText xml:space="preserve"> PAGEREF _Toc522161084 \h </w:instrText>
        </w:r>
        <w:r w:rsidR="00E259C5">
          <w:rPr>
            <w:noProof/>
            <w:webHidden/>
          </w:rPr>
        </w:r>
        <w:r w:rsidR="00E259C5">
          <w:rPr>
            <w:noProof/>
            <w:webHidden/>
          </w:rPr>
          <w:fldChar w:fldCharType="separate"/>
        </w:r>
        <w:r w:rsidR="00745804">
          <w:rPr>
            <w:noProof/>
            <w:webHidden/>
          </w:rPr>
          <w:t>6</w:t>
        </w:r>
        <w:r w:rsidR="00E259C5">
          <w:rPr>
            <w:noProof/>
            <w:webHidden/>
          </w:rPr>
          <w:fldChar w:fldCharType="end"/>
        </w:r>
      </w:hyperlink>
    </w:p>
    <w:p w14:paraId="38FF3AA5" w14:textId="684D84DF" w:rsidR="00E259C5" w:rsidRDefault="00750371">
      <w:pPr>
        <w:pStyle w:val="TOC2"/>
        <w:rPr>
          <w:rFonts w:asciiTheme="minorHAnsi" w:eastAsiaTheme="minorEastAsia" w:hAnsiTheme="minorHAnsi" w:cstheme="minorBidi"/>
          <w:iCs w:val="0"/>
          <w:noProof/>
          <w:sz w:val="22"/>
          <w:szCs w:val="22"/>
        </w:rPr>
      </w:pPr>
      <w:hyperlink w:anchor="_Toc522161085" w:history="1">
        <w:r w:rsidR="00E259C5" w:rsidRPr="001C294D">
          <w:rPr>
            <w:rStyle w:val="Hyperlink"/>
            <w:noProof/>
          </w:rPr>
          <w:t>Section 2.05.</w:t>
        </w:r>
        <w:r w:rsidR="00E259C5">
          <w:rPr>
            <w:rFonts w:asciiTheme="minorHAnsi" w:eastAsiaTheme="minorEastAsia" w:hAnsiTheme="minorHAnsi" w:cstheme="minorBidi"/>
            <w:iCs w:val="0"/>
            <w:noProof/>
            <w:sz w:val="22"/>
            <w:szCs w:val="22"/>
          </w:rPr>
          <w:tab/>
        </w:r>
        <w:r w:rsidR="00E259C5" w:rsidRPr="001C294D">
          <w:rPr>
            <w:rStyle w:val="Hyperlink"/>
            <w:noProof/>
          </w:rPr>
          <w:t>Repayment of Loans</w:t>
        </w:r>
        <w:r w:rsidR="00E259C5">
          <w:rPr>
            <w:noProof/>
            <w:webHidden/>
          </w:rPr>
          <w:tab/>
        </w:r>
        <w:r w:rsidR="00E259C5">
          <w:rPr>
            <w:noProof/>
            <w:webHidden/>
          </w:rPr>
          <w:fldChar w:fldCharType="begin"/>
        </w:r>
        <w:r w:rsidR="00E259C5">
          <w:rPr>
            <w:noProof/>
            <w:webHidden/>
          </w:rPr>
          <w:instrText xml:space="preserve"> PAGEREF _Toc522161085 \h </w:instrText>
        </w:r>
        <w:r w:rsidR="00E259C5">
          <w:rPr>
            <w:noProof/>
            <w:webHidden/>
          </w:rPr>
        </w:r>
        <w:r w:rsidR="00E259C5">
          <w:rPr>
            <w:noProof/>
            <w:webHidden/>
          </w:rPr>
          <w:fldChar w:fldCharType="separate"/>
        </w:r>
        <w:r w:rsidR="00745804">
          <w:rPr>
            <w:noProof/>
            <w:webHidden/>
          </w:rPr>
          <w:t>7</w:t>
        </w:r>
        <w:r w:rsidR="00E259C5">
          <w:rPr>
            <w:noProof/>
            <w:webHidden/>
          </w:rPr>
          <w:fldChar w:fldCharType="end"/>
        </w:r>
      </w:hyperlink>
    </w:p>
    <w:p w14:paraId="3279AABA" w14:textId="768CBC09" w:rsidR="00E259C5" w:rsidRDefault="00750371">
      <w:pPr>
        <w:pStyle w:val="TOC2"/>
        <w:rPr>
          <w:rFonts w:asciiTheme="minorHAnsi" w:eastAsiaTheme="minorEastAsia" w:hAnsiTheme="minorHAnsi" w:cstheme="minorBidi"/>
          <w:iCs w:val="0"/>
          <w:noProof/>
          <w:sz w:val="22"/>
          <w:szCs w:val="22"/>
        </w:rPr>
      </w:pPr>
      <w:hyperlink w:anchor="_Toc522161086" w:history="1">
        <w:r w:rsidR="00E259C5" w:rsidRPr="001C294D">
          <w:rPr>
            <w:rStyle w:val="Hyperlink"/>
            <w:noProof/>
          </w:rPr>
          <w:t>Section 2.06.</w:t>
        </w:r>
        <w:r w:rsidR="00E259C5">
          <w:rPr>
            <w:rFonts w:asciiTheme="minorHAnsi" w:eastAsiaTheme="minorEastAsia" w:hAnsiTheme="minorHAnsi" w:cstheme="minorBidi"/>
            <w:iCs w:val="0"/>
            <w:noProof/>
            <w:sz w:val="22"/>
            <w:szCs w:val="22"/>
          </w:rPr>
          <w:tab/>
        </w:r>
        <w:r w:rsidR="00E259C5" w:rsidRPr="001C294D">
          <w:rPr>
            <w:rStyle w:val="Hyperlink"/>
            <w:noProof/>
          </w:rPr>
          <w:t>Prepayments</w:t>
        </w:r>
        <w:r w:rsidR="00E259C5">
          <w:rPr>
            <w:noProof/>
            <w:webHidden/>
          </w:rPr>
          <w:tab/>
        </w:r>
        <w:r w:rsidR="00E259C5">
          <w:rPr>
            <w:noProof/>
            <w:webHidden/>
          </w:rPr>
          <w:fldChar w:fldCharType="begin"/>
        </w:r>
        <w:r w:rsidR="00E259C5">
          <w:rPr>
            <w:noProof/>
            <w:webHidden/>
          </w:rPr>
          <w:instrText xml:space="preserve"> PAGEREF _Toc522161086 \h </w:instrText>
        </w:r>
        <w:r w:rsidR="00E259C5">
          <w:rPr>
            <w:noProof/>
            <w:webHidden/>
          </w:rPr>
        </w:r>
        <w:r w:rsidR="00E259C5">
          <w:rPr>
            <w:noProof/>
            <w:webHidden/>
          </w:rPr>
          <w:fldChar w:fldCharType="separate"/>
        </w:r>
        <w:r w:rsidR="00745804">
          <w:rPr>
            <w:noProof/>
            <w:webHidden/>
          </w:rPr>
          <w:t>7</w:t>
        </w:r>
        <w:r w:rsidR="00E259C5">
          <w:rPr>
            <w:noProof/>
            <w:webHidden/>
          </w:rPr>
          <w:fldChar w:fldCharType="end"/>
        </w:r>
      </w:hyperlink>
    </w:p>
    <w:p w14:paraId="009772CC" w14:textId="4C2DDA67" w:rsidR="00E259C5" w:rsidRDefault="00750371">
      <w:pPr>
        <w:pStyle w:val="TOC2"/>
        <w:rPr>
          <w:rFonts w:asciiTheme="minorHAnsi" w:eastAsiaTheme="minorEastAsia" w:hAnsiTheme="minorHAnsi" w:cstheme="minorBidi"/>
          <w:iCs w:val="0"/>
          <w:noProof/>
          <w:sz w:val="22"/>
          <w:szCs w:val="22"/>
        </w:rPr>
      </w:pPr>
      <w:hyperlink w:anchor="_Toc522161087" w:history="1">
        <w:r w:rsidR="00E259C5" w:rsidRPr="001C294D">
          <w:rPr>
            <w:rStyle w:val="Hyperlink"/>
            <w:noProof/>
          </w:rPr>
          <w:t>Section 2.07.</w:t>
        </w:r>
        <w:r w:rsidR="00E259C5">
          <w:rPr>
            <w:rFonts w:asciiTheme="minorHAnsi" w:eastAsiaTheme="minorEastAsia" w:hAnsiTheme="minorHAnsi" w:cstheme="minorBidi"/>
            <w:iCs w:val="0"/>
            <w:noProof/>
            <w:sz w:val="22"/>
            <w:szCs w:val="22"/>
          </w:rPr>
          <w:tab/>
        </w:r>
        <w:r w:rsidR="00E259C5" w:rsidRPr="001C294D">
          <w:rPr>
            <w:rStyle w:val="Hyperlink"/>
            <w:noProof/>
          </w:rPr>
          <w:t>Interest on Loans</w:t>
        </w:r>
        <w:r w:rsidR="00E259C5">
          <w:rPr>
            <w:noProof/>
            <w:webHidden/>
          </w:rPr>
          <w:tab/>
        </w:r>
        <w:r w:rsidR="00E259C5">
          <w:rPr>
            <w:noProof/>
            <w:webHidden/>
          </w:rPr>
          <w:fldChar w:fldCharType="begin"/>
        </w:r>
        <w:r w:rsidR="00E259C5">
          <w:rPr>
            <w:noProof/>
            <w:webHidden/>
          </w:rPr>
          <w:instrText xml:space="preserve"> PAGEREF _Toc522161087 \h </w:instrText>
        </w:r>
        <w:r w:rsidR="00E259C5">
          <w:rPr>
            <w:noProof/>
            <w:webHidden/>
          </w:rPr>
        </w:r>
        <w:r w:rsidR="00E259C5">
          <w:rPr>
            <w:noProof/>
            <w:webHidden/>
          </w:rPr>
          <w:fldChar w:fldCharType="separate"/>
        </w:r>
        <w:r w:rsidR="00745804">
          <w:rPr>
            <w:noProof/>
            <w:webHidden/>
          </w:rPr>
          <w:t>7</w:t>
        </w:r>
        <w:r w:rsidR="00E259C5">
          <w:rPr>
            <w:noProof/>
            <w:webHidden/>
          </w:rPr>
          <w:fldChar w:fldCharType="end"/>
        </w:r>
      </w:hyperlink>
    </w:p>
    <w:p w14:paraId="399665E4" w14:textId="7813F9E9" w:rsidR="00E259C5" w:rsidRDefault="00750371">
      <w:pPr>
        <w:pStyle w:val="TOC2"/>
        <w:rPr>
          <w:rFonts w:asciiTheme="minorHAnsi" w:eastAsiaTheme="minorEastAsia" w:hAnsiTheme="minorHAnsi" w:cstheme="minorBidi"/>
          <w:iCs w:val="0"/>
          <w:noProof/>
          <w:sz w:val="22"/>
          <w:szCs w:val="22"/>
        </w:rPr>
      </w:pPr>
      <w:hyperlink w:anchor="_Toc522161089" w:history="1">
        <w:r w:rsidR="00E259C5" w:rsidRPr="001C294D">
          <w:rPr>
            <w:rStyle w:val="Hyperlink"/>
            <w:noProof/>
          </w:rPr>
          <w:t>Section 2.08.</w:t>
        </w:r>
        <w:r w:rsidR="00E259C5">
          <w:rPr>
            <w:rFonts w:asciiTheme="minorHAnsi" w:eastAsiaTheme="minorEastAsia" w:hAnsiTheme="minorHAnsi" w:cstheme="minorBidi"/>
            <w:iCs w:val="0"/>
            <w:noProof/>
            <w:sz w:val="22"/>
            <w:szCs w:val="22"/>
          </w:rPr>
          <w:tab/>
        </w:r>
        <w:r w:rsidR="00E259C5" w:rsidRPr="001C294D">
          <w:rPr>
            <w:rStyle w:val="Hyperlink"/>
            <w:noProof/>
          </w:rPr>
          <w:t>Fees</w:t>
        </w:r>
        <w:r w:rsidR="00E259C5">
          <w:rPr>
            <w:noProof/>
            <w:webHidden/>
          </w:rPr>
          <w:tab/>
        </w:r>
        <w:r w:rsidR="00E259C5">
          <w:rPr>
            <w:noProof/>
            <w:webHidden/>
          </w:rPr>
          <w:fldChar w:fldCharType="begin"/>
        </w:r>
        <w:r w:rsidR="00E259C5">
          <w:rPr>
            <w:noProof/>
            <w:webHidden/>
          </w:rPr>
          <w:instrText xml:space="preserve"> PAGEREF _Toc522161089 \h </w:instrText>
        </w:r>
        <w:r w:rsidR="00E259C5">
          <w:rPr>
            <w:noProof/>
            <w:webHidden/>
          </w:rPr>
        </w:r>
        <w:r w:rsidR="00E259C5">
          <w:rPr>
            <w:noProof/>
            <w:webHidden/>
          </w:rPr>
          <w:fldChar w:fldCharType="separate"/>
        </w:r>
        <w:r w:rsidR="00745804">
          <w:rPr>
            <w:noProof/>
            <w:webHidden/>
          </w:rPr>
          <w:t>9</w:t>
        </w:r>
        <w:r w:rsidR="00E259C5">
          <w:rPr>
            <w:noProof/>
            <w:webHidden/>
          </w:rPr>
          <w:fldChar w:fldCharType="end"/>
        </w:r>
      </w:hyperlink>
    </w:p>
    <w:p w14:paraId="0FBE5B34" w14:textId="663F34B8" w:rsidR="00E259C5" w:rsidRDefault="00750371">
      <w:pPr>
        <w:pStyle w:val="TOC2"/>
        <w:rPr>
          <w:rFonts w:asciiTheme="minorHAnsi" w:eastAsiaTheme="minorEastAsia" w:hAnsiTheme="minorHAnsi" w:cstheme="minorBidi"/>
          <w:iCs w:val="0"/>
          <w:noProof/>
          <w:sz w:val="22"/>
          <w:szCs w:val="22"/>
        </w:rPr>
      </w:pPr>
      <w:hyperlink w:anchor="_Toc522161091" w:history="1">
        <w:r w:rsidR="00E259C5" w:rsidRPr="001C294D">
          <w:rPr>
            <w:rStyle w:val="Hyperlink"/>
            <w:noProof/>
          </w:rPr>
          <w:t>Section 2.09.</w:t>
        </w:r>
        <w:r w:rsidR="00E259C5">
          <w:rPr>
            <w:rFonts w:asciiTheme="minorHAnsi" w:eastAsiaTheme="minorEastAsia" w:hAnsiTheme="minorHAnsi" w:cstheme="minorBidi"/>
            <w:iCs w:val="0"/>
            <w:noProof/>
            <w:sz w:val="22"/>
            <w:szCs w:val="22"/>
          </w:rPr>
          <w:tab/>
        </w:r>
        <w:r w:rsidR="00E259C5" w:rsidRPr="001C294D">
          <w:rPr>
            <w:rStyle w:val="Hyperlink"/>
            <w:noProof/>
          </w:rPr>
          <w:t>Evidence of Loans</w:t>
        </w:r>
        <w:r w:rsidR="00E259C5">
          <w:rPr>
            <w:noProof/>
            <w:webHidden/>
          </w:rPr>
          <w:tab/>
        </w:r>
        <w:r w:rsidR="00E259C5">
          <w:rPr>
            <w:noProof/>
            <w:webHidden/>
          </w:rPr>
          <w:fldChar w:fldCharType="begin"/>
        </w:r>
        <w:r w:rsidR="00E259C5">
          <w:rPr>
            <w:noProof/>
            <w:webHidden/>
          </w:rPr>
          <w:instrText xml:space="preserve"> PAGEREF _Toc522161091 \h </w:instrText>
        </w:r>
        <w:r w:rsidR="00E259C5">
          <w:rPr>
            <w:noProof/>
            <w:webHidden/>
          </w:rPr>
        </w:r>
        <w:r w:rsidR="00E259C5">
          <w:rPr>
            <w:noProof/>
            <w:webHidden/>
          </w:rPr>
          <w:fldChar w:fldCharType="separate"/>
        </w:r>
        <w:r w:rsidR="00745804">
          <w:rPr>
            <w:noProof/>
            <w:webHidden/>
          </w:rPr>
          <w:t>10</w:t>
        </w:r>
        <w:r w:rsidR="00E259C5">
          <w:rPr>
            <w:noProof/>
            <w:webHidden/>
          </w:rPr>
          <w:fldChar w:fldCharType="end"/>
        </w:r>
      </w:hyperlink>
    </w:p>
    <w:p w14:paraId="14BD8C3F" w14:textId="35F63A57" w:rsidR="00E259C5" w:rsidRDefault="00750371">
      <w:pPr>
        <w:pStyle w:val="TOC2"/>
        <w:rPr>
          <w:rFonts w:asciiTheme="minorHAnsi" w:eastAsiaTheme="minorEastAsia" w:hAnsiTheme="minorHAnsi" w:cstheme="minorBidi"/>
          <w:iCs w:val="0"/>
          <w:noProof/>
          <w:sz w:val="22"/>
          <w:szCs w:val="22"/>
        </w:rPr>
      </w:pPr>
      <w:hyperlink w:anchor="_Toc522161092" w:history="1">
        <w:r w:rsidR="00E259C5" w:rsidRPr="001C294D">
          <w:rPr>
            <w:rStyle w:val="Hyperlink"/>
            <w:noProof/>
          </w:rPr>
          <w:t>Section 2.10.</w:t>
        </w:r>
        <w:r w:rsidR="00E259C5">
          <w:rPr>
            <w:rFonts w:asciiTheme="minorHAnsi" w:eastAsiaTheme="minorEastAsia" w:hAnsiTheme="minorHAnsi" w:cstheme="minorBidi"/>
            <w:iCs w:val="0"/>
            <w:noProof/>
            <w:sz w:val="22"/>
            <w:szCs w:val="22"/>
          </w:rPr>
          <w:tab/>
        </w:r>
        <w:r w:rsidR="00E259C5" w:rsidRPr="001C294D">
          <w:rPr>
            <w:rStyle w:val="Hyperlink"/>
            <w:noProof/>
          </w:rPr>
          <w:t>Payments</w:t>
        </w:r>
        <w:r w:rsidR="00E259C5">
          <w:rPr>
            <w:noProof/>
            <w:webHidden/>
          </w:rPr>
          <w:tab/>
        </w:r>
        <w:r w:rsidR="00E259C5">
          <w:rPr>
            <w:noProof/>
            <w:webHidden/>
          </w:rPr>
          <w:fldChar w:fldCharType="begin"/>
        </w:r>
        <w:r w:rsidR="00E259C5">
          <w:rPr>
            <w:noProof/>
            <w:webHidden/>
          </w:rPr>
          <w:instrText xml:space="preserve"> PAGEREF _Toc522161092 \h </w:instrText>
        </w:r>
        <w:r w:rsidR="00E259C5">
          <w:rPr>
            <w:noProof/>
            <w:webHidden/>
          </w:rPr>
        </w:r>
        <w:r w:rsidR="00E259C5">
          <w:rPr>
            <w:noProof/>
            <w:webHidden/>
          </w:rPr>
          <w:fldChar w:fldCharType="separate"/>
        </w:r>
        <w:r w:rsidR="00745804">
          <w:rPr>
            <w:noProof/>
            <w:webHidden/>
          </w:rPr>
          <w:t>10</w:t>
        </w:r>
        <w:r w:rsidR="00E259C5">
          <w:rPr>
            <w:noProof/>
            <w:webHidden/>
          </w:rPr>
          <w:fldChar w:fldCharType="end"/>
        </w:r>
      </w:hyperlink>
    </w:p>
    <w:p w14:paraId="46BA02C3" w14:textId="39B8B870" w:rsidR="00E259C5" w:rsidRDefault="00750371">
      <w:pPr>
        <w:pStyle w:val="TOC2"/>
        <w:rPr>
          <w:rFonts w:asciiTheme="minorHAnsi" w:eastAsiaTheme="minorEastAsia" w:hAnsiTheme="minorHAnsi" w:cstheme="minorBidi"/>
          <w:iCs w:val="0"/>
          <w:noProof/>
          <w:sz w:val="22"/>
          <w:szCs w:val="22"/>
        </w:rPr>
      </w:pPr>
      <w:hyperlink w:anchor="_Toc522161093" w:history="1">
        <w:r w:rsidR="00E259C5" w:rsidRPr="001C294D">
          <w:rPr>
            <w:rStyle w:val="Hyperlink"/>
            <w:noProof/>
          </w:rPr>
          <w:t>Section 2.11.</w:t>
        </w:r>
        <w:r w:rsidR="00E259C5">
          <w:rPr>
            <w:rFonts w:asciiTheme="minorHAnsi" w:eastAsiaTheme="minorEastAsia" w:hAnsiTheme="minorHAnsi" w:cstheme="minorBidi"/>
            <w:iCs w:val="0"/>
            <w:noProof/>
            <w:sz w:val="22"/>
            <w:szCs w:val="22"/>
          </w:rPr>
          <w:tab/>
        </w:r>
        <w:r w:rsidR="00E259C5" w:rsidRPr="001C294D">
          <w:rPr>
            <w:rStyle w:val="Hyperlink"/>
            <w:noProof/>
          </w:rPr>
          <w:t>Change in Amount of the Commitment</w:t>
        </w:r>
        <w:r w:rsidR="00E259C5">
          <w:rPr>
            <w:noProof/>
            <w:webHidden/>
          </w:rPr>
          <w:tab/>
        </w:r>
        <w:r w:rsidR="00E259C5">
          <w:rPr>
            <w:noProof/>
            <w:webHidden/>
          </w:rPr>
          <w:fldChar w:fldCharType="begin"/>
        </w:r>
        <w:r w:rsidR="00E259C5">
          <w:rPr>
            <w:noProof/>
            <w:webHidden/>
          </w:rPr>
          <w:instrText xml:space="preserve"> PAGEREF _Toc522161093 \h </w:instrText>
        </w:r>
        <w:r w:rsidR="00E259C5">
          <w:rPr>
            <w:noProof/>
            <w:webHidden/>
          </w:rPr>
        </w:r>
        <w:r w:rsidR="00E259C5">
          <w:rPr>
            <w:noProof/>
            <w:webHidden/>
          </w:rPr>
          <w:fldChar w:fldCharType="separate"/>
        </w:r>
        <w:r w:rsidR="00745804">
          <w:rPr>
            <w:noProof/>
            <w:webHidden/>
          </w:rPr>
          <w:t>11</w:t>
        </w:r>
        <w:r w:rsidR="00E259C5">
          <w:rPr>
            <w:noProof/>
            <w:webHidden/>
          </w:rPr>
          <w:fldChar w:fldCharType="end"/>
        </w:r>
      </w:hyperlink>
    </w:p>
    <w:p w14:paraId="6908BD51" w14:textId="54C2FF5C" w:rsidR="00E259C5" w:rsidRDefault="00750371">
      <w:pPr>
        <w:pStyle w:val="TOC2"/>
        <w:rPr>
          <w:rFonts w:asciiTheme="minorHAnsi" w:eastAsiaTheme="minorEastAsia" w:hAnsiTheme="minorHAnsi" w:cstheme="minorBidi"/>
          <w:iCs w:val="0"/>
          <w:noProof/>
          <w:sz w:val="22"/>
          <w:szCs w:val="22"/>
        </w:rPr>
      </w:pPr>
      <w:hyperlink w:anchor="_Toc522161094" w:history="1">
        <w:r w:rsidR="00E259C5" w:rsidRPr="001C294D">
          <w:rPr>
            <w:rStyle w:val="Hyperlink"/>
            <w:noProof/>
          </w:rPr>
          <w:t>Section 2.12.</w:t>
        </w:r>
        <w:r w:rsidR="00E259C5">
          <w:rPr>
            <w:rFonts w:asciiTheme="minorHAnsi" w:eastAsiaTheme="minorEastAsia" w:hAnsiTheme="minorHAnsi" w:cstheme="minorBidi"/>
            <w:iCs w:val="0"/>
            <w:noProof/>
            <w:sz w:val="22"/>
            <w:szCs w:val="22"/>
          </w:rPr>
          <w:tab/>
        </w:r>
        <w:r w:rsidR="00E259C5" w:rsidRPr="001C294D">
          <w:rPr>
            <w:rStyle w:val="Hyperlink"/>
            <w:noProof/>
          </w:rPr>
          <w:t>Extension of Maturity Date</w:t>
        </w:r>
        <w:r w:rsidR="00E259C5">
          <w:rPr>
            <w:noProof/>
            <w:webHidden/>
          </w:rPr>
          <w:tab/>
        </w:r>
        <w:r w:rsidR="00E259C5">
          <w:rPr>
            <w:noProof/>
            <w:webHidden/>
          </w:rPr>
          <w:fldChar w:fldCharType="begin"/>
        </w:r>
        <w:r w:rsidR="00E259C5">
          <w:rPr>
            <w:noProof/>
            <w:webHidden/>
          </w:rPr>
          <w:instrText xml:space="preserve"> PAGEREF _Toc522161094 \h </w:instrText>
        </w:r>
        <w:r w:rsidR="00E259C5">
          <w:rPr>
            <w:noProof/>
            <w:webHidden/>
          </w:rPr>
        </w:r>
        <w:r w:rsidR="00E259C5">
          <w:rPr>
            <w:noProof/>
            <w:webHidden/>
          </w:rPr>
          <w:fldChar w:fldCharType="separate"/>
        </w:r>
        <w:r w:rsidR="00745804">
          <w:rPr>
            <w:noProof/>
            <w:webHidden/>
          </w:rPr>
          <w:t>11</w:t>
        </w:r>
        <w:r w:rsidR="00E259C5">
          <w:rPr>
            <w:noProof/>
            <w:webHidden/>
          </w:rPr>
          <w:fldChar w:fldCharType="end"/>
        </w:r>
      </w:hyperlink>
    </w:p>
    <w:p w14:paraId="0F53BB66" w14:textId="2F5B6718" w:rsidR="00E259C5" w:rsidRDefault="00750371">
      <w:pPr>
        <w:pStyle w:val="TOC2"/>
        <w:rPr>
          <w:rFonts w:asciiTheme="minorHAnsi" w:eastAsiaTheme="minorEastAsia" w:hAnsiTheme="minorHAnsi" w:cstheme="minorBidi"/>
          <w:iCs w:val="0"/>
          <w:noProof/>
          <w:sz w:val="22"/>
          <w:szCs w:val="22"/>
        </w:rPr>
      </w:pPr>
      <w:hyperlink w:anchor="_Toc522161095" w:history="1">
        <w:r w:rsidR="00E259C5" w:rsidRPr="001C294D">
          <w:rPr>
            <w:rStyle w:val="Hyperlink"/>
            <w:noProof/>
          </w:rPr>
          <w:t>Section 2.13.</w:t>
        </w:r>
        <w:r w:rsidR="00E259C5">
          <w:rPr>
            <w:rFonts w:asciiTheme="minorHAnsi" w:eastAsiaTheme="minorEastAsia" w:hAnsiTheme="minorHAnsi" w:cstheme="minorBidi"/>
            <w:iCs w:val="0"/>
            <w:noProof/>
            <w:sz w:val="22"/>
            <w:szCs w:val="22"/>
          </w:rPr>
          <w:tab/>
        </w:r>
        <w:r w:rsidR="00E259C5" w:rsidRPr="001C294D">
          <w:rPr>
            <w:rStyle w:val="Hyperlink"/>
            <w:noProof/>
          </w:rPr>
          <w:t>Source of Payment of Obligations; Subordinate Pledge of and Lien on the Net Revenue</w:t>
        </w:r>
        <w:r w:rsidR="00E259C5">
          <w:rPr>
            <w:noProof/>
            <w:webHidden/>
          </w:rPr>
          <w:tab/>
        </w:r>
        <w:r w:rsidR="00E259C5">
          <w:rPr>
            <w:noProof/>
            <w:webHidden/>
          </w:rPr>
          <w:fldChar w:fldCharType="begin"/>
        </w:r>
        <w:r w:rsidR="00E259C5">
          <w:rPr>
            <w:noProof/>
            <w:webHidden/>
          </w:rPr>
          <w:instrText xml:space="preserve"> PAGEREF _Toc522161095 \h </w:instrText>
        </w:r>
        <w:r w:rsidR="00E259C5">
          <w:rPr>
            <w:noProof/>
            <w:webHidden/>
          </w:rPr>
        </w:r>
        <w:r w:rsidR="00E259C5">
          <w:rPr>
            <w:noProof/>
            <w:webHidden/>
          </w:rPr>
          <w:fldChar w:fldCharType="separate"/>
        </w:r>
        <w:r w:rsidR="00745804">
          <w:rPr>
            <w:noProof/>
            <w:webHidden/>
          </w:rPr>
          <w:t>11</w:t>
        </w:r>
        <w:r w:rsidR="00E259C5">
          <w:rPr>
            <w:noProof/>
            <w:webHidden/>
          </w:rPr>
          <w:fldChar w:fldCharType="end"/>
        </w:r>
      </w:hyperlink>
    </w:p>
    <w:p w14:paraId="1A48EBE8" w14:textId="63BF89A7" w:rsidR="00E259C5" w:rsidRDefault="00750371">
      <w:pPr>
        <w:pStyle w:val="TOC2"/>
        <w:rPr>
          <w:rFonts w:asciiTheme="minorHAnsi" w:eastAsiaTheme="minorEastAsia" w:hAnsiTheme="minorHAnsi" w:cstheme="minorBidi"/>
          <w:iCs w:val="0"/>
          <w:noProof/>
          <w:sz w:val="22"/>
          <w:szCs w:val="22"/>
        </w:rPr>
      </w:pPr>
      <w:hyperlink w:anchor="_Toc522161096" w:history="1">
        <w:r w:rsidR="00E259C5" w:rsidRPr="001C294D">
          <w:rPr>
            <w:rStyle w:val="Hyperlink"/>
            <w:noProof/>
          </w:rPr>
          <w:t>Section 2.14.</w:t>
        </w:r>
        <w:r w:rsidR="00E259C5">
          <w:rPr>
            <w:rFonts w:asciiTheme="minorHAnsi" w:eastAsiaTheme="minorEastAsia" w:hAnsiTheme="minorHAnsi" w:cstheme="minorBidi"/>
            <w:iCs w:val="0"/>
            <w:noProof/>
            <w:sz w:val="22"/>
            <w:szCs w:val="22"/>
          </w:rPr>
          <w:tab/>
        </w:r>
        <w:r w:rsidR="00E259C5" w:rsidRPr="001C294D">
          <w:rPr>
            <w:rStyle w:val="Hyperlink"/>
            <w:noProof/>
          </w:rPr>
          <w:t>Special Obligations</w:t>
        </w:r>
        <w:r w:rsidR="00E259C5">
          <w:rPr>
            <w:noProof/>
            <w:webHidden/>
          </w:rPr>
          <w:tab/>
        </w:r>
        <w:r w:rsidR="00E259C5">
          <w:rPr>
            <w:noProof/>
            <w:webHidden/>
          </w:rPr>
          <w:fldChar w:fldCharType="begin"/>
        </w:r>
        <w:r w:rsidR="00E259C5">
          <w:rPr>
            <w:noProof/>
            <w:webHidden/>
          </w:rPr>
          <w:instrText xml:space="preserve"> PAGEREF _Toc522161096 \h </w:instrText>
        </w:r>
        <w:r w:rsidR="00E259C5">
          <w:rPr>
            <w:noProof/>
            <w:webHidden/>
          </w:rPr>
        </w:r>
        <w:r w:rsidR="00E259C5">
          <w:rPr>
            <w:noProof/>
            <w:webHidden/>
          </w:rPr>
          <w:fldChar w:fldCharType="separate"/>
        </w:r>
        <w:r w:rsidR="00745804">
          <w:rPr>
            <w:noProof/>
            <w:webHidden/>
          </w:rPr>
          <w:t>12</w:t>
        </w:r>
        <w:r w:rsidR="00E259C5">
          <w:rPr>
            <w:noProof/>
            <w:webHidden/>
          </w:rPr>
          <w:fldChar w:fldCharType="end"/>
        </w:r>
      </w:hyperlink>
    </w:p>
    <w:p w14:paraId="7A8EF16E" w14:textId="0C89C5C6" w:rsidR="00E259C5" w:rsidRDefault="00750371">
      <w:pPr>
        <w:pStyle w:val="TOC2"/>
        <w:rPr>
          <w:rFonts w:asciiTheme="minorHAnsi" w:eastAsiaTheme="minorEastAsia" w:hAnsiTheme="minorHAnsi" w:cstheme="minorBidi"/>
          <w:iCs w:val="0"/>
          <w:noProof/>
          <w:sz w:val="22"/>
          <w:szCs w:val="22"/>
        </w:rPr>
      </w:pPr>
      <w:hyperlink w:anchor="_Toc522161097" w:history="1">
        <w:r w:rsidR="00E259C5" w:rsidRPr="001C294D">
          <w:rPr>
            <w:rStyle w:val="Hyperlink"/>
            <w:noProof/>
          </w:rPr>
          <w:t>Section 2.15.</w:t>
        </w:r>
        <w:r w:rsidR="00E259C5">
          <w:rPr>
            <w:rFonts w:asciiTheme="minorHAnsi" w:eastAsiaTheme="minorEastAsia" w:hAnsiTheme="minorHAnsi" w:cstheme="minorBidi"/>
            <w:iCs w:val="0"/>
            <w:noProof/>
            <w:sz w:val="22"/>
            <w:szCs w:val="22"/>
          </w:rPr>
          <w:tab/>
        </w:r>
        <w:r w:rsidR="00E259C5" w:rsidRPr="001C294D">
          <w:rPr>
            <w:rStyle w:val="Hyperlink"/>
            <w:noProof/>
          </w:rPr>
          <w:t>No Pledge of Property</w:t>
        </w:r>
        <w:r w:rsidR="00E259C5">
          <w:rPr>
            <w:noProof/>
            <w:webHidden/>
          </w:rPr>
          <w:tab/>
        </w:r>
        <w:r w:rsidR="00E259C5">
          <w:rPr>
            <w:noProof/>
            <w:webHidden/>
          </w:rPr>
          <w:fldChar w:fldCharType="begin"/>
        </w:r>
        <w:r w:rsidR="00E259C5">
          <w:rPr>
            <w:noProof/>
            <w:webHidden/>
          </w:rPr>
          <w:instrText xml:space="preserve"> PAGEREF _Toc522161097 \h </w:instrText>
        </w:r>
        <w:r w:rsidR="00E259C5">
          <w:rPr>
            <w:noProof/>
            <w:webHidden/>
          </w:rPr>
        </w:r>
        <w:r w:rsidR="00E259C5">
          <w:rPr>
            <w:noProof/>
            <w:webHidden/>
          </w:rPr>
          <w:fldChar w:fldCharType="separate"/>
        </w:r>
        <w:r w:rsidR="00745804">
          <w:rPr>
            <w:noProof/>
            <w:webHidden/>
          </w:rPr>
          <w:t>12</w:t>
        </w:r>
        <w:r w:rsidR="00E259C5">
          <w:rPr>
            <w:noProof/>
            <w:webHidden/>
          </w:rPr>
          <w:fldChar w:fldCharType="end"/>
        </w:r>
      </w:hyperlink>
    </w:p>
    <w:p w14:paraId="58D0F41B" w14:textId="4F53FF24" w:rsidR="00E259C5" w:rsidRDefault="00750371">
      <w:pPr>
        <w:pStyle w:val="TOC2"/>
        <w:rPr>
          <w:rFonts w:asciiTheme="minorHAnsi" w:eastAsiaTheme="minorEastAsia" w:hAnsiTheme="minorHAnsi" w:cstheme="minorBidi"/>
          <w:iCs w:val="0"/>
          <w:noProof/>
          <w:sz w:val="22"/>
          <w:szCs w:val="22"/>
        </w:rPr>
      </w:pPr>
      <w:hyperlink w:anchor="_Toc522161098" w:history="1">
        <w:r w:rsidR="00E259C5" w:rsidRPr="001C294D">
          <w:rPr>
            <w:rStyle w:val="Hyperlink"/>
            <w:noProof/>
          </w:rPr>
          <w:t>Section 2.16.</w:t>
        </w:r>
        <w:r w:rsidR="00E259C5">
          <w:rPr>
            <w:rFonts w:asciiTheme="minorHAnsi" w:eastAsiaTheme="minorEastAsia" w:hAnsiTheme="minorHAnsi" w:cstheme="minorBidi"/>
            <w:iCs w:val="0"/>
            <w:noProof/>
            <w:sz w:val="22"/>
            <w:szCs w:val="22"/>
          </w:rPr>
          <w:tab/>
        </w:r>
        <w:r w:rsidR="00E259C5" w:rsidRPr="001C294D">
          <w:rPr>
            <w:rStyle w:val="Hyperlink"/>
            <w:noProof/>
          </w:rPr>
          <w:t>No Recourse Against Officers and Agents</w:t>
        </w:r>
        <w:r w:rsidR="00E259C5">
          <w:rPr>
            <w:noProof/>
            <w:webHidden/>
          </w:rPr>
          <w:tab/>
        </w:r>
        <w:r w:rsidR="00E259C5">
          <w:rPr>
            <w:noProof/>
            <w:webHidden/>
          </w:rPr>
          <w:fldChar w:fldCharType="begin"/>
        </w:r>
        <w:r w:rsidR="00E259C5">
          <w:rPr>
            <w:noProof/>
            <w:webHidden/>
          </w:rPr>
          <w:instrText xml:space="preserve"> PAGEREF _Toc522161098 \h </w:instrText>
        </w:r>
        <w:r w:rsidR="00E259C5">
          <w:rPr>
            <w:noProof/>
            <w:webHidden/>
          </w:rPr>
        </w:r>
        <w:r w:rsidR="00E259C5">
          <w:rPr>
            <w:noProof/>
            <w:webHidden/>
          </w:rPr>
          <w:fldChar w:fldCharType="separate"/>
        </w:r>
        <w:r w:rsidR="00745804">
          <w:rPr>
            <w:noProof/>
            <w:webHidden/>
          </w:rPr>
          <w:t>12</w:t>
        </w:r>
        <w:r w:rsidR="00E259C5">
          <w:rPr>
            <w:noProof/>
            <w:webHidden/>
          </w:rPr>
          <w:fldChar w:fldCharType="end"/>
        </w:r>
      </w:hyperlink>
    </w:p>
    <w:p w14:paraId="6331A66B" w14:textId="320A13C1" w:rsidR="00E259C5" w:rsidRDefault="00750371">
      <w:pPr>
        <w:pStyle w:val="TOC1"/>
        <w:rPr>
          <w:rFonts w:asciiTheme="minorHAnsi" w:eastAsiaTheme="minorEastAsia" w:hAnsiTheme="minorHAnsi" w:cstheme="minorBidi"/>
          <w:bCs w:val="0"/>
          <w:caps w:val="0"/>
          <w:noProof/>
          <w:sz w:val="22"/>
          <w:szCs w:val="22"/>
        </w:rPr>
      </w:pPr>
      <w:hyperlink w:anchor="_Toc522161099" w:history="1">
        <w:r w:rsidR="00E259C5" w:rsidRPr="001C294D">
          <w:rPr>
            <w:rStyle w:val="Hyperlink"/>
            <w:noProof/>
          </w:rPr>
          <w:t>Article III Conditions Precedent</w:t>
        </w:r>
        <w:r w:rsidR="00E259C5">
          <w:rPr>
            <w:noProof/>
            <w:webHidden/>
          </w:rPr>
          <w:tab/>
        </w:r>
        <w:r w:rsidR="00E259C5">
          <w:rPr>
            <w:noProof/>
            <w:webHidden/>
          </w:rPr>
          <w:fldChar w:fldCharType="begin"/>
        </w:r>
        <w:r w:rsidR="00E259C5">
          <w:rPr>
            <w:noProof/>
            <w:webHidden/>
          </w:rPr>
          <w:instrText xml:space="preserve"> PAGEREF _Toc522161099 \h </w:instrText>
        </w:r>
        <w:r w:rsidR="00E259C5">
          <w:rPr>
            <w:noProof/>
            <w:webHidden/>
          </w:rPr>
        </w:r>
        <w:r w:rsidR="00E259C5">
          <w:rPr>
            <w:noProof/>
            <w:webHidden/>
          </w:rPr>
          <w:fldChar w:fldCharType="separate"/>
        </w:r>
        <w:r w:rsidR="00745804">
          <w:rPr>
            <w:noProof/>
            <w:webHidden/>
          </w:rPr>
          <w:t>13</w:t>
        </w:r>
        <w:r w:rsidR="00E259C5">
          <w:rPr>
            <w:noProof/>
            <w:webHidden/>
          </w:rPr>
          <w:fldChar w:fldCharType="end"/>
        </w:r>
      </w:hyperlink>
    </w:p>
    <w:p w14:paraId="02CA4552" w14:textId="0FF407B3" w:rsidR="00E259C5" w:rsidRDefault="00750371">
      <w:pPr>
        <w:pStyle w:val="TOC2"/>
        <w:rPr>
          <w:rFonts w:asciiTheme="minorHAnsi" w:eastAsiaTheme="minorEastAsia" w:hAnsiTheme="minorHAnsi" w:cstheme="minorBidi"/>
          <w:iCs w:val="0"/>
          <w:noProof/>
          <w:sz w:val="22"/>
          <w:szCs w:val="22"/>
        </w:rPr>
      </w:pPr>
      <w:hyperlink w:anchor="_Toc522161100" w:history="1">
        <w:r w:rsidR="00E259C5" w:rsidRPr="001C294D">
          <w:rPr>
            <w:rStyle w:val="Hyperlink"/>
            <w:noProof/>
          </w:rPr>
          <w:t>Section 3.01.</w:t>
        </w:r>
        <w:r w:rsidR="00E259C5">
          <w:rPr>
            <w:rFonts w:asciiTheme="minorHAnsi" w:eastAsiaTheme="minorEastAsia" w:hAnsiTheme="minorHAnsi" w:cstheme="minorBidi"/>
            <w:iCs w:val="0"/>
            <w:noProof/>
            <w:sz w:val="22"/>
            <w:szCs w:val="22"/>
          </w:rPr>
          <w:tab/>
        </w:r>
        <w:r w:rsidR="00E259C5" w:rsidRPr="001C294D">
          <w:rPr>
            <w:rStyle w:val="Hyperlink"/>
            <w:noProof/>
          </w:rPr>
          <w:t>Conditions Precedent to Effectiveness of this Credit Agreement</w:t>
        </w:r>
        <w:r w:rsidR="00E259C5">
          <w:rPr>
            <w:noProof/>
            <w:webHidden/>
          </w:rPr>
          <w:tab/>
        </w:r>
        <w:r w:rsidR="00E259C5">
          <w:rPr>
            <w:noProof/>
            <w:webHidden/>
          </w:rPr>
          <w:fldChar w:fldCharType="begin"/>
        </w:r>
        <w:r w:rsidR="00E259C5">
          <w:rPr>
            <w:noProof/>
            <w:webHidden/>
          </w:rPr>
          <w:instrText xml:space="preserve"> PAGEREF _Toc522161100 \h </w:instrText>
        </w:r>
        <w:r w:rsidR="00E259C5">
          <w:rPr>
            <w:noProof/>
            <w:webHidden/>
          </w:rPr>
        </w:r>
        <w:r w:rsidR="00E259C5">
          <w:rPr>
            <w:noProof/>
            <w:webHidden/>
          </w:rPr>
          <w:fldChar w:fldCharType="separate"/>
        </w:r>
        <w:r w:rsidR="00745804">
          <w:rPr>
            <w:noProof/>
            <w:webHidden/>
          </w:rPr>
          <w:t>13</w:t>
        </w:r>
        <w:r w:rsidR="00E259C5">
          <w:rPr>
            <w:noProof/>
            <w:webHidden/>
          </w:rPr>
          <w:fldChar w:fldCharType="end"/>
        </w:r>
      </w:hyperlink>
    </w:p>
    <w:p w14:paraId="24D2043A" w14:textId="413AFB7B" w:rsidR="00E259C5" w:rsidRDefault="00750371">
      <w:pPr>
        <w:pStyle w:val="TOC2"/>
        <w:rPr>
          <w:rFonts w:asciiTheme="minorHAnsi" w:eastAsiaTheme="minorEastAsia" w:hAnsiTheme="minorHAnsi" w:cstheme="minorBidi"/>
          <w:iCs w:val="0"/>
          <w:noProof/>
          <w:sz w:val="22"/>
          <w:szCs w:val="22"/>
        </w:rPr>
      </w:pPr>
      <w:hyperlink w:anchor="_Toc522161101" w:history="1">
        <w:r w:rsidR="00E259C5" w:rsidRPr="001C294D">
          <w:rPr>
            <w:rStyle w:val="Hyperlink"/>
            <w:noProof/>
          </w:rPr>
          <w:t>Section 3.02.</w:t>
        </w:r>
        <w:r w:rsidR="00E259C5">
          <w:rPr>
            <w:rFonts w:asciiTheme="minorHAnsi" w:eastAsiaTheme="minorEastAsia" w:hAnsiTheme="minorHAnsi" w:cstheme="minorBidi"/>
            <w:iCs w:val="0"/>
            <w:noProof/>
            <w:sz w:val="22"/>
            <w:szCs w:val="22"/>
          </w:rPr>
          <w:tab/>
        </w:r>
        <w:r w:rsidR="00E259C5" w:rsidRPr="001C294D">
          <w:rPr>
            <w:rStyle w:val="Hyperlink"/>
            <w:noProof/>
          </w:rPr>
          <w:t>Conditions Precedent to Advances</w:t>
        </w:r>
        <w:r w:rsidR="00E259C5">
          <w:rPr>
            <w:noProof/>
            <w:webHidden/>
          </w:rPr>
          <w:tab/>
        </w:r>
        <w:r w:rsidR="00E259C5">
          <w:rPr>
            <w:noProof/>
            <w:webHidden/>
          </w:rPr>
          <w:fldChar w:fldCharType="begin"/>
        </w:r>
        <w:r w:rsidR="00E259C5">
          <w:rPr>
            <w:noProof/>
            <w:webHidden/>
          </w:rPr>
          <w:instrText xml:space="preserve"> PAGEREF _Toc522161101 \h </w:instrText>
        </w:r>
        <w:r w:rsidR="00E259C5">
          <w:rPr>
            <w:noProof/>
            <w:webHidden/>
          </w:rPr>
        </w:r>
        <w:r w:rsidR="00E259C5">
          <w:rPr>
            <w:noProof/>
            <w:webHidden/>
          </w:rPr>
          <w:fldChar w:fldCharType="separate"/>
        </w:r>
        <w:r w:rsidR="00745804">
          <w:rPr>
            <w:noProof/>
            <w:webHidden/>
          </w:rPr>
          <w:t>13</w:t>
        </w:r>
        <w:r w:rsidR="00E259C5">
          <w:rPr>
            <w:noProof/>
            <w:webHidden/>
          </w:rPr>
          <w:fldChar w:fldCharType="end"/>
        </w:r>
      </w:hyperlink>
    </w:p>
    <w:p w14:paraId="27F8E9B5" w14:textId="21D7A0D6" w:rsidR="00E259C5" w:rsidRDefault="00750371">
      <w:pPr>
        <w:pStyle w:val="TOC1"/>
        <w:rPr>
          <w:rFonts w:asciiTheme="minorHAnsi" w:eastAsiaTheme="minorEastAsia" w:hAnsiTheme="minorHAnsi" w:cstheme="minorBidi"/>
          <w:bCs w:val="0"/>
          <w:caps w:val="0"/>
          <w:noProof/>
          <w:sz w:val="22"/>
          <w:szCs w:val="22"/>
        </w:rPr>
      </w:pPr>
      <w:hyperlink w:anchor="_Toc522161102" w:history="1">
        <w:r w:rsidR="00E259C5" w:rsidRPr="001C294D">
          <w:rPr>
            <w:rStyle w:val="Hyperlink"/>
            <w:noProof/>
          </w:rPr>
          <w:t>Article IV Representations and Certifications</w:t>
        </w:r>
        <w:r w:rsidR="00E259C5">
          <w:rPr>
            <w:noProof/>
            <w:webHidden/>
          </w:rPr>
          <w:tab/>
        </w:r>
        <w:r w:rsidR="00E259C5">
          <w:rPr>
            <w:noProof/>
            <w:webHidden/>
          </w:rPr>
          <w:fldChar w:fldCharType="begin"/>
        </w:r>
        <w:r w:rsidR="00E259C5">
          <w:rPr>
            <w:noProof/>
            <w:webHidden/>
          </w:rPr>
          <w:instrText xml:space="preserve"> PAGEREF _Toc522161102 \h </w:instrText>
        </w:r>
        <w:r w:rsidR="00E259C5">
          <w:rPr>
            <w:noProof/>
            <w:webHidden/>
          </w:rPr>
        </w:r>
        <w:r w:rsidR="00E259C5">
          <w:rPr>
            <w:noProof/>
            <w:webHidden/>
          </w:rPr>
          <w:fldChar w:fldCharType="separate"/>
        </w:r>
        <w:r w:rsidR="00745804">
          <w:rPr>
            <w:noProof/>
            <w:webHidden/>
          </w:rPr>
          <w:t>14</w:t>
        </w:r>
        <w:r w:rsidR="00E259C5">
          <w:rPr>
            <w:noProof/>
            <w:webHidden/>
          </w:rPr>
          <w:fldChar w:fldCharType="end"/>
        </w:r>
      </w:hyperlink>
    </w:p>
    <w:p w14:paraId="132A9DEC" w14:textId="46398207" w:rsidR="00E259C5" w:rsidRDefault="00750371">
      <w:pPr>
        <w:pStyle w:val="TOC2"/>
        <w:rPr>
          <w:rFonts w:asciiTheme="minorHAnsi" w:eastAsiaTheme="minorEastAsia" w:hAnsiTheme="minorHAnsi" w:cstheme="minorBidi"/>
          <w:iCs w:val="0"/>
          <w:noProof/>
          <w:sz w:val="22"/>
          <w:szCs w:val="22"/>
        </w:rPr>
      </w:pPr>
      <w:hyperlink w:anchor="_Toc522161103" w:history="1">
        <w:r w:rsidR="00E259C5" w:rsidRPr="001C294D">
          <w:rPr>
            <w:rStyle w:val="Hyperlink"/>
            <w:noProof/>
          </w:rPr>
          <w:t>Section 4.01.</w:t>
        </w:r>
        <w:r w:rsidR="00E259C5">
          <w:rPr>
            <w:rFonts w:asciiTheme="minorHAnsi" w:eastAsiaTheme="minorEastAsia" w:hAnsiTheme="minorHAnsi" w:cstheme="minorBidi"/>
            <w:iCs w:val="0"/>
            <w:noProof/>
            <w:sz w:val="22"/>
            <w:szCs w:val="22"/>
          </w:rPr>
          <w:tab/>
        </w:r>
        <w:r w:rsidR="00E259C5" w:rsidRPr="001C294D">
          <w:rPr>
            <w:rStyle w:val="Hyperlink"/>
            <w:noProof/>
          </w:rPr>
          <w:t>Existence, Powers and Authority; Enterprise Status</w:t>
        </w:r>
        <w:r w:rsidR="00E259C5">
          <w:rPr>
            <w:noProof/>
            <w:webHidden/>
          </w:rPr>
          <w:tab/>
        </w:r>
        <w:r w:rsidR="00E259C5">
          <w:rPr>
            <w:noProof/>
            <w:webHidden/>
          </w:rPr>
          <w:fldChar w:fldCharType="begin"/>
        </w:r>
        <w:r w:rsidR="00E259C5">
          <w:rPr>
            <w:noProof/>
            <w:webHidden/>
          </w:rPr>
          <w:instrText xml:space="preserve"> PAGEREF _Toc522161103 \h </w:instrText>
        </w:r>
        <w:r w:rsidR="00E259C5">
          <w:rPr>
            <w:noProof/>
            <w:webHidden/>
          </w:rPr>
        </w:r>
        <w:r w:rsidR="00E259C5">
          <w:rPr>
            <w:noProof/>
            <w:webHidden/>
          </w:rPr>
          <w:fldChar w:fldCharType="separate"/>
        </w:r>
        <w:r w:rsidR="00745804">
          <w:rPr>
            <w:noProof/>
            <w:webHidden/>
          </w:rPr>
          <w:t>14</w:t>
        </w:r>
        <w:r w:rsidR="00E259C5">
          <w:rPr>
            <w:noProof/>
            <w:webHidden/>
          </w:rPr>
          <w:fldChar w:fldCharType="end"/>
        </w:r>
      </w:hyperlink>
    </w:p>
    <w:p w14:paraId="64F9200D" w14:textId="16F40FB0" w:rsidR="00E259C5" w:rsidRDefault="00750371">
      <w:pPr>
        <w:pStyle w:val="TOC2"/>
        <w:rPr>
          <w:rFonts w:asciiTheme="minorHAnsi" w:eastAsiaTheme="minorEastAsia" w:hAnsiTheme="minorHAnsi" w:cstheme="minorBidi"/>
          <w:iCs w:val="0"/>
          <w:noProof/>
          <w:sz w:val="22"/>
          <w:szCs w:val="22"/>
        </w:rPr>
      </w:pPr>
      <w:hyperlink w:anchor="_Toc522161104" w:history="1">
        <w:r w:rsidR="00E259C5" w:rsidRPr="001C294D">
          <w:rPr>
            <w:rStyle w:val="Hyperlink"/>
            <w:noProof/>
          </w:rPr>
          <w:t>Section 4.02.</w:t>
        </w:r>
        <w:r w:rsidR="00E259C5">
          <w:rPr>
            <w:rFonts w:asciiTheme="minorHAnsi" w:eastAsiaTheme="minorEastAsia" w:hAnsiTheme="minorHAnsi" w:cstheme="minorBidi"/>
            <w:iCs w:val="0"/>
            <w:noProof/>
            <w:sz w:val="22"/>
            <w:szCs w:val="22"/>
          </w:rPr>
          <w:tab/>
        </w:r>
        <w:r w:rsidR="00E259C5" w:rsidRPr="001C294D">
          <w:rPr>
            <w:rStyle w:val="Hyperlink"/>
            <w:noProof/>
          </w:rPr>
          <w:t>Authorization; No Contravention</w:t>
        </w:r>
        <w:r w:rsidR="00E259C5">
          <w:rPr>
            <w:noProof/>
            <w:webHidden/>
          </w:rPr>
          <w:tab/>
        </w:r>
        <w:r w:rsidR="00E259C5">
          <w:rPr>
            <w:noProof/>
            <w:webHidden/>
          </w:rPr>
          <w:fldChar w:fldCharType="begin"/>
        </w:r>
        <w:r w:rsidR="00E259C5">
          <w:rPr>
            <w:noProof/>
            <w:webHidden/>
          </w:rPr>
          <w:instrText xml:space="preserve"> PAGEREF _Toc522161104 \h </w:instrText>
        </w:r>
        <w:r w:rsidR="00E259C5">
          <w:rPr>
            <w:noProof/>
            <w:webHidden/>
          </w:rPr>
        </w:r>
        <w:r w:rsidR="00E259C5">
          <w:rPr>
            <w:noProof/>
            <w:webHidden/>
          </w:rPr>
          <w:fldChar w:fldCharType="separate"/>
        </w:r>
        <w:r w:rsidR="00745804">
          <w:rPr>
            <w:noProof/>
            <w:webHidden/>
          </w:rPr>
          <w:t>14</w:t>
        </w:r>
        <w:r w:rsidR="00E259C5">
          <w:rPr>
            <w:noProof/>
            <w:webHidden/>
          </w:rPr>
          <w:fldChar w:fldCharType="end"/>
        </w:r>
      </w:hyperlink>
    </w:p>
    <w:p w14:paraId="444F9134" w14:textId="2D010918" w:rsidR="00E259C5" w:rsidRDefault="00750371">
      <w:pPr>
        <w:pStyle w:val="TOC2"/>
        <w:rPr>
          <w:rFonts w:asciiTheme="minorHAnsi" w:eastAsiaTheme="minorEastAsia" w:hAnsiTheme="minorHAnsi" w:cstheme="minorBidi"/>
          <w:iCs w:val="0"/>
          <w:noProof/>
          <w:sz w:val="22"/>
          <w:szCs w:val="22"/>
        </w:rPr>
      </w:pPr>
      <w:hyperlink w:anchor="_Toc522161105" w:history="1">
        <w:r w:rsidR="00E259C5" w:rsidRPr="001C294D">
          <w:rPr>
            <w:rStyle w:val="Hyperlink"/>
            <w:noProof/>
          </w:rPr>
          <w:t>Section 4.03.</w:t>
        </w:r>
        <w:r w:rsidR="00E259C5">
          <w:rPr>
            <w:rFonts w:asciiTheme="minorHAnsi" w:eastAsiaTheme="minorEastAsia" w:hAnsiTheme="minorHAnsi" w:cstheme="minorBidi"/>
            <w:iCs w:val="0"/>
            <w:noProof/>
            <w:sz w:val="22"/>
            <w:szCs w:val="22"/>
          </w:rPr>
          <w:tab/>
        </w:r>
        <w:r w:rsidR="00E259C5" w:rsidRPr="001C294D">
          <w:rPr>
            <w:rStyle w:val="Hyperlink"/>
            <w:noProof/>
          </w:rPr>
          <w:t>Validity of Loan Documents</w:t>
        </w:r>
        <w:r w:rsidR="00E259C5">
          <w:rPr>
            <w:noProof/>
            <w:webHidden/>
          </w:rPr>
          <w:tab/>
        </w:r>
        <w:r w:rsidR="00E259C5">
          <w:rPr>
            <w:noProof/>
            <w:webHidden/>
          </w:rPr>
          <w:fldChar w:fldCharType="begin"/>
        </w:r>
        <w:r w:rsidR="00E259C5">
          <w:rPr>
            <w:noProof/>
            <w:webHidden/>
          </w:rPr>
          <w:instrText xml:space="preserve"> PAGEREF _Toc522161105 \h </w:instrText>
        </w:r>
        <w:r w:rsidR="00E259C5">
          <w:rPr>
            <w:noProof/>
            <w:webHidden/>
          </w:rPr>
        </w:r>
        <w:r w:rsidR="00E259C5">
          <w:rPr>
            <w:noProof/>
            <w:webHidden/>
          </w:rPr>
          <w:fldChar w:fldCharType="separate"/>
        </w:r>
        <w:r w:rsidR="00745804">
          <w:rPr>
            <w:noProof/>
            <w:webHidden/>
          </w:rPr>
          <w:t>15</w:t>
        </w:r>
        <w:r w:rsidR="00E259C5">
          <w:rPr>
            <w:noProof/>
            <w:webHidden/>
          </w:rPr>
          <w:fldChar w:fldCharType="end"/>
        </w:r>
      </w:hyperlink>
    </w:p>
    <w:p w14:paraId="3B8242BF" w14:textId="2C977302" w:rsidR="00E259C5" w:rsidRDefault="00750371">
      <w:pPr>
        <w:pStyle w:val="TOC2"/>
        <w:rPr>
          <w:rFonts w:asciiTheme="minorHAnsi" w:eastAsiaTheme="minorEastAsia" w:hAnsiTheme="minorHAnsi" w:cstheme="minorBidi"/>
          <w:iCs w:val="0"/>
          <w:noProof/>
          <w:sz w:val="22"/>
          <w:szCs w:val="22"/>
        </w:rPr>
      </w:pPr>
      <w:hyperlink w:anchor="_Toc522161106" w:history="1">
        <w:r w:rsidR="00E259C5" w:rsidRPr="001C294D">
          <w:rPr>
            <w:rStyle w:val="Hyperlink"/>
            <w:noProof/>
          </w:rPr>
          <w:t>Section 4.04.</w:t>
        </w:r>
        <w:r w:rsidR="00E259C5">
          <w:rPr>
            <w:rFonts w:asciiTheme="minorHAnsi" w:eastAsiaTheme="minorEastAsia" w:hAnsiTheme="minorHAnsi" w:cstheme="minorBidi"/>
            <w:iCs w:val="0"/>
            <w:noProof/>
            <w:sz w:val="22"/>
            <w:szCs w:val="22"/>
          </w:rPr>
          <w:tab/>
        </w:r>
        <w:r w:rsidR="00E259C5" w:rsidRPr="001C294D">
          <w:rPr>
            <w:rStyle w:val="Hyperlink"/>
            <w:noProof/>
          </w:rPr>
          <w:t>Other Governmental Authorization and Consents</w:t>
        </w:r>
        <w:r w:rsidR="00E259C5">
          <w:rPr>
            <w:noProof/>
            <w:webHidden/>
          </w:rPr>
          <w:tab/>
        </w:r>
        <w:r w:rsidR="00E259C5">
          <w:rPr>
            <w:noProof/>
            <w:webHidden/>
          </w:rPr>
          <w:fldChar w:fldCharType="begin"/>
        </w:r>
        <w:r w:rsidR="00E259C5">
          <w:rPr>
            <w:noProof/>
            <w:webHidden/>
          </w:rPr>
          <w:instrText xml:space="preserve"> PAGEREF _Toc522161106 \h </w:instrText>
        </w:r>
        <w:r w:rsidR="00E259C5">
          <w:rPr>
            <w:noProof/>
            <w:webHidden/>
          </w:rPr>
        </w:r>
        <w:r w:rsidR="00E259C5">
          <w:rPr>
            <w:noProof/>
            <w:webHidden/>
          </w:rPr>
          <w:fldChar w:fldCharType="separate"/>
        </w:r>
        <w:r w:rsidR="00745804">
          <w:rPr>
            <w:noProof/>
            <w:webHidden/>
          </w:rPr>
          <w:t>15</w:t>
        </w:r>
        <w:r w:rsidR="00E259C5">
          <w:rPr>
            <w:noProof/>
            <w:webHidden/>
          </w:rPr>
          <w:fldChar w:fldCharType="end"/>
        </w:r>
      </w:hyperlink>
    </w:p>
    <w:p w14:paraId="0F475E79" w14:textId="015AF0FE" w:rsidR="00E259C5" w:rsidRDefault="00750371">
      <w:pPr>
        <w:pStyle w:val="TOC2"/>
        <w:rPr>
          <w:rFonts w:asciiTheme="minorHAnsi" w:eastAsiaTheme="minorEastAsia" w:hAnsiTheme="minorHAnsi" w:cstheme="minorBidi"/>
          <w:iCs w:val="0"/>
          <w:noProof/>
          <w:sz w:val="22"/>
          <w:szCs w:val="22"/>
        </w:rPr>
      </w:pPr>
      <w:hyperlink w:anchor="_Toc522161107" w:history="1">
        <w:r w:rsidR="00E259C5" w:rsidRPr="001C294D">
          <w:rPr>
            <w:rStyle w:val="Hyperlink"/>
            <w:noProof/>
          </w:rPr>
          <w:t>Section 4.05.</w:t>
        </w:r>
        <w:r w:rsidR="00E259C5">
          <w:rPr>
            <w:rFonts w:asciiTheme="minorHAnsi" w:eastAsiaTheme="minorEastAsia" w:hAnsiTheme="minorHAnsi" w:cstheme="minorBidi"/>
            <w:iCs w:val="0"/>
            <w:noProof/>
            <w:sz w:val="22"/>
            <w:szCs w:val="22"/>
          </w:rPr>
          <w:tab/>
        </w:r>
        <w:r w:rsidR="00E259C5" w:rsidRPr="001C294D">
          <w:rPr>
            <w:rStyle w:val="Hyperlink"/>
            <w:noProof/>
          </w:rPr>
          <w:t>Financial Statements</w:t>
        </w:r>
        <w:r w:rsidR="00E259C5">
          <w:rPr>
            <w:noProof/>
            <w:webHidden/>
          </w:rPr>
          <w:tab/>
        </w:r>
        <w:r w:rsidR="00E259C5">
          <w:rPr>
            <w:noProof/>
            <w:webHidden/>
          </w:rPr>
          <w:fldChar w:fldCharType="begin"/>
        </w:r>
        <w:r w:rsidR="00E259C5">
          <w:rPr>
            <w:noProof/>
            <w:webHidden/>
          </w:rPr>
          <w:instrText xml:space="preserve"> PAGEREF _Toc522161107 \h </w:instrText>
        </w:r>
        <w:r w:rsidR="00E259C5">
          <w:rPr>
            <w:noProof/>
            <w:webHidden/>
          </w:rPr>
        </w:r>
        <w:r w:rsidR="00E259C5">
          <w:rPr>
            <w:noProof/>
            <w:webHidden/>
          </w:rPr>
          <w:fldChar w:fldCharType="separate"/>
        </w:r>
        <w:r w:rsidR="00745804">
          <w:rPr>
            <w:noProof/>
            <w:webHidden/>
          </w:rPr>
          <w:t>15</w:t>
        </w:r>
        <w:r w:rsidR="00E259C5">
          <w:rPr>
            <w:noProof/>
            <w:webHidden/>
          </w:rPr>
          <w:fldChar w:fldCharType="end"/>
        </w:r>
      </w:hyperlink>
    </w:p>
    <w:p w14:paraId="40000D91" w14:textId="4728F52F" w:rsidR="00E259C5" w:rsidRDefault="00750371">
      <w:pPr>
        <w:pStyle w:val="TOC2"/>
        <w:rPr>
          <w:rFonts w:asciiTheme="minorHAnsi" w:eastAsiaTheme="minorEastAsia" w:hAnsiTheme="minorHAnsi" w:cstheme="minorBidi"/>
          <w:iCs w:val="0"/>
          <w:noProof/>
          <w:sz w:val="22"/>
          <w:szCs w:val="22"/>
        </w:rPr>
      </w:pPr>
      <w:hyperlink w:anchor="_Toc522161108" w:history="1">
        <w:r w:rsidR="00E259C5" w:rsidRPr="001C294D">
          <w:rPr>
            <w:rStyle w:val="Hyperlink"/>
            <w:noProof/>
          </w:rPr>
          <w:t>Section 4.06.</w:t>
        </w:r>
        <w:r w:rsidR="00E259C5">
          <w:rPr>
            <w:rFonts w:asciiTheme="minorHAnsi" w:eastAsiaTheme="minorEastAsia" w:hAnsiTheme="minorHAnsi" w:cstheme="minorBidi"/>
            <w:iCs w:val="0"/>
            <w:noProof/>
            <w:sz w:val="22"/>
            <w:szCs w:val="22"/>
          </w:rPr>
          <w:tab/>
        </w:r>
        <w:r w:rsidR="00E259C5" w:rsidRPr="001C294D">
          <w:rPr>
            <w:rStyle w:val="Hyperlink"/>
            <w:noProof/>
          </w:rPr>
          <w:t>No Litigation</w:t>
        </w:r>
        <w:r w:rsidR="00E259C5">
          <w:rPr>
            <w:noProof/>
            <w:webHidden/>
          </w:rPr>
          <w:tab/>
        </w:r>
        <w:r w:rsidR="00E259C5">
          <w:rPr>
            <w:noProof/>
            <w:webHidden/>
          </w:rPr>
          <w:fldChar w:fldCharType="begin"/>
        </w:r>
        <w:r w:rsidR="00E259C5">
          <w:rPr>
            <w:noProof/>
            <w:webHidden/>
          </w:rPr>
          <w:instrText xml:space="preserve"> PAGEREF _Toc522161108 \h </w:instrText>
        </w:r>
        <w:r w:rsidR="00E259C5">
          <w:rPr>
            <w:noProof/>
            <w:webHidden/>
          </w:rPr>
        </w:r>
        <w:r w:rsidR="00E259C5">
          <w:rPr>
            <w:noProof/>
            <w:webHidden/>
          </w:rPr>
          <w:fldChar w:fldCharType="separate"/>
        </w:r>
        <w:r w:rsidR="00745804">
          <w:rPr>
            <w:noProof/>
            <w:webHidden/>
          </w:rPr>
          <w:t>15</w:t>
        </w:r>
        <w:r w:rsidR="00E259C5">
          <w:rPr>
            <w:noProof/>
            <w:webHidden/>
          </w:rPr>
          <w:fldChar w:fldCharType="end"/>
        </w:r>
      </w:hyperlink>
    </w:p>
    <w:p w14:paraId="5D1543B3" w14:textId="4D6916D9" w:rsidR="00E259C5" w:rsidRDefault="00750371">
      <w:pPr>
        <w:pStyle w:val="TOC2"/>
        <w:rPr>
          <w:rFonts w:asciiTheme="minorHAnsi" w:eastAsiaTheme="minorEastAsia" w:hAnsiTheme="minorHAnsi" w:cstheme="minorBidi"/>
          <w:iCs w:val="0"/>
          <w:noProof/>
          <w:sz w:val="22"/>
          <w:szCs w:val="22"/>
        </w:rPr>
      </w:pPr>
      <w:hyperlink w:anchor="_Toc522161109" w:history="1">
        <w:r w:rsidR="00E259C5" w:rsidRPr="001C294D">
          <w:rPr>
            <w:rStyle w:val="Hyperlink"/>
            <w:noProof/>
          </w:rPr>
          <w:t>Section 4.07.</w:t>
        </w:r>
        <w:r w:rsidR="00E259C5">
          <w:rPr>
            <w:rFonts w:asciiTheme="minorHAnsi" w:eastAsiaTheme="minorEastAsia" w:hAnsiTheme="minorHAnsi" w:cstheme="minorBidi"/>
            <w:iCs w:val="0"/>
            <w:noProof/>
            <w:sz w:val="22"/>
            <w:szCs w:val="22"/>
          </w:rPr>
          <w:tab/>
        </w:r>
        <w:r w:rsidR="00E259C5" w:rsidRPr="001C294D">
          <w:rPr>
            <w:rStyle w:val="Hyperlink"/>
            <w:noProof/>
          </w:rPr>
          <w:t>No Existing Defaults</w:t>
        </w:r>
        <w:r w:rsidR="00E259C5">
          <w:rPr>
            <w:noProof/>
            <w:webHidden/>
          </w:rPr>
          <w:tab/>
        </w:r>
        <w:r w:rsidR="00E259C5">
          <w:rPr>
            <w:noProof/>
            <w:webHidden/>
          </w:rPr>
          <w:fldChar w:fldCharType="begin"/>
        </w:r>
        <w:r w:rsidR="00E259C5">
          <w:rPr>
            <w:noProof/>
            <w:webHidden/>
          </w:rPr>
          <w:instrText xml:space="preserve"> PAGEREF _Toc522161109 \h </w:instrText>
        </w:r>
        <w:r w:rsidR="00E259C5">
          <w:rPr>
            <w:noProof/>
            <w:webHidden/>
          </w:rPr>
        </w:r>
        <w:r w:rsidR="00E259C5">
          <w:rPr>
            <w:noProof/>
            <w:webHidden/>
          </w:rPr>
          <w:fldChar w:fldCharType="separate"/>
        </w:r>
        <w:r w:rsidR="00745804">
          <w:rPr>
            <w:noProof/>
            <w:webHidden/>
          </w:rPr>
          <w:t>15</w:t>
        </w:r>
        <w:r w:rsidR="00E259C5">
          <w:rPr>
            <w:noProof/>
            <w:webHidden/>
          </w:rPr>
          <w:fldChar w:fldCharType="end"/>
        </w:r>
      </w:hyperlink>
    </w:p>
    <w:p w14:paraId="13D30392" w14:textId="7F94EA4A" w:rsidR="00E259C5" w:rsidRDefault="00750371">
      <w:pPr>
        <w:pStyle w:val="TOC2"/>
        <w:rPr>
          <w:rFonts w:asciiTheme="minorHAnsi" w:eastAsiaTheme="minorEastAsia" w:hAnsiTheme="minorHAnsi" w:cstheme="minorBidi"/>
          <w:iCs w:val="0"/>
          <w:noProof/>
          <w:sz w:val="22"/>
          <w:szCs w:val="22"/>
        </w:rPr>
      </w:pPr>
      <w:hyperlink w:anchor="_Toc522161110" w:history="1">
        <w:r w:rsidR="00E259C5" w:rsidRPr="001C294D">
          <w:rPr>
            <w:rStyle w:val="Hyperlink"/>
            <w:noProof/>
          </w:rPr>
          <w:t>Section 4.08.</w:t>
        </w:r>
        <w:r w:rsidR="00E259C5">
          <w:rPr>
            <w:rFonts w:asciiTheme="minorHAnsi" w:eastAsiaTheme="minorEastAsia" w:hAnsiTheme="minorHAnsi" w:cstheme="minorBidi"/>
            <w:iCs w:val="0"/>
            <w:noProof/>
            <w:sz w:val="22"/>
            <w:szCs w:val="22"/>
          </w:rPr>
          <w:tab/>
        </w:r>
        <w:r w:rsidR="00E259C5" w:rsidRPr="001C294D">
          <w:rPr>
            <w:rStyle w:val="Hyperlink"/>
            <w:noProof/>
          </w:rPr>
          <w:t>Taxes</w:t>
        </w:r>
        <w:r w:rsidR="00E259C5">
          <w:rPr>
            <w:noProof/>
            <w:webHidden/>
          </w:rPr>
          <w:tab/>
        </w:r>
        <w:r w:rsidR="00E259C5">
          <w:rPr>
            <w:noProof/>
            <w:webHidden/>
          </w:rPr>
          <w:fldChar w:fldCharType="begin"/>
        </w:r>
        <w:r w:rsidR="00E259C5">
          <w:rPr>
            <w:noProof/>
            <w:webHidden/>
          </w:rPr>
          <w:instrText xml:space="preserve"> PAGEREF _Toc522161110 \h </w:instrText>
        </w:r>
        <w:r w:rsidR="00E259C5">
          <w:rPr>
            <w:noProof/>
            <w:webHidden/>
          </w:rPr>
        </w:r>
        <w:r w:rsidR="00E259C5">
          <w:rPr>
            <w:noProof/>
            <w:webHidden/>
          </w:rPr>
          <w:fldChar w:fldCharType="separate"/>
        </w:r>
        <w:r w:rsidR="00745804">
          <w:rPr>
            <w:noProof/>
            <w:webHidden/>
          </w:rPr>
          <w:t>16</w:t>
        </w:r>
        <w:r w:rsidR="00E259C5">
          <w:rPr>
            <w:noProof/>
            <w:webHidden/>
          </w:rPr>
          <w:fldChar w:fldCharType="end"/>
        </w:r>
      </w:hyperlink>
    </w:p>
    <w:p w14:paraId="213CADD7" w14:textId="360E1397" w:rsidR="00E259C5" w:rsidRDefault="00750371">
      <w:pPr>
        <w:pStyle w:val="TOC2"/>
        <w:rPr>
          <w:rFonts w:asciiTheme="minorHAnsi" w:eastAsiaTheme="minorEastAsia" w:hAnsiTheme="minorHAnsi" w:cstheme="minorBidi"/>
          <w:iCs w:val="0"/>
          <w:noProof/>
          <w:sz w:val="22"/>
          <w:szCs w:val="22"/>
        </w:rPr>
      </w:pPr>
      <w:hyperlink w:anchor="_Toc522161111" w:history="1">
        <w:r w:rsidR="00E259C5" w:rsidRPr="001C294D">
          <w:rPr>
            <w:rStyle w:val="Hyperlink"/>
            <w:noProof/>
          </w:rPr>
          <w:t>Section 4.10.</w:t>
        </w:r>
        <w:r w:rsidR="00E259C5">
          <w:rPr>
            <w:rFonts w:asciiTheme="minorHAnsi" w:eastAsiaTheme="minorEastAsia" w:hAnsiTheme="minorHAnsi" w:cstheme="minorBidi"/>
            <w:iCs w:val="0"/>
            <w:noProof/>
            <w:sz w:val="22"/>
            <w:szCs w:val="22"/>
          </w:rPr>
          <w:tab/>
        </w:r>
        <w:r w:rsidR="00E259C5" w:rsidRPr="001C294D">
          <w:rPr>
            <w:rStyle w:val="Hyperlink"/>
            <w:noProof/>
          </w:rPr>
          <w:t>Compliance with Laws</w:t>
        </w:r>
        <w:r w:rsidR="00E259C5">
          <w:rPr>
            <w:noProof/>
            <w:webHidden/>
          </w:rPr>
          <w:tab/>
        </w:r>
        <w:r w:rsidR="00E259C5">
          <w:rPr>
            <w:noProof/>
            <w:webHidden/>
          </w:rPr>
          <w:fldChar w:fldCharType="begin"/>
        </w:r>
        <w:r w:rsidR="00E259C5">
          <w:rPr>
            <w:noProof/>
            <w:webHidden/>
          </w:rPr>
          <w:instrText xml:space="preserve"> PAGEREF _Toc522161111 \h </w:instrText>
        </w:r>
        <w:r w:rsidR="00E259C5">
          <w:rPr>
            <w:noProof/>
            <w:webHidden/>
          </w:rPr>
        </w:r>
        <w:r w:rsidR="00E259C5">
          <w:rPr>
            <w:noProof/>
            <w:webHidden/>
          </w:rPr>
          <w:fldChar w:fldCharType="separate"/>
        </w:r>
        <w:r w:rsidR="00745804">
          <w:rPr>
            <w:noProof/>
            <w:webHidden/>
          </w:rPr>
          <w:t>16</w:t>
        </w:r>
        <w:r w:rsidR="00E259C5">
          <w:rPr>
            <w:noProof/>
            <w:webHidden/>
          </w:rPr>
          <w:fldChar w:fldCharType="end"/>
        </w:r>
      </w:hyperlink>
    </w:p>
    <w:p w14:paraId="2FE5D49E" w14:textId="3A18BF6B" w:rsidR="00E259C5" w:rsidRDefault="00750371">
      <w:pPr>
        <w:pStyle w:val="TOC2"/>
        <w:rPr>
          <w:rFonts w:asciiTheme="minorHAnsi" w:eastAsiaTheme="minorEastAsia" w:hAnsiTheme="minorHAnsi" w:cstheme="minorBidi"/>
          <w:iCs w:val="0"/>
          <w:noProof/>
          <w:sz w:val="22"/>
          <w:szCs w:val="22"/>
        </w:rPr>
      </w:pPr>
      <w:hyperlink w:anchor="_Toc522161112" w:history="1">
        <w:r w:rsidR="00E259C5" w:rsidRPr="001C294D">
          <w:rPr>
            <w:rStyle w:val="Hyperlink"/>
            <w:noProof/>
          </w:rPr>
          <w:t>Section 4.11.</w:t>
        </w:r>
        <w:r w:rsidR="00E259C5">
          <w:rPr>
            <w:rFonts w:asciiTheme="minorHAnsi" w:eastAsiaTheme="minorEastAsia" w:hAnsiTheme="minorHAnsi" w:cstheme="minorBidi"/>
            <w:iCs w:val="0"/>
            <w:noProof/>
            <w:sz w:val="22"/>
            <w:szCs w:val="22"/>
          </w:rPr>
          <w:tab/>
        </w:r>
        <w:r w:rsidR="00E259C5" w:rsidRPr="001C294D">
          <w:rPr>
            <w:rStyle w:val="Hyperlink"/>
            <w:noProof/>
          </w:rPr>
          <w:t>Environmental Laws</w:t>
        </w:r>
        <w:r w:rsidR="00E259C5">
          <w:rPr>
            <w:noProof/>
            <w:webHidden/>
          </w:rPr>
          <w:tab/>
        </w:r>
        <w:r w:rsidR="00E259C5">
          <w:rPr>
            <w:noProof/>
            <w:webHidden/>
          </w:rPr>
          <w:fldChar w:fldCharType="begin"/>
        </w:r>
        <w:r w:rsidR="00E259C5">
          <w:rPr>
            <w:noProof/>
            <w:webHidden/>
          </w:rPr>
          <w:instrText xml:space="preserve"> PAGEREF _Toc522161112 \h </w:instrText>
        </w:r>
        <w:r w:rsidR="00E259C5">
          <w:rPr>
            <w:noProof/>
            <w:webHidden/>
          </w:rPr>
        </w:r>
        <w:r w:rsidR="00E259C5">
          <w:rPr>
            <w:noProof/>
            <w:webHidden/>
          </w:rPr>
          <w:fldChar w:fldCharType="separate"/>
        </w:r>
        <w:r w:rsidR="00745804">
          <w:rPr>
            <w:noProof/>
            <w:webHidden/>
          </w:rPr>
          <w:t>16</w:t>
        </w:r>
        <w:r w:rsidR="00E259C5">
          <w:rPr>
            <w:noProof/>
            <w:webHidden/>
          </w:rPr>
          <w:fldChar w:fldCharType="end"/>
        </w:r>
      </w:hyperlink>
    </w:p>
    <w:p w14:paraId="1F1A7E21" w14:textId="2166CB82" w:rsidR="00E259C5" w:rsidRDefault="00750371">
      <w:pPr>
        <w:pStyle w:val="TOC2"/>
        <w:rPr>
          <w:rFonts w:asciiTheme="minorHAnsi" w:eastAsiaTheme="minorEastAsia" w:hAnsiTheme="minorHAnsi" w:cstheme="minorBidi"/>
          <w:iCs w:val="0"/>
          <w:noProof/>
          <w:sz w:val="22"/>
          <w:szCs w:val="22"/>
        </w:rPr>
      </w:pPr>
      <w:hyperlink w:anchor="_Toc522161113" w:history="1">
        <w:r w:rsidR="00E259C5" w:rsidRPr="001C294D">
          <w:rPr>
            <w:rStyle w:val="Hyperlink"/>
            <w:noProof/>
          </w:rPr>
          <w:t>Section 4.12.</w:t>
        </w:r>
        <w:r w:rsidR="00E259C5">
          <w:rPr>
            <w:rFonts w:asciiTheme="minorHAnsi" w:eastAsiaTheme="minorEastAsia" w:hAnsiTheme="minorHAnsi" w:cstheme="minorBidi"/>
            <w:iCs w:val="0"/>
            <w:noProof/>
            <w:sz w:val="22"/>
            <w:szCs w:val="22"/>
          </w:rPr>
          <w:tab/>
        </w:r>
        <w:r w:rsidR="00E259C5" w:rsidRPr="001C294D">
          <w:rPr>
            <w:rStyle w:val="Hyperlink"/>
            <w:noProof/>
          </w:rPr>
          <w:t>Use of Proceeds</w:t>
        </w:r>
        <w:r w:rsidR="00E259C5">
          <w:rPr>
            <w:noProof/>
            <w:webHidden/>
          </w:rPr>
          <w:tab/>
        </w:r>
        <w:r w:rsidR="00E259C5">
          <w:rPr>
            <w:noProof/>
            <w:webHidden/>
          </w:rPr>
          <w:fldChar w:fldCharType="begin"/>
        </w:r>
        <w:r w:rsidR="00E259C5">
          <w:rPr>
            <w:noProof/>
            <w:webHidden/>
          </w:rPr>
          <w:instrText xml:space="preserve"> PAGEREF _Toc522161113 \h </w:instrText>
        </w:r>
        <w:r w:rsidR="00E259C5">
          <w:rPr>
            <w:noProof/>
            <w:webHidden/>
          </w:rPr>
        </w:r>
        <w:r w:rsidR="00E259C5">
          <w:rPr>
            <w:noProof/>
            <w:webHidden/>
          </w:rPr>
          <w:fldChar w:fldCharType="separate"/>
        </w:r>
        <w:r w:rsidR="00745804">
          <w:rPr>
            <w:noProof/>
            <w:webHidden/>
          </w:rPr>
          <w:t>16</w:t>
        </w:r>
        <w:r w:rsidR="00E259C5">
          <w:rPr>
            <w:noProof/>
            <w:webHidden/>
          </w:rPr>
          <w:fldChar w:fldCharType="end"/>
        </w:r>
      </w:hyperlink>
    </w:p>
    <w:p w14:paraId="56656B77" w14:textId="50A833E5" w:rsidR="00E259C5" w:rsidRDefault="00750371">
      <w:pPr>
        <w:pStyle w:val="TOC2"/>
        <w:rPr>
          <w:rFonts w:asciiTheme="minorHAnsi" w:eastAsiaTheme="minorEastAsia" w:hAnsiTheme="minorHAnsi" w:cstheme="minorBidi"/>
          <w:iCs w:val="0"/>
          <w:noProof/>
          <w:sz w:val="22"/>
          <w:szCs w:val="22"/>
        </w:rPr>
      </w:pPr>
      <w:hyperlink w:anchor="_Toc522161114" w:history="1">
        <w:r w:rsidR="00E259C5" w:rsidRPr="001C294D">
          <w:rPr>
            <w:rStyle w:val="Hyperlink"/>
            <w:noProof/>
          </w:rPr>
          <w:t>Section 4.13.</w:t>
        </w:r>
        <w:r w:rsidR="00E259C5">
          <w:rPr>
            <w:rFonts w:asciiTheme="minorHAnsi" w:eastAsiaTheme="minorEastAsia" w:hAnsiTheme="minorHAnsi" w:cstheme="minorBidi"/>
            <w:iCs w:val="0"/>
            <w:noProof/>
            <w:sz w:val="22"/>
            <w:szCs w:val="22"/>
          </w:rPr>
          <w:tab/>
        </w:r>
        <w:r w:rsidR="00E259C5" w:rsidRPr="001C294D">
          <w:rPr>
            <w:rStyle w:val="Hyperlink"/>
            <w:noProof/>
          </w:rPr>
          <w:t>Ownership of Property</w:t>
        </w:r>
        <w:r w:rsidR="00E259C5">
          <w:rPr>
            <w:noProof/>
            <w:webHidden/>
          </w:rPr>
          <w:tab/>
        </w:r>
        <w:r w:rsidR="00E259C5">
          <w:rPr>
            <w:noProof/>
            <w:webHidden/>
          </w:rPr>
          <w:fldChar w:fldCharType="begin"/>
        </w:r>
        <w:r w:rsidR="00E259C5">
          <w:rPr>
            <w:noProof/>
            <w:webHidden/>
          </w:rPr>
          <w:instrText xml:space="preserve"> PAGEREF _Toc522161114 \h </w:instrText>
        </w:r>
        <w:r w:rsidR="00E259C5">
          <w:rPr>
            <w:noProof/>
            <w:webHidden/>
          </w:rPr>
        </w:r>
        <w:r w:rsidR="00E259C5">
          <w:rPr>
            <w:noProof/>
            <w:webHidden/>
          </w:rPr>
          <w:fldChar w:fldCharType="separate"/>
        </w:r>
        <w:r w:rsidR="00745804">
          <w:rPr>
            <w:noProof/>
            <w:webHidden/>
          </w:rPr>
          <w:t>16</w:t>
        </w:r>
        <w:r w:rsidR="00E259C5">
          <w:rPr>
            <w:noProof/>
            <w:webHidden/>
          </w:rPr>
          <w:fldChar w:fldCharType="end"/>
        </w:r>
      </w:hyperlink>
    </w:p>
    <w:p w14:paraId="0BD885E8" w14:textId="0D858956" w:rsidR="00E259C5" w:rsidRDefault="00750371">
      <w:pPr>
        <w:pStyle w:val="TOC1"/>
        <w:rPr>
          <w:rFonts w:asciiTheme="minorHAnsi" w:eastAsiaTheme="minorEastAsia" w:hAnsiTheme="minorHAnsi" w:cstheme="minorBidi"/>
          <w:bCs w:val="0"/>
          <w:caps w:val="0"/>
          <w:noProof/>
          <w:sz w:val="22"/>
          <w:szCs w:val="22"/>
        </w:rPr>
      </w:pPr>
      <w:hyperlink w:anchor="_Toc522161115" w:history="1">
        <w:r w:rsidR="00E259C5" w:rsidRPr="001C294D">
          <w:rPr>
            <w:rStyle w:val="Hyperlink"/>
            <w:noProof/>
          </w:rPr>
          <w:t>Article V Affirmative Covenants</w:t>
        </w:r>
        <w:r w:rsidR="00E259C5">
          <w:rPr>
            <w:noProof/>
            <w:webHidden/>
          </w:rPr>
          <w:tab/>
        </w:r>
        <w:r w:rsidR="00E259C5">
          <w:rPr>
            <w:noProof/>
            <w:webHidden/>
          </w:rPr>
          <w:fldChar w:fldCharType="begin"/>
        </w:r>
        <w:r w:rsidR="00E259C5">
          <w:rPr>
            <w:noProof/>
            <w:webHidden/>
          </w:rPr>
          <w:instrText xml:space="preserve"> PAGEREF _Toc522161115 \h </w:instrText>
        </w:r>
        <w:r w:rsidR="00E259C5">
          <w:rPr>
            <w:noProof/>
            <w:webHidden/>
          </w:rPr>
        </w:r>
        <w:r w:rsidR="00E259C5">
          <w:rPr>
            <w:noProof/>
            <w:webHidden/>
          </w:rPr>
          <w:fldChar w:fldCharType="separate"/>
        </w:r>
        <w:r w:rsidR="00745804">
          <w:rPr>
            <w:noProof/>
            <w:webHidden/>
          </w:rPr>
          <w:t>17</w:t>
        </w:r>
        <w:r w:rsidR="00E259C5">
          <w:rPr>
            <w:noProof/>
            <w:webHidden/>
          </w:rPr>
          <w:fldChar w:fldCharType="end"/>
        </w:r>
      </w:hyperlink>
    </w:p>
    <w:p w14:paraId="0C95C850" w14:textId="2B003028" w:rsidR="00E259C5" w:rsidRDefault="00750371">
      <w:pPr>
        <w:pStyle w:val="TOC2"/>
        <w:rPr>
          <w:rFonts w:asciiTheme="minorHAnsi" w:eastAsiaTheme="minorEastAsia" w:hAnsiTheme="minorHAnsi" w:cstheme="minorBidi"/>
          <w:iCs w:val="0"/>
          <w:noProof/>
          <w:sz w:val="22"/>
          <w:szCs w:val="22"/>
        </w:rPr>
      </w:pPr>
      <w:hyperlink w:anchor="_Toc522161116" w:history="1">
        <w:r w:rsidR="00E259C5" w:rsidRPr="001C294D">
          <w:rPr>
            <w:rStyle w:val="Hyperlink"/>
            <w:noProof/>
          </w:rPr>
          <w:t>Section 5.01.</w:t>
        </w:r>
        <w:r w:rsidR="00E259C5">
          <w:rPr>
            <w:rFonts w:asciiTheme="minorHAnsi" w:eastAsiaTheme="minorEastAsia" w:hAnsiTheme="minorHAnsi" w:cstheme="minorBidi"/>
            <w:iCs w:val="0"/>
            <w:noProof/>
            <w:sz w:val="22"/>
            <w:szCs w:val="22"/>
          </w:rPr>
          <w:tab/>
        </w:r>
        <w:r w:rsidR="00E259C5" w:rsidRPr="001C294D">
          <w:rPr>
            <w:rStyle w:val="Hyperlink"/>
            <w:noProof/>
          </w:rPr>
          <w:t>Financial Statements and Budget</w:t>
        </w:r>
        <w:r w:rsidR="00E259C5">
          <w:rPr>
            <w:noProof/>
            <w:webHidden/>
          </w:rPr>
          <w:tab/>
        </w:r>
        <w:r w:rsidR="00E259C5">
          <w:rPr>
            <w:noProof/>
            <w:webHidden/>
          </w:rPr>
          <w:fldChar w:fldCharType="begin"/>
        </w:r>
        <w:r w:rsidR="00E259C5">
          <w:rPr>
            <w:noProof/>
            <w:webHidden/>
          </w:rPr>
          <w:instrText xml:space="preserve"> PAGEREF _Toc522161116 \h </w:instrText>
        </w:r>
        <w:r w:rsidR="00E259C5">
          <w:rPr>
            <w:noProof/>
            <w:webHidden/>
          </w:rPr>
        </w:r>
        <w:r w:rsidR="00E259C5">
          <w:rPr>
            <w:noProof/>
            <w:webHidden/>
          </w:rPr>
          <w:fldChar w:fldCharType="separate"/>
        </w:r>
        <w:r w:rsidR="00745804">
          <w:rPr>
            <w:noProof/>
            <w:webHidden/>
          </w:rPr>
          <w:t>17</w:t>
        </w:r>
        <w:r w:rsidR="00E259C5">
          <w:rPr>
            <w:noProof/>
            <w:webHidden/>
          </w:rPr>
          <w:fldChar w:fldCharType="end"/>
        </w:r>
      </w:hyperlink>
    </w:p>
    <w:p w14:paraId="69324CEC" w14:textId="6EF8EB77" w:rsidR="00E259C5" w:rsidRDefault="00750371">
      <w:pPr>
        <w:pStyle w:val="TOC2"/>
        <w:rPr>
          <w:rFonts w:asciiTheme="minorHAnsi" w:eastAsiaTheme="minorEastAsia" w:hAnsiTheme="minorHAnsi" w:cstheme="minorBidi"/>
          <w:iCs w:val="0"/>
          <w:noProof/>
          <w:sz w:val="22"/>
          <w:szCs w:val="22"/>
        </w:rPr>
      </w:pPr>
      <w:hyperlink w:anchor="_Toc522161117" w:history="1">
        <w:r w:rsidR="00E259C5" w:rsidRPr="001C294D">
          <w:rPr>
            <w:rStyle w:val="Hyperlink"/>
            <w:noProof/>
          </w:rPr>
          <w:t>Section 5.02.</w:t>
        </w:r>
        <w:r w:rsidR="00E259C5">
          <w:rPr>
            <w:rFonts w:asciiTheme="minorHAnsi" w:eastAsiaTheme="minorEastAsia" w:hAnsiTheme="minorHAnsi" w:cstheme="minorBidi"/>
            <w:iCs w:val="0"/>
            <w:noProof/>
            <w:sz w:val="22"/>
            <w:szCs w:val="22"/>
          </w:rPr>
          <w:tab/>
        </w:r>
        <w:r w:rsidR="00E259C5" w:rsidRPr="001C294D">
          <w:rPr>
            <w:rStyle w:val="Hyperlink"/>
            <w:noProof/>
          </w:rPr>
          <w:t>Other Information</w:t>
        </w:r>
        <w:r w:rsidR="00E259C5">
          <w:rPr>
            <w:noProof/>
            <w:webHidden/>
          </w:rPr>
          <w:tab/>
        </w:r>
        <w:r w:rsidR="00E259C5">
          <w:rPr>
            <w:noProof/>
            <w:webHidden/>
          </w:rPr>
          <w:fldChar w:fldCharType="begin"/>
        </w:r>
        <w:r w:rsidR="00E259C5">
          <w:rPr>
            <w:noProof/>
            <w:webHidden/>
          </w:rPr>
          <w:instrText xml:space="preserve"> PAGEREF _Toc522161117 \h </w:instrText>
        </w:r>
        <w:r w:rsidR="00E259C5">
          <w:rPr>
            <w:noProof/>
            <w:webHidden/>
          </w:rPr>
        </w:r>
        <w:r w:rsidR="00E259C5">
          <w:rPr>
            <w:noProof/>
            <w:webHidden/>
          </w:rPr>
          <w:fldChar w:fldCharType="separate"/>
        </w:r>
        <w:r w:rsidR="00745804">
          <w:rPr>
            <w:noProof/>
            <w:webHidden/>
          </w:rPr>
          <w:t>17</w:t>
        </w:r>
        <w:r w:rsidR="00E259C5">
          <w:rPr>
            <w:noProof/>
            <w:webHidden/>
          </w:rPr>
          <w:fldChar w:fldCharType="end"/>
        </w:r>
      </w:hyperlink>
    </w:p>
    <w:p w14:paraId="49BDEBDA" w14:textId="4088C9FE" w:rsidR="00E259C5" w:rsidRDefault="00750371">
      <w:pPr>
        <w:pStyle w:val="TOC2"/>
        <w:rPr>
          <w:rFonts w:asciiTheme="minorHAnsi" w:eastAsiaTheme="minorEastAsia" w:hAnsiTheme="minorHAnsi" w:cstheme="minorBidi"/>
          <w:iCs w:val="0"/>
          <w:noProof/>
          <w:sz w:val="22"/>
          <w:szCs w:val="22"/>
        </w:rPr>
      </w:pPr>
      <w:hyperlink w:anchor="_Toc522161118" w:history="1">
        <w:r w:rsidR="00E259C5" w:rsidRPr="001C294D">
          <w:rPr>
            <w:rStyle w:val="Hyperlink"/>
            <w:noProof/>
          </w:rPr>
          <w:t>Section 5.03.</w:t>
        </w:r>
        <w:r w:rsidR="00E259C5">
          <w:rPr>
            <w:rFonts w:asciiTheme="minorHAnsi" w:eastAsiaTheme="minorEastAsia" w:hAnsiTheme="minorHAnsi" w:cstheme="minorBidi"/>
            <w:iCs w:val="0"/>
            <w:noProof/>
            <w:sz w:val="22"/>
            <w:szCs w:val="22"/>
          </w:rPr>
          <w:tab/>
        </w:r>
        <w:r w:rsidR="00E259C5" w:rsidRPr="001C294D">
          <w:rPr>
            <w:rStyle w:val="Hyperlink"/>
            <w:noProof/>
          </w:rPr>
          <w:t>Incorporation of and Compliance with Provisions of the Master (Parity) Bond Resolution</w:t>
        </w:r>
        <w:r w:rsidR="00E259C5">
          <w:rPr>
            <w:noProof/>
            <w:webHidden/>
          </w:rPr>
          <w:tab/>
        </w:r>
        <w:r w:rsidR="00E259C5">
          <w:rPr>
            <w:noProof/>
            <w:webHidden/>
          </w:rPr>
          <w:fldChar w:fldCharType="begin"/>
        </w:r>
        <w:r w:rsidR="00E259C5">
          <w:rPr>
            <w:noProof/>
            <w:webHidden/>
          </w:rPr>
          <w:instrText xml:space="preserve"> PAGEREF _Toc522161118 \h </w:instrText>
        </w:r>
        <w:r w:rsidR="00E259C5">
          <w:rPr>
            <w:noProof/>
            <w:webHidden/>
          </w:rPr>
        </w:r>
        <w:r w:rsidR="00E259C5">
          <w:rPr>
            <w:noProof/>
            <w:webHidden/>
          </w:rPr>
          <w:fldChar w:fldCharType="separate"/>
        </w:r>
        <w:r w:rsidR="00745804">
          <w:rPr>
            <w:noProof/>
            <w:webHidden/>
          </w:rPr>
          <w:t>17</w:t>
        </w:r>
        <w:r w:rsidR="00E259C5">
          <w:rPr>
            <w:noProof/>
            <w:webHidden/>
          </w:rPr>
          <w:fldChar w:fldCharType="end"/>
        </w:r>
      </w:hyperlink>
    </w:p>
    <w:p w14:paraId="160DD62D" w14:textId="27FD7565" w:rsidR="00E259C5" w:rsidRDefault="00750371">
      <w:pPr>
        <w:pStyle w:val="TOC2"/>
        <w:rPr>
          <w:rFonts w:asciiTheme="minorHAnsi" w:eastAsiaTheme="minorEastAsia" w:hAnsiTheme="minorHAnsi" w:cstheme="minorBidi"/>
          <w:iCs w:val="0"/>
          <w:noProof/>
          <w:sz w:val="22"/>
          <w:szCs w:val="22"/>
        </w:rPr>
      </w:pPr>
      <w:hyperlink w:anchor="_Toc522161119" w:history="1">
        <w:r w:rsidR="00E259C5" w:rsidRPr="001C294D">
          <w:rPr>
            <w:rStyle w:val="Hyperlink"/>
            <w:noProof/>
          </w:rPr>
          <w:t>Section 5.04.</w:t>
        </w:r>
        <w:r w:rsidR="00E259C5">
          <w:rPr>
            <w:rFonts w:asciiTheme="minorHAnsi" w:eastAsiaTheme="minorEastAsia" w:hAnsiTheme="minorHAnsi" w:cstheme="minorBidi"/>
            <w:iCs w:val="0"/>
            <w:noProof/>
            <w:sz w:val="22"/>
            <w:szCs w:val="22"/>
          </w:rPr>
          <w:tab/>
        </w:r>
        <w:r w:rsidR="00E259C5" w:rsidRPr="001C294D">
          <w:rPr>
            <w:rStyle w:val="Hyperlink"/>
            <w:noProof/>
          </w:rPr>
          <w:t>Rate Covenant; Issuance of Additional Obligations Payable from and Secured by a Lien on the Net Revenue</w:t>
        </w:r>
        <w:r w:rsidR="00E259C5">
          <w:rPr>
            <w:noProof/>
            <w:webHidden/>
          </w:rPr>
          <w:tab/>
        </w:r>
        <w:r w:rsidR="00E259C5">
          <w:rPr>
            <w:noProof/>
            <w:webHidden/>
          </w:rPr>
          <w:fldChar w:fldCharType="begin"/>
        </w:r>
        <w:r w:rsidR="00E259C5">
          <w:rPr>
            <w:noProof/>
            <w:webHidden/>
          </w:rPr>
          <w:instrText xml:space="preserve"> PAGEREF _Toc522161119 \h </w:instrText>
        </w:r>
        <w:r w:rsidR="00E259C5">
          <w:rPr>
            <w:noProof/>
            <w:webHidden/>
          </w:rPr>
        </w:r>
        <w:r w:rsidR="00E259C5">
          <w:rPr>
            <w:noProof/>
            <w:webHidden/>
          </w:rPr>
          <w:fldChar w:fldCharType="separate"/>
        </w:r>
        <w:r w:rsidR="00745804">
          <w:rPr>
            <w:noProof/>
            <w:webHidden/>
          </w:rPr>
          <w:t>18</w:t>
        </w:r>
        <w:r w:rsidR="00E259C5">
          <w:rPr>
            <w:noProof/>
            <w:webHidden/>
          </w:rPr>
          <w:fldChar w:fldCharType="end"/>
        </w:r>
      </w:hyperlink>
    </w:p>
    <w:p w14:paraId="2BDE36DE" w14:textId="66C5F93F" w:rsidR="00E259C5" w:rsidRDefault="00750371">
      <w:pPr>
        <w:pStyle w:val="TOC2"/>
        <w:tabs>
          <w:tab w:val="left" w:pos="1872"/>
        </w:tabs>
        <w:rPr>
          <w:rFonts w:asciiTheme="minorHAnsi" w:eastAsiaTheme="minorEastAsia" w:hAnsiTheme="minorHAnsi" w:cstheme="minorBidi"/>
          <w:iCs w:val="0"/>
          <w:noProof/>
          <w:sz w:val="22"/>
          <w:szCs w:val="22"/>
        </w:rPr>
      </w:pPr>
      <w:hyperlink w:anchor="_Toc522161120" w:history="1">
        <w:r w:rsidR="00E259C5" w:rsidRPr="001C294D">
          <w:rPr>
            <w:rStyle w:val="Hyperlink"/>
            <w:noProof/>
          </w:rPr>
          <w:t xml:space="preserve">Section 5.05. </w:t>
        </w:r>
        <w:r w:rsidR="00E259C5">
          <w:rPr>
            <w:rFonts w:asciiTheme="minorHAnsi" w:eastAsiaTheme="minorEastAsia" w:hAnsiTheme="minorHAnsi" w:cstheme="minorBidi"/>
            <w:iCs w:val="0"/>
            <w:noProof/>
            <w:sz w:val="22"/>
            <w:szCs w:val="22"/>
          </w:rPr>
          <w:tab/>
        </w:r>
        <w:r w:rsidR="00E259C5" w:rsidRPr="001C294D">
          <w:rPr>
            <w:rStyle w:val="Hyperlink"/>
            <w:noProof/>
          </w:rPr>
          <w:t>Compliance with Laws</w:t>
        </w:r>
        <w:r w:rsidR="00E259C5">
          <w:rPr>
            <w:noProof/>
            <w:webHidden/>
          </w:rPr>
          <w:tab/>
        </w:r>
        <w:r w:rsidR="00E259C5">
          <w:rPr>
            <w:noProof/>
            <w:webHidden/>
          </w:rPr>
          <w:fldChar w:fldCharType="begin"/>
        </w:r>
        <w:r w:rsidR="00E259C5">
          <w:rPr>
            <w:noProof/>
            <w:webHidden/>
          </w:rPr>
          <w:instrText xml:space="preserve"> PAGEREF _Toc522161120 \h </w:instrText>
        </w:r>
        <w:r w:rsidR="00E259C5">
          <w:rPr>
            <w:noProof/>
            <w:webHidden/>
          </w:rPr>
        </w:r>
        <w:r w:rsidR="00E259C5">
          <w:rPr>
            <w:noProof/>
            <w:webHidden/>
          </w:rPr>
          <w:fldChar w:fldCharType="separate"/>
        </w:r>
        <w:r w:rsidR="00745804">
          <w:rPr>
            <w:noProof/>
            <w:webHidden/>
          </w:rPr>
          <w:t>18</w:t>
        </w:r>
        <w:r w:rsidR="00E259C5">
          <w:rPr>
            <w:noProof/>
            <w:webHidden/>
          </w:rPr>
          <w:fldChar w:fldCharType="end"/>
        </w:r>
      </w:hyperlink>
    </w:p>
    <w:p w14:paraId="06EBB72C" w14:textId="671ABF59" w:rsidR="00E259C5" w:rsidRDefault="00750371">
      <w:pPr>
        <w:pStyle w:val="TOC1"/>
        <w:rPr>
          <w:rFonts w:asciiTheme="minorHAnsi" w:eastAsiaTheme="minorEastAsia" w:hAnsiTheme="minorHAnsi" w:cstheme="minorBidi"/>
          <w:bCs w:val="0"/>
          <w:caps w:val="0"/>
          <w:noProof/>
          <w:sz w:val="22"/>
          <w:szCs w:val="22"/>
        </w:rPr>
      </w:pPr>
      <w:hyperlink w:anchor="_Toc522161121" w:history="1">
        <w:r w:rsidR="00E259C5" w:rsidRPr="001C294D">
          <w:rPr>
            <w:rStyle w:val="Hyperlink"/>
            <w:noProof/>
          </w:rPr>
          <w:t>Article VI Negative Covenants</w:t>
        </w:r>
        <w:r w:rsidR="00E259C5">
          <w:rPr>
            <w:noProof/>
            <w:webHidden/>
          </w:rPr>
          <w:tab/>
        </w:r>
        <w:r w:rsidR="00E259C5">
          <w:rPr>
            <w:noProof/>
            <w:webHidden/>
          </w:rPr>
          <w:fldChar w:fldCharType="begin"/>
        </w:r>
        <w:r w:rsidR="00E259C5">
          <w:rPr>
            <w:noProof/>
            <w:webHidden/>
          </w:rPr>
          <w:instrText xml:space="preserve"> PAGEREF _Toc522161121 \h </w:instrText>
        </w:r>
        <w:r w:rsidR="00E259C5">
          <w:rPr>
            <w:noProof/>
            <w:webHidden/>
          </w:rPr>
        </w:r>
        <w:r w:rsidR="00E259C5">
          <w:rPr>
            <w:noProof/>
            <w:webHidden/>
          </w:rPr>
          <w:fldChar w:fldCharType="separate"/>
        </w:r>
        <w:r w:rsidR="00745804">
          <w:rPr>
            <w:noProof/>
            <w:webHidden/>
          </w:rPr>
          <w:t>19</w:t>
        </w:r>
        <w:r w:rsidR="00E259C5">
          <w:rPr>
            <w:noProof/>
            <w:webHidden/>
          </w:rPr>
          <w:fldChar w:fldCharType="end"/>
        </w:r>
      </w:hyperlink>
    </w:p>
    <w:p w14:paraId="1BDEC244" w14:textId="0B076D2B" w:rsidR="00E259C5" w:rsidRDefault="00750371">
      <w:pPr>
        <w:pStyle w:val="TOC2"/>
        <w:rPr>
          <w:rFonts w:asciiTheme="minorHAnsi" w:eastAsiaTheme="minorEastAsia" w:hAnsiTheme="minorHAnsi" w:cstheme="minorBidi"/>
          <w:iCs w:val="0"/>
          <w:noProof/>
          <w:sz w:val="22"/>
          <w:szCs w:val="22"/>
        </w:rPr>
      </w:pPr>
      <w:hyperlink w:anchor="_Toc522161122" w:history="1">
        <w:r w:rsidR="00E259C5" w:rsidRPr="001C294D">
          <w:rPr>
            <w:rStyle w:val="Hyperlink"/>
            <w:noProof/>
          </w:rPr>
          <w:t>Section 6.01.</w:t>
        </w:r>
        <w:r w:rsidR="00E259C5">
          <w:rPr>
            <w:rFonts w:asciiTheme="minorHAnsi" w:eastAsiaTheme="minorEastAsia" w:hAnsiTheme="minorHAnsi" w:cstheme="minorBidi"/>
            <w:iCs w:val="0"/>
            <w:noProof/>
            <w:sz w:val="22"/>
            <w:szCs w:val="22"/>
          </w:rPr>
          <w:tab/>
        </w:r>
        <w:r w:rsidR="00E259C5" w:rsidRPr="001C294D">
          <w:rPr>
            <w:rStyle w:val="Hyperlink"/>
            <w:noProof/>
          </w:rPr>
          <w:t>Liens on the Net Revenue</w:t>
        </w:r>
        <w:r w:rsidR="00E259C5">
          <w:rPr>
            <w:noProof/>
            <w:webHidden/>
          </w:rPr>
          <w:tab/>
        </w:r>
        <w:r w:rsidR="00E259C5">
          <w:rPr>
            <w:noProof/>
            <w:webHidden/>
          </w:rPr>
          <w:fldChar w:fldCharType="begin"/>
        </w:r>
        <w:r w:rsidR="00E259C5">
          <w:rPr>
            <w:noProof/>
            <w:webHidden/>
          </w:rPr>
          <w:instrText xml:space="preserve"> PAGEREF _Toc522161122 \h </w:instrText>
        </w:r>
        <w:r w:rsidR="00E259C5">
          <w:rPr>
            <w:noProof/>
            <w:webHidden/>
          </w:rPr>
        </w:r>
        <w:r w:rsidR="00E259C5">
          <w:rPr>
            <w:noProof/>
            <w:webHidden/>
          </w:rPr>
          <w:fldChar w:fldCharType="separate"/>
        </w:r>
        <w:r w:rsidR="00745804">
          <w:rPr>
            <w:noProof/>
            <w:webHidden/>
          </w:rPr>
          <w:t>19</w:t>
        </w:r>
        <w:r w:rsidR="00E259C5">
          <w:rPr>
            <w:noProof/>
            <w:webHidden/>
          </w:rPr>
          <w:fldChar w:fldCharType="end"/>
        </w:r>
      </w:hyperlink>
    </w:p>
    <w:p w14:paraId="4BCF75C8" w14:textId="4051F0EF" w:rsidR="00E259C5" w:rsidRDefault="00750371">
      <w:pPr>
        <w:pStyle w:val="TOC2"/>
        <w:rPr>
          <w:rFonts w:asciiTheme="minorHAnsi" w:eastAsiaTheme="minorEastAsia" w:hAnsiTheme="minorHAnsi" w:cstheme="minorBidi"/>
          <w:iCs w:val="0"/>
          <w:noProof/>
          <w:sz w:val="22"/>
          <w:szCs w:val="22"/>
        </w:rPr>
      </w:pPr>
      <w:hyperlink w:anchor="_Toc522161123" w:history="1">
        <w:r w:rsidR="00E259C5" w:rsidRPr="001C294D">
          <w:rPr>
            <w:rStyle w:val="Hyperlink"/>
            <w:noProof/>
          </w:rPr>
          <w:t>Section 6.02.</w:t>
        </w:r>
        <w:r w:rsidR="00E259C5">
          <w:rPr>
            <w:rFonts w:asciiTheme="minorHAnsi" w:eastAsiaTheme="minorEastAsia" w:hAnsiTheme="minorHAnsi" w:cstheme="minorBidi"/>
            <w:iCs w:val="0"/>
            <w:noProof/>
            <w:sz w:val="22"/>
            <w:szCs w:val="22"/>
          </w:rPr>
          <w:tab/>
        </w:r>
        <w:r w:rsidR="00E259C5" w:rsidRPr="001C294D">
          <w:rPr>
            <w:rStyle w:val="Hyperlink"/>
            <w:noProof/>
          </w:rPr>
          <w:t>Amendment of the Master (Parity) Bond Resolution</w:t>
        </w:r>
        <w:r w:rsidR="00E259C5">
          <w:rPr>
            <w:noProof/>
            <w:webHidden/>
          </w:rPr>
          <w:tab/>
        </w:r>
        <w:r w:rsidR="00E259C5">
          <w:rPr>
            <w:noProof/>
            <w:webHidden/>
          </w:rPr>
          <w:fldChar w:fldCharType="begin"/>
        </w:r>
        <w:r w:rsidR="00E259C5">
          <w:rPr>
            <w:noProof/>
            <w:webHidden/>
          </w:rPr>
          <w:instrText xml:space="preserve"> PAGEREF _Toc522161123 \h </w:instrText>
        </w:r>
        <w:r w:rsidR="00E259C5">
          <w:rPr>
            <w:noProof/>
            <w:webHidden/>
          </w:rPr>
        </w:r>
        <w:r w:rsidR="00E259C5">
          <w:rPr>
            <w:noProof/>
            <w:webHidden/>
          </w:rPr>
          <w:fldChar w:fldCharType="separate"/>
        </w:r>
        <w:r w:rsidR="00745804">
          <w:rPr>
            <w:noProof/>
            <w:webHidden/>
          </w:rPr>
          <w:t>19</w:t>
        </w:r>
        <w:r w:rsidR="00E259C5">
          <w:rPr>
            <w:noProof/>
            <w:webHidden/>
          </w:rPr>
          <w:fldChar w:fldCharType="end"/>
        </w:r>
      </w:hyperlink>
    </w:p>
    <w:p w14:paraId="70E653A4" w14:textId="44789337" w:rsidR="00E259C5" w:rsidRDefault="00750371">
      <w:pPr>
        <w:pStyle w:val="TOC2"/>
        <w:rPr>
          <w:rFonts w:asciiTheme="minorHAnsi" w:eastAsiaTheme="minorEastAsia" w:hAnsiTheme="minorHAnsi" w:cstheme="minorBidi"/>
          <w:iCs w:val="0"/>
          <w:noProof/>
          <w:sz w:val="22"/>
          <w:szCs w:val="22"/>
        </w:rPr>
      </w:pPr>
      <w:hyperlink w:anchor="_Toc522161124" w:history="1">
        <w:r w:rsidR="00E259C5" w:rsidRPr="001C294D">
          <w:rPr>
            <w:rStyle w:val="Hyperlink"/>
            <w:noProof/>
          </w:rPr>
          <w:t>Section 6.03.</w:t>
        </w:r>
        <w:r w:rsidR="00E259C5">
          <w:rPr>
            <w:rFonts w:asciiTheme="minorHAnsi" w:eastAsiaTheme="minorEastAsia" w:hAnsiTheme="minorHAnsi" w:cstheme="minorBidi"/>
            <w:iCs w:val="0"/>
            <w:noProof/>
            <w:sz w:val="22"/>
            <w:szCs w:val="22"/>
          </w:rPr>
          <w:tab/>
        </w:r>
        <w:r w:rsidR="00E259C5" w:rsidRPr="001C294D">
          <w:rPr>
            <w:rStyle w:val="Hyperlink"/>
            <w:noProof/>
          </w:rPr>
          <w:t>Additional Obligations</w:t>
        </w:r>
        <w:r w:rsidR="00E259C5">
          <w:rPr>
            <w:noProof/>
            <w:webHidden/>
          </w:rPr>
          <w:tab/>
        </w:r>
        <w:r w:rsidR="00E259C5">
          <w:rPr>
            <w:noProof/>
            <w:webHidden/>
          </w:rPr>
          <w:fldChar w:fldCharType="begin"/>
        </w:r>
        <w:r w:rsidR="00E259C5">
          <w:rPr>
            <w:noProof/>
            <w:webHidden/>
          </w:rPr>
          <w:instrText xml:space="preserve"> PAGEREF _Toc522161124 \h </w:instrText>
        </w:r>
        <w:r w:rsidR="00E259C5">
          <w:rPr>
            <w:noProof/>
            <w:webHidden/>
          </w:rPr>
        </w:r>
        <w:r w:rsidR="00E259C5">
          <w:rPr>
            <w:noProof/>
            <w:webHidden/>
          </w:rPr>
          <w:fldChar w:fldCharType="separate"/>
        </w:r>
        <w:r w:rsidR="00745804">
          <w:rPr>
            <w:noProof/>
            <w:webHidden/>
          </w:rPr>
          <w:t>19</w:t>
        </w:r>
        <w:r w:rsidR="00E259C5">
          <w:rPr>
            <w:noProof/>
            <w:webHidden/>
          </w:rPr>
          <w:fldChar w:fldCharType="end"/>
        </w:r>
      </w:hyperlink>
    </w:p>
    <w:p w14:paraId="4F23C08D" w14:textId="049510F1" w:rsidR="00E259C5" w:rsidRDefault="00750371">
      <w:pPr>
        <w:pStyle w:val="TOC1"/>
        <w:rPr>
          <w:rFonts w:asciiTheme="minorHAnsi" w:eastAsiaTheme="minorEastAsia" w:hAnsiTheme="minorHAnsi" w:cstheme="minorBidi"/>
          <w:bCs w:val="0"/>
          <w:caps w:val="0"/>
          <w:noProof/>
          <w:sz w:val="22"/>
          <w:szCs w:val="22"/>
        </w:rPr>
      </w:pPr>
      <w:hyperlink w:anchor="_Toc522161125" w:history="1">
        <w:r w:rsidR="00E259C5" w:rsidRPr="001C294D">
          <w:rPr>
            <w:rStyle w:val="Hyperlink"/>
            <w:noProof/>
          </w:rPr>
          <w:t>Article VII Events of Default and Remedies</w:t>
        </w:r>
        <w:r w:rsidR="00E259C5">
          <w:rPr>
            <w:noProof/>
            <w:webHidden/>
          </w:rPr>
          <w:tab/>
        </w:r>
        <w:r w:rsidR="00E259C5">
          <w:rPr>
            <w:noProof/>
            <w:webHidden/>
          </w:rPr>
          <w:fldChar w:fldCharType="begin"/>
        </w:r>
        <w:r w:rsidR="00E259C5">
          <w:rPr>
            <w:noProof/>
            <w:webHidden/>
          </w:rPr>
          <w:instrText xml:space="preserve"> PAGEREF _Toc522161125 \h </w:instrText>
        </w:r>
        <w:r w:rsidR="00E259C5">
          <w:rPr>
            <w:noProof/>
            <w:webHidden/>
          </w:rPr>
        </w:r>
        <w:r w:rsidR="00E259C5">
          <w:rPr>
            <w:noProof/>
            <w:webHidden/>
          </w:rPr>
          <w:fldChar w:fldCharType="separate"/>
        </w:r>
        <w:r w:rsidR="00745804">
          <w:rPr>
            <w:noProof/>
            <w:webHidden/>
          </w:rPr>
          <w:t>19</w:t>
        </w:r>
        <w:r w:rsidR="00E259C5">
          <w:rPr>
            <w:noProof/>
            <w:webHidden/>
          </w:rPr>
          <w:fldChar w:fldCharType="end"/>
        </w:r>
      </w:hyperlink>
    </w:p>
    <w:p w14:paraId="299EB25F" w14:textId="52D9E1FF" w:rsidR="00E259C5" w:rsidRDefault="00750371">
      <w:pPr>
        <w:pStyle w:val="TOC2"/>
        <w:rPr>
          <w:rFonts w:asciiTheme="minorHAnsi" w:eastAsiaTheme="minorEastAsia" w:hAnsiTheme="minorHAnsi" w:cstheme="minorBidi"/>
          <w:iCs w:val="0"/>
          <w:noProof/>
          <w:sz w:val="22"/>
          <w:szCs w:val="22"/>
        </w:rPr>
      </w:pPr>
      <w:hyperlink w:anchor="_Toc522161126" w:history="1">
        <w:r w:rsidR="00E259C5" w:rsidRPr="001C294D">
          <w:rPr>
            <w:rStyle w:val="Hyperlink"/>
            <w:noProof/>
          </w:rPr>
          <w:t>Section 7.01.</w:t>
        </w:r>
        <w:r w:rsidR="00E259C5">
          <w:rPr>
            <w:rFonts w:asciiTheme="minorHAnsi" w:eastAsiaTheme="minorEastAsia" w:hAnsiTheme="minorHAnsi" w:cstheme="minorBidi"/>
            <w:iCs w:val="0"/>
            <w:noProof/>
            <w:sz w:val="22"/>
            <w:szCs w:val="22"/>
          </w:rPr>
          <w:tab/>
        </w:r>
        <w:r w:rsidR="00E259C5" w:rsidRPr="001C294D">
          <w:rPr>
            <w:rStyle w:val="Hyperlink"/>
            <w:noProof/>
          </w:rPr>
          <w:t>Events of Default</w:t>
        </w:r>
        <w:r w:rsidR="00E259C5">
          <w:rPr>
            <w:noProof/>
            <w:webHidden/>
          </w:rPr>
          <w:tab/>
        </w:r>
        <w:r w:rsidR="00E259C5">
          <w:rPr>
            <w:noProof/>
            <w:webHidden/>
          </w:rPr>
          <w:fldChar w:fldCharType="begin"/>
        </w:r>
        <w:r w:rsidR="00E259C5">
          <w:rPr>
            <w:noProof/>
            <w:webHidden/>
          </w:rPr>
          <w:instrText xml:space="preserve"> PAGEREF _Toc522161126 \h </w:instrText>
        </w:r>
        <w:r w:rsidR="00E259C5">
          <w:rPr>
            <w:noProof/>
            <w:webHidden/>
          </w:rPr>
        </w:r>
        <w:r w:rsidR="00E259C5">
          <w:rPr>
            <w:noProof/>
            <w:webHidden/>
          </w:rPr>
          <w:fldChar w:fldCharType="separate"/>
        </w:r>
        <w:r w:rsidR="00745804">
          <w:rPr>
            <w:noProof/>
            <w:webHidden/>
          </w:rPr>
          <w:t>19</w:t>
        </w:r>
        <w:r w:rsidR="00E259C5">
          <w:rPr>
            <w:noProof/>
            <w:webHidden/>
          </w:rPr>
          <w:fldChar w:fldCharType="end"/>
        </w:r>
      </w:hyperlink>
    </w:p>
    <w:p w14:paraId="482DB57C" w14:textId="5876F046" w:rsidR="00E259C5" w:rsidRDefault="00750371">
      <w:pPr>
        <w:pStyle w:val="TOC2"/>
        <w:rPr>
          <w:rFonts w:asciiTheme="minorHAnsi" w:eastAsiaTheme="minorEastAsia" w:hAnsiTheme="minorHAnsi" w:cstheme="minorBidi"/>
          <w:iCs w:val="0"/>
          <w:noProof/>
          <w:sz w:val="22"/>
          <w:szCs w:val="22"/>
        </w:rPr>
      </w:pPr>
      <w:hyperlink w:anchor="_Toc522161127" w:history="1">
        <w:r w:rsidR="00E259C5" w:rsidRPr="001C294D">
          <w:rPr>
            <w:rStyle w:val="Hyperlink"/>
            <w:noProof/>
          </w:rPr>
          <w:t>Section 7.02.</w:t>
        </w:r>
        <w:r w:rsidR="00E259C5">
          <w:rPr>
            <w:rFonts w:asciiTheme="minorHAnsi" w:eastAsiaTheme="minorEastAsia" w:hAnsiTheme="minorHAnsi" w:cstheme="minorBidi"/>
            <w:iCs w:val="0"/>
            <w:noProof/>
            <w:sz w:val="22"/>
            <w:szCs w:val="22"/>
          </w:rPr>
          <w:tab/>
        </w:r>
        <w:r w:rsidR="00E259C5" w:rsidRPr="001C294D">
          <w:rPr>
            <w:rStyle w:val="Hyperlink"/>
            <w:noProof/>
          </w:rPr>
          <w:t>Remedies Upon Event of Default</w:t>
        </w:r>
        <w:r w:rsidR="00E259C5">
          <w:rPr>
            <w:noProof/>
            <w:webHidden/>
          </w:rPr>
          <w:tab/>
        </w:r>
        <w:r w:rsidR="00E259C5">
          <w:rPr>
            <w:noProof/>
            <w:webHidden/>
          </w:rPr>
          <w:fldChar w:fldCharType="begin"/>
        </w:r>
        <w:r w:rsidR="00E259C5">
          <w:rPr>
            <w:noProof/>
            <w:webHidden/>
          </w:rPr>
          <w:instrText xml:space="preserve"> PAGEREF _Toc522161127 \h </w:instrText>
        </w:r>
        <w:r w:rsidR="00E259C5">
          <w:rPr>
            <w:noProof/>
            <w:webHidden/>
          </w:rPr>
        </w:r>
        <w:r w:rsidR="00E259C5">
          <w:rPr>
            <w:noProof/>
            <w:webHidden/>
          </w:rPr>
          <w:fldChar w:fldCharType="separate"/>
        </w:r>
        <w:r w:rsidR="00745804">
          <w:rPr>
            <w:noProof/>
            <w:webHidden/>
          </w:rPr>
          <w:t>20</w:t>
        </w:r>
        <w:r w:rsidR="00E259C5">
          <w:rPr>
            <w:noProof/>
            <w:webHidden/>
          </w:rPr>
          <w:fldChar w:fldCharType="end"/>
        </w:r>
      </w:hyperlink>
    </w:p>
    <w:p w14:paraId="1C98411F" w14:textId="4244233E" w:rsidR="00E259C5" w:rsidRDefault="00750371">
      <w:pPr>
        <w:pStyle w:val="TOC2"/>
        <w:rPr>
          <w:rFonts w:asciiTheme="minorHAnsi" w:eastAsiaTheme="minorEastAsia" w:hAnsiTheme="minorHAnsi" w:cstheme="minorBidi"/>
          <w:iCs w:val="0"/>
          <w:noProof/>
          <w:sz w:val="22"/>
          <w:szCs w:val="22"/>
        </w:rPr>
      </w:pPr>
      <w:hyperlink w:anchor="_Toc522161128" w:history="1">
        <w:r w:rsidR="00E259C5" w:rsidRPr="001C294D">
          <w:rPr>
            <w:rStyle w:val="Hyperlink"/>
            <w:noProof/>
          </w:rPr>
          <w:t>Section 7.03.</w:t>
        </w:r>
        <w:r w:rsidR="00E259C5">
          <w:rPr>
            <w:rFonts w:asciiTheme="minorHAnsi" w:eastAsiaTheme="minorEastAsia" w:hAnsiTheme="minorHAnsi" w:cstheme="minorBidi"/>
            <w:iCs w:val="0"/>
            <w:noProof/>
            <w:sz w:val="22"/>
            <w:szCs w:val="22"/>
          </w:rPr>
          <w:tab/>
        </w:r>
        <w:r w:rsidR="00E259C5" w:rsidRPr="001C294D">
          <w:rPr>
            <w:rStyle w:val="Hyperlink"/>
            <w:noProof/>
          </w:rPr>
          <w:t>Application of Funds</w:t>
        </w:r>
        <w:r w:rsidR="00E259C5">
          <w:rPr>
            <w:noProof/>
            <w:webHidden/>
          </w:rPr>
          <w:tab/>
        </w:r>
        <w:r w:rsidR="00E259C5">
          <w:rPr>
            <w:noProof/>
            <w:webHidden/>
          </w:rPr>
          <w:fldChar w:fldCharType="begin"/>
        </w:r>
        <w:r w:rsidR="00E259C5">
          <w:rPr>
            <w:noProof/>
            <w:webHidden/>
          </w:rPr>
          <w:instrText xml:space="preserve"> PAGEREF _Toc522161128 \h </w:instrText>
        </w:r>
        <w:r w:rsidR="00E259C5">
          <w:rPr>
            <w:noProof/>
            <w:webHidden/>
          </w:rPr>
        </w:r>
        <w:r w:rsidR="00E259C5">
          <w:rPr>
            <w:noProof/>
            <w:webHidden/>
          </w:rPr>
          <w:fldChar w:fldCharType="separate"/>
        </w:r>
        <w:r w:rsidR="00745804">
          <w:rPr>
            <w:noProof/>
            <w:webHidden/>
          </w:rPr>
          <w:t>20</w:t>
        </w:r>
        <w:r w:rsidR="00E259C5">
          <w:rPr>
            <w:noProof/>
            <w:webHidden/>
          </w:rPr>
          <w:fldChar w:fldCharType="end"/>
        </w:r>
      </w:hyperlink>
    </w:p>
    <w:p w14:paraId="18070B65" w14:textId="2C2243FD" w:rsidR="00E259C5" w:rsidRDefault="00750371">
      <w:pPr>
        <w:pStyle w:val="TOC2"/>
        <w:rPr>
          <w:rFonts w:asciiTheme="minorHAnsi" w:eastAsiaTheme="minorEastAsia" w:hAnsiTheme="minorHAnsi" w:cstheme="minorBidi"/>
          <w:iCs w:val="0"/>
          <w:noProof/>
          <w:sz w:val="22"/>
          <w:szCs w:val="22"/>
        </w:rPr>
      </w:pPr>
      <w:hyperlink w:anchor="_Toc522161129" w:history="1">
        <w:r w:rsidR="00E259C5" w:rsidRPr="001C294D">
          <w:rPr>
            <w:rStyle w:val="Hyperlink"/>
            <w:noProof/>
          </w:rPr>
          <w:t>Section 7.04.</w:t>
        </w:r>
        <w:r w:rsidR="00E259C5">
          <w:rPr>
            <w:rFonts w:asciiTheme="minorHAnsi" w:eastAsiaTheme="minorEastAsia" w:hAnsiTheme="minorHAnsi" w:cstheme="minorBidi"/>
            <w:iCs w:val="0"/>
            <w:noProof/>
            <w:sz w:val="22"/>
            <w:szCs w:val="22"/>
          </w:rPr>
          <w:tab/>
        </w:r>
        <w:r w:rsidR="00E259C5" w:rsidRPr="001C294D">
          <w:rPr>
            <w:rStyle w:val="Hyperlink"/>
            <w:noProof/>
          </w:rPr>
          <w:t>Priority of Remedies Upon an Event of Default</w:t>
        </w:r>
        <w:r w:rsidR="00E259C5">
          <w:rPr>
            <w:noProof/>
            <w:webHidden/>
          </w:rPr>
          <w:tab/>
        </w:r>
        <w:r w:rsidR="00E259C5">
          <w:rPr>
            <w:noProof/>
            <w:webHidden/>
          </w:rPr>
          <w:fldChar w:fldCharType="begin"/>
        </w:r>
        <w:r w:rsidR="00E259C5">
          <w:rPr>
            <w:noProof/>
            <w:webHidden/>
          </w:rPr>
          <w:instrText xml:space="preserve"> PAGEREF _Toc522161129 \h </w:instrText>
        </w:r>
        <w:r w:rsidR="00E259C5">
          <w:rPr>
            <w:noProof/>
            <w:webHidden/>
          </w:rPr>
        </w:r>
        <w:r w:rsidR="00E259C5">
          <w:rPr>
            <w:noProof/>
            <w:webHidden/>
          </w:rPr>
          <w:fldChar w:fldCharType="separate"/>
        </w:r>
        <w:r w:rsidR="00745804">
          <w:rPr>
            <w:noProof/>
            <w:webHidden/>
          </w:rPr>
          <w:t>20</w:t>
        </w:r>
        <w:r w:rsidR="00E259C5">
          <w:rPr>
            <w:noProof/>
            <w:webHidden/>
          </w:rPr>
          <w:fldChar w:fldCharType="end"/>
        </w:r>
      </w:hyperlink>
    </w:p>
    <w:p w14:paraId="614CDFF5" w14:textId="705DDDCC" w:rsidR="00E259C5" w:rsidRDefault="00750371">
      <w:pPr>
        <w:pStyle w:val="TOC1"/>
        <w:rPr>
          <w:rFonts w:asciiTheme="minorHAnsi" w:eastAsiaTheme="minorEastAsia" w:hAnsiTheme="minorHAnsi" w:cstheme="minorBidi"/>
          <w:bCs w:val="0"/>
          <w:caps w:val="0"/>
          <w:noProof/>
          <w:sz w:val="22"/>
          <w:szCs w:val="22"/>
        </w:rPr>
      </w:pPr>
      <w:hyperlink w:anchor="_Toc522161130" w:history="1">
        <w:r w:rsidR="00E259C5" w:rsidRPr="001C294D">
          <w:rPr>
            <w:rStyle w:val="Hyperlink"/>
            <w:noProof/>
          </w:rPr>
          <w:t>Article VIII Miscellaneous</w:t>
        </w:r>
        <w:r w:rsidR="00E259C5">
          <w:rPr>
            <w:noProof/>
            <w:webHidden/>
          </w:rPr>
          <w:tab/>
        </w:r>
        <w:r w:rsidR="00E259C5">
          <w:rPr>
            <w:noProof/>
            <w:webHidden/>
          </w:rPr>
          <w:fldChar w:fldCharType="begin"/>
        </w:r>
        <w:r w:rsidR="00E259C5">
          <w:rPr>
            <w:noProof/>
            <w:webHidden/>
          </w:rPr>
          <w:instrText xml:space="preserve"> PAGEREF _Toc522161130 \h </w:instrText>
        </w:r>
        <w:r w:rsidR="00E259C5">
          <w:rPr>
            <w:noProof/>
            <w:webHidden/>
          </w:rPr>
        </w:r>
        <w:r w:rsidR="00E259C5">
          <w:rPr>
            <w:noProof/>
            <w:webHidden/>
          </w:rPr>
          <w:fldChar w:fldCharType="separate"/>
        </w:r>
        <w:r w:rsidR="00745804">
          <w:rPr>
            <w:noProof/>
            <w:webHidden/>
          </w:rPr>
          <w:t>20</w:t>
        </w:r>
        <w:r w:rsidR="00E259C5">
          <w:rPr>
            <w:noProof/>
            <w:webHidden/>
          </w:rPr>
          <w:fldChar w:fldCharType="end"/>
        </w:r>
      </w:hyperlink>
    </w:p>
    <w:p w14:paraId="5D3891AB" w14:textId="578BDF3B" w:rsidR="00E259C5" w:rsidRDefault="00750371">
      <w:pPr>
        <w:pStyle w:val="TOC2"/>
        <w:rPr>
          <w:rFonts w:asciiTheme="minorHAnsi" w:eastAsiaTheme="minorEastAsia" w:hAnsiTheme="minorHAnsi" w:cstheme="minorBidi"/>
          <w:iCs w:val="0"/>
          <w:noProof/>
          <w:sz w:val="22"/>
          <w:szCs w:val="22"/>
        </w:rPr>
      </w:pPr>
      <w:hyperlink w:anchor="_Toc522161131" w:history="1">
        <w:r w:rsidR="00E259C5" w:rsidRPr="001C294D">
          <w:rPr>
            <w:rStyle w:val="Hyperlink"/>
            <w:noProof/>
          </w:rPr>
          <w:t>Section 8.01.</w:t>
        </w:r>
        <w:r w:rsidR="00E259C5">
          <w:rPr>
            <w:rFonts w:asciiTheme="minorHAnsi" w:eastAsiaTheme="minorEastAsia" w:hAnsiTheme="minorHAnsi" w:cstheme="minorBidi"/>
            <w:iCs w:val="0"/>
            <w:noProof/>
            <w:sz w:val="22"/>
            <w:szCs w:val="22"/>
          </w:rPr>
          <w:tab/>
        </w:r>
        <w:r w:rsidR="00E259C5" w:rsidRPr="001C294D">
          <w:rPr>
            <w:rStyle w:val="Hyperlink"/>
            <w:noProof/>
          </w:rPr>
          <w:t>Amendments, Etc.</w:t>
        </w:r>
        <w:r w:rsidR="00E259C5">
          <w:rPr>
            <w:noProof/>
            <w:webHidden/>
          </w:rPr>
          <w:tab/>
        </w:r>
        <w:r w:rsidR="00E259C5">
          <w:rPr>
            <w:noProof/>
            <w:webHidden/>
          </w:rPr>
          <w:fldChar w:fldCharType="begin"/>
        </w:r>
        <w:r w:rsidR="00E259C5">
          <w:rPr>
            <w:noProof/>
            <w:webHidden/>
          </w:rPr>
          <w:instrText xml:space="preserve"> PAGEREF _Toc522161131 \h </w:instrText>
        </w:r>
        <w:r w:rsidR="00E259C5">
          <w:rPr>
            <w:noProof/>
            <w:webHidden/>
          </w:rPr>
        </w:r>
        <w:r w:rsidR="00E259C5">
          <w:rPr>
            <w:noProof/>
            <w:webHidden/>
          </w:rPr>
          <w:fldChar w:fldCharType="separate"/>
        </w:r>
        <w:r w:rsidR="00745804">
          <w:rPr>
            <w:noProof/>
            <w:webHidden/>
          </w:rPr>
          <w:t>20</w:t>
        </w:r>
        <w:r w:rsidR="00E259C5">
          <w:rPr>
            <w:noProof/>
            <w:webHidden/>
          </w:rPr>
          <w:fldChar w:fldCharType="end"/>
        </w:r>
      </w:hyperlink>
    </w:p>
    <w:p w14:paraId="5E393AE4" w14:textId="0A9CDFA6" w:rsidR="00E259C5" w:rsidRDefault="00750371">
      <w:pPr>
        <w:pStyle w:val="TOC2"/>
        <w:rPr>
          <w:rFonts w:asciiTheme="minorHAnsi" w:eastAsiaTheme="minorEastAsia" w:hAnsiTheme="minorHAnsi" w:cstheme="minorBidi"/>
          <w:iCs w:val="0"/>
          <w:noProof/>
          <w:sz w:val="22"/>
          <w:szCs w:val="22"/>
        </w:rPr>
      </w:pPr>
      <w:hyperlink w:anchor="_Toc522161132" w:history="1">
        <w:r w:rsidR="00E259C5" w:rsidRPr="001C294D">
          <w:rPr>
            <w:rStyle w:val="Hyperlink"/>
            <w:noProof/>
          </w:rPr>
          <w:t>Section 8.02.</w:t>
        </w:r>
        <w:r w:rsidR="00E259C5">
          <w:rPr>
            <w:rFonts w:asciiTheme="minorHAnsi" w:eastAsiaTheme="minorEastAsia" w:hAnsiTheme="minorHAnsi" w:cstheme="minorBidi"/>
            <w:iCs w:val="0"/>
            <w:noProof/>
            <w:sz w:val="22"/>
            <w:szCs w:val="22"/>
          </w:rPr>
          <w:tab/>
        </w:r>
        <w:r w:rsidR="00E259C5" w:rsidRPr="001C294D">
          <w:rPr>
            <w:rStyle w:val="Hyperlink"/>
            <w:noProof/>
          </w:rPr>
          <w:t>Notices; Effectiveness; Electronic Communications</w:t>
        </w:r>
        <w:r w:rsidR="00E259C5">
          <w:rPr>
            <w:noProof/>
            <w:webHidden/>
          </w:rPr>
          <w:tab/>
        </w:r>
        <w:r w:rsidR="00E259C5">
          <w:rPr>
            <w:noProof/>
            <w:webHidden/>
          </w:rPr>
          <w:fldChar w:fldCharType="begin"/>
        </w:r>
        <w:r w:rsidR="00E259C5">
          <w:rPr>
            <w:noProof/>
            <w:webHidden/>
          </w:rPr>
          <w:instrText xml:space="preserve"> PAGEREF _Toc522161132 \h </w:instrText>
        </w:r>
        <w:r w:rsidR="00E259C5">
          <w:rPr>
            <w:noProof/>
            <w:webHidden/>
          </w:rPr>
        </w:r>
        <w:r w:rsidR="00E259C5">
          <w:rPr>
            <w:noProof/>
            <w:webHidden/>
          </w:rPr>
          <w:fldChar w:fldCharType="separate"/>
        </w:r>
        <w:r w:rsidR="00745804">
          <w:rPr>
            <w:noProof/>
            <w:webHidden/>
          </w:rPr>
          <w:t>20</w:t>
        </w:r>
        <w:r w:rsidR="00E259C5">
          <w:rPr>
            <w:noProof/>
            <w:webHidden/>
          </w:rPr>
          <w:fldChar w:fldCharType="end"/>
        </w:r>
      </w:hyperlink>
    </w:p>
    <w:p w14:paraId="54951AA3" w14:textId="14CA0D4D" w:rsidR="00E259C5" w:rsidRDefault="00750371">
      <w:pPr>
        <w:pStyle w:val="TOC2"/>
        <w:rPr>
          <w:rFonts w:asciiTheme="minorHAnsi" w:eastAsiaTheme="minorEastAsia" w:hAnsiTheme="minorHAnsi" w:cstheme="minorBidi"/>
          <w:iCs w:val="0"/>
          <w:noProof/>
          <w:sz w:val="22"/>
          <w:szCs w:val="22"/>
        </w:rPr>
      </w:pPr>
      <w:hyperlink w:anchor="_Toc522161133" w:history="1">
        <w:r w:rsidR="00E259C5" w:rsidRPr="001C294D">
          <w:rPr>
            <w:rStyle w:val="Hyperlink"/>
            <w:noProof/>
          </w:rPr>
          <w:t>Section 8.03.</w:t>
        </w:r>
        <w:r w:rsidR="00E259C5">
          <w:rPr>
            <w:rFonts w:asciiTheme="minorHAnsi" w:eastAsiaTheme="minorEastAsia" w:hAnsiTheme="minorHAnsi" w:cstheme="minorBidi"/>
            <w:iCs w:val="0"/>
            <w:noProof/>
            <w:sz w:val="22"/>
            <w:szCs w:val="22"/>
          </w:rPr>
          <w:tab/>
        </w:r>
        <w:r w:rsidR="00E259C5" w:rsidRPr="001C294D">
          <w:rPr>
            <w:rStyle w:val="Hyperlink"/>
            <w:noProof/>
          </w:rPr>
          <w:t>No Waiver; Cumulative Remedies; Enforcement</w:t>
        </w:r>
        <w:r w:rsidR="00E259C5">
          <w:rPr>
            <w:noProof/>
            <w:webHidden/>
          </w:rPr>
          <w:tab/>
        </w:r>
        <w:r w:rsidR="00E259C5">
          <w:rPr>
            <w:noProof/>
            <w:webHidden/>
          </w:rPr>
          <w:fldChar w:fldCharType="begin"/>
        </w:r>
        <w:r w:rsidR="00E259C5">
          <w:rPr>
            <w:noProof/>
            <w:webHidden/>
          </w:rPr>
          <w:instrText xml:space="preserve"> PAGEREF _Toc522161133 \h </w:instrText>
        </w:r>
        <w:r w:rsidR="00E259C5">
          <w:rPr>
            <w:noProof/>
            <w:webHidden/>
          </w:rPr>
        </w:r>
        <w:r w:rsidR="00E259C5">
          <w:rPr>
            <w:noProof/>
            <w:webHidden/>
          </w:rPr>
          <w:fldChar w:fldCharType="separate"/>
        </w:r>
        <w:r w:rsidR="00745804">
          <w:rPr>
            <w:noProof/>
            <w:webHidden/>
          </w:rPr>
          <w:t>21</w:t>
        </w:r>
        <w:r w:rsidR="00E259C5">
          <w:rPr>
            <w:noProof/>
            <w:webHidden/>
          </w:rPr>
          <w:fldChar w:fldCharType="end"/>
        </w:r>
      </w:hyperlink>
    </w:p>
    <w:p w14:paraId="772BC8F0" w14:textId="404DE7E3" w:rsidR="00E259C5" w:rsidRDefault="00750371">
      <w:pPr>
        <w:pStyle w:val="TOC2"/>
        <w:rPr>
          <w:rFonts w:asciiTheme="minorHAnsi" w:eastAsiaTheme="minorEastAsia" w:hAnsiTheme="minorHAnsi" w:cstheme="minorBidi"/>
          <w:iCs w:val="0"/>
          <w:noProof/>
          <w:sz w:val="22"/>
          <w:szCs w:val="22"/>
        </w:rPr>
      </w:pPr>
      <w:hyperlink w:anchor="_Toc522161134" w:history="1">
        <w:r w:rsidR="00E259C5" w:rsidRPr="001C294D">
          <w:rPr>
            <w:rStyle w:val="Hyperlink"/>
            <w:noProof/>
          </w:rPr>
          <w:t>Section 8.04.</w:t>
        </w:r>
        <w:r w:rsidR="00E259C5">
          <w:rPr>
            <w:rFonts w:asciiTheme="minorHAnsi" w:eastAsiaTheme="minorEastAsia" w:hAnsiTheme="minorHAnsi" w:cstheme="minorBidi"/>
            <w:iCs w:val="0"/>
            <w:noProof/>
            <w:sz w:val="22"/>
            <w:szCs w:val="22"/>
          </w:rPr>
          <w:tab/>
        </w:r>
        <w:r w:rsidR="00E259C5" w:rsidRPr="001C294D">
          <w:rPr>
            <w:rStyle w:val="Hyperlink"/>
            <w:noProof/>
          </w:rPr>
          <w:t>Expenses</w:t>
        </w:r>
        <w:r w:rsidR="00E259C5">
          <w:rPr>
            <w:noProof/>
            <w:webHidden/>
          </w:rPr>
          <w:tab/>
        </w:r>
        <w:r w:rsidR="00E259C5">
          <w:rPr>
            <w:noProof/>
            <w:webHidden/>
          </w:rPr>
          <w:fldChar w:fldCharType="begin"/>
        </w:r>
        <w:r w:rsidR="00E259C5">
          <w:rPr>
            <w:noProof/>
            <w:webHidden/>
          </w:rPr>
          <w:instrText xml:space="preserve"> PAGEREF _Toc522161134 \h </w:instrText>
        </w:r>
        <w:r w:rsidR="00E259C5">
          <w:rPr>
            <w:noProof/>
            <w:webHidden/>
          </w:rPr>
        </w:r>
        <w:r w:rsidR="00E259C5">
          <w:rPr>
            <w:noProof/>
            <w:webHidden/>
          </w:rPr>
          <w:fldChar w:fldCharType="separate"/>
        </w:r>
        <w:r w:rsidR="00745804">
          <w:rPr>
            <w:noProof/>
            <w:webHidden/>
          </w:rPr>
          <w:t>22</w:t>
        </w:r>
        <w:r w:rsidR="00E259C5">
          <w:rPr>
            <w:noProof/>
            <w:webHidden/>
          </w:rPr>
          <w:fldChar w:fldCharType="end"/>
        </w:r>
      </w:hyperlink>
    </w:p>
    <w:p w14:paraId="65C88457" w14:textId="469B0B9B" w:rsidR="00E259C5" w:rsidRDefault="00750371">
      <w:pPr>
        <w:pStyle w:val="TOC2"/>
        <w:rPr>
          <w:rFonts w:asciiTheme="minorHAnsi" w:eastAsiaTheme="minorEastAsia" w:hAnsiTheme="minorHAnsi" w:cstheme="minorBidi"/>
          <w:iCs w:val="0"/>
          <w:noProof/>
          <w:sz w:val="22"/>
          <w:szCs w:val="22"/>
        </w:rPr>
      </w:pPr>
      <w:hyperlink w:anchor="_Toc522161135" w:history="1">
        <w:r w:rsidR="00E259C5" w:rsidRPr="001C294D">
          <w:rPr>
            <w:rStyle w:val="Hyperlink"/>
            <w:noProof/>
          </w:rPr>
          <w:t>Section 8.06.</w:t>
        </w:r>
        <w:r w:rsidR="00E259C5">
          <w:rPr>
            <w:rFonts w:asciiTheme="minorHAnsi" w:eastAsiaTheme="minorEastAsia" w:hAnsiTheme="minorHAnsi" w:cstheme="minorBidi"/>
            <w:iCs w:val="0"/>
            <w:noProof/>
            <w:sz w:val="22"/>
            <w:szCs w:val="22"/>
          </w:rPr>
          <w:tab/>
        </w:r>
        <w:r w:rsidR="00E259C5" w:rsidRPr="001C294D">
          <w:rPr>
            <w:rStyle w:val="Hyperlink"/>
            <w:noProof/>
          </w:rPr>
          <w:t>Counterparts; Integration</w:t>
        </w:r>
        <w:r w:rsidR="00E259C5">
          <w:rPr>
            <w:noProof/>
            <w:webHidden/>
          </w:rPr>
          <w:tab/>
        </w:r>
        <w:r w:rsidR="00E259C5">
          <w:rPr>
            <w:noProof/>
            <w:webHidden/>
          </w:rPr>
          <w:fldChar w:fldCharType="begin"/>
        </w:r>
        <w:r w:rsidR="00E259C5">
          <w:rPr>
            <w:noProof/>
            <w:webHidden/>
          </w:rPr>
          <w:instrText xml:space="preserve"> PAGEREF _Toc522161135 \h </w:instrText>
        </w:r>
        <w:r w:rsidR="00E259C5">
          <w:rPr>
            <w:noProof/>
            <w:webHidden/>
          </w:rPr>
        </w:r>
        <w:r w:rsidR="00E259C5">
          <w:rPr>
            <w:noProof/>
            <w:webHidden/>
          </w:rPr>
          <w:fldChar w:fldCharType="separate"/>
        </w:r>
        <w:r w:rsidR="00745804">
          <w:rPr>
            <w:noProof/>
            <w:webHidden/>
          </w:rPr>
          <w:t>22</w:t>
        </w:r>
        <w:r w:rsidR="00E259C5">
          <w:rPr>
            <w:noProof/>
            <w:webHidden/>
          </w:rPr>
          <w:fldChar w:fldCharType="end"/>
        </w:r>
      </w:hyperlink>
    </w:p>
    <w:p w14:paraId="5889DFD6" w14:textId="703C70BD" w:rsidR="00E259C5" w:rsidRDefault="00750371">
      <w:pPr>
        <w:pStyle w:val="TOC2"/>
        <w:rPr>
          <w:rFonts w:asciiTheme="minorHAnsi" w:eastAsiaTheme="minorEastAsia" w:hAnsiTheme="minorHAnsi" w:cstheme="minorBidi"/>
          <w:iCs w:val="0"/>
          <w:noProof/>
          <w:sz w:val="22"/>
          <w:szCs w:val="22"/>
        </w:rPr>
      </w:pPr>
      <w:hyperlink w:anchor="_Toc522161136" w:history="1">
        <w:r w:rsidR="00E259C5" w:rsidRPr="001C294D">
          <w:rPr>
            <w:rStyle w:val="Hyperlink"/>
            <w:noProof/>
          </w:rPr>
          <w:t>Section 8.07.</w:t>
        </w:r>
        <w:r w:rsidR="00E259C5">
          <w:rPr>
            <w:rFonts w:asciiTheme="minorHAnsi" w:eastAsiaTheme="minorEastAsia" w:hAnsiTheme="minorHAnsi" w:cstheme="minorBidi"/>
            <w:iCs w:val="0"/>
            <w:noProof/>
            <w:sz w:val="22"/>
            <w:szCs w:val="22"/>
          </w:rPr>
          <w:tab/>
        </w:r>
        <w:r w:rsidR="00E259C5" w:rsidRPr="001C294D">
          <w:rPr>
            <w:rStyle w:val="Hyperlink"/>
            <w:noProof/>
          </w:rPr>
          <w:t>Survival of Representations and Certifications</w:t>
        </w:r>
        <w:r w:rsidR="00E259C5">
          <w:rPr>
            <w:noProof/>
            <w:webHidden/>
          </w:rPr>
          <w:tab/>
        </w:r>
        <w:r w:rsidR="00E259C5">
          <w:rPr>
            <w:noProof/>
            <w:webHidden/>
          </w:rPr>
          <w:fldChar w:fldCharType="begin"/>
        </w:r>
        <w:r w:rsidR="00E259C5">
          <w:rPr>
            <w:noProof/>
            <w:webHidden/>
          </w:rPr>
          <w:instrText xml:space="preserve"> PAGEREF _Toc522161136 \h </w:instrText>
        </w:r>
        <w:r w:rsidR="00E259C5">
          <w:rPr>
            <w:noProof/>
            <w:webHidden/>
          </w:rPr>
        </w:r>
        <w:r w:rsidR="00E259C5">
          <w:rPr>
            <w:noProof/>
            <w:webHidden/>
          </w:rPr>
          <w:fldChar w:fldCharType="separate"/>
        </w:r>
        <w:r w:rsidR="00745804">
          <w:rPr>
            <w:noProof/>
            <w:webHidden/>
          </w:rPr>
          <w:t>22</w:t>
        </w:r>
        <w:r w:rsidR="00E259C5">
          <w:rPr>
            <w:noProof/>
            <w:webHidden/>
          </w:rPr>
          <w:fldChar w:fldCharType="end"/>
        </w:r>
      </w:hyperlink>
    </w:p>
    <w:p w14:paraId="3C5CF39A" w14:textId="6744A3B1" w:rsidR="00E259C5" w:rsidRDefault="00750371">
      <w:pPr>
        <w:pStyle w:val="TOC2"/>
        <w:rPr>
          <w:rFonts w:asciiTheme="minorHAnsi" w:eastAsiaTheme="minorEastAsia" w:hAnsiTheme="minorHAnsi" w:cstheme="minorBidi"/>
          <w:iCs w:val="0"/>
          <w:noProof/>
          <w:sz w:val="22"/>
          <w:szCs w:val="22"/>
        </w:rPr>
      </w:pPr>
      <w:hyperlink w:anchor="_Toc522161137" w:history="1">
        <w:r w:rsidR="00E259C5" w:rsidRPr="001C294D">
          <w:rPr>
            <w:rStyle w:val="Hyperlink"/>
            <w:noProof/>
          </w:rPr>
          <w:t>Section 8.08.</w:t>
        </w:r>
        <w:r w:rsidR="00E259C5">
          <w:rPr>
            <w:rFonts w:asciiTheme="minorHAnsi" w:eastAsiaTheme="minorEastAsia" w:hAnsiTheme="minorHAnsi" w:cstheme="minorBidi"/>
            <w:iCs w:val="0"/>
            <w:noProof/>
            <w:sz w:val="22"/>
            <w:szCs w:val="22"/>
          </w:rPr>
          <w:tab/>
        </w:r>
        <w:r w:rsidR="00E259C5" w:rsidRPr="001C294D">
          <w:rPr>
            <w:rStyle w:val="Hyperlink"/>
            <w:noProof/>
          </w:rPr>
          <w:t>Severability</w:t>
        </w:r>
        <w:r w:rsidR="00E259C5">
          <w:rPr>
            <w:noProof/>
            <w:webHidden/>
          </w:rPr>
          <w:tab/>
        </w:r>
        <w:r w:rsidR="00E259C5">
          <w:rPr>
            <w:noProof/>
            <w:webHidden/>
          </w:rPr>
          <w:fldChar w:fldCharType="begin"/>
        </w:r>
        <w:r w:rsidR="00E259C5">
          <w:rPr>
            <w:noProof/>
            <w:webHidden/>
          </w:rPr>
          <w:instrText xml:space="preserve"> PAGEREF _Toc522161137 \h </w:instrText>
        </w:r>
        <w:r w:rsidR="00E259C5">
          <w:rPr>
            <w:noProof/>
            <w:webHidden/>
          </w:rPr>
        </w:r>
        <w:r w:rsidR="00E259C5">
          <w:rPr>
            <w:noProof/>
            <w:webHidden/>
          </w:rPr>
          <w:fldChar w:fldCharType="separate"/>
        </w:r>
        <w:r w:rsidR="00745804">
          <w:rPr>
            <w:noProof/>
            <w:webHidden/>
          </w:rPr>
          <w:t>22</w:t>
        </w:r>
        <w:r w:rsidR="00E259C5">
          <w:rPr>
            <w:noProof/>
            <w:webHidden/>
          </w:rPr>
          <w:fldChar w:fldCharType="end"/>
        </w:r>
      </w:hyperlink>
    </w:p>
    <w:p w14:paraId="54FA3323" w14:textId="30F49991" w:rsidR="00E259C5" w:rsidRDefault="00750371">
      <w:pPr>
        <w:pStyle w:val="TOC2"/>
        <w:rPr>
          <w:rFonts w:asciiTheme="minorHAnsi" w:eastAsiaTheme="minorEastAsia" w:hAnsiTheme="minorHAnsi" w:cstheme="minorBidi"/>
          <w:iCs w:val="0"/>
          <w:noProof/>
          <w:sz w:val="22"/>
          <w:szCs w:val="22"/>
        </w:rPr>
      </w:pPr>
      <w:hyperlink w:anchor="_Toc522161138" w:history="1">
        <w:r w:rsidR="00E259C5" w:rsidRPr="001C294D">
          <w:rPr>
            <w:rStyle w:val="Hyperlink"/>
            <w:noProof/>
          </w:rPr>
          <w:t>Section 8.09.</w:t>
        </w:r>
        <w:r w:rsidR="00E259C5">
          <w:rPr>
            <w:rFonts w:asciiTheme="minorHAnsi" w:eastAsiaTheme="minorEastAsia" w:hAnsiTheme="minorHAnsi" w:cstheme="minorBidi"/>
            <w:iCs w:val="0"/>
            <w:noProof/>
            <w:sz w:val="22"/>
            <w:szCs w:val="22"/>
          </w:rPr>
          <w:tab/>
        </w:r>
        <w:r w:rsidR="00E259C5" w:rsidRPr="001C294D">
          <w:rPr>
            <w:rStyle w:val="Hyperlink"/>
            <w:noProof/>
          </w:rPr>
          <w:t>Governing Law; Venue</w:t>
        </w:r>
        <w:r w:rsidR="00E259C5">
          <w:rPr>
            <w:noProof/>
            <w:webHidden/>
          </w:rPr>
          <w:tab/>
        </w:r>
        <w:r w:rsidR="00E259C5">
          <w:rPr>
            <w:noProof/>
            <w:webHidden/>
          </w:rPr>
          <w:fldChar w:fldCharType="begin"/>
        </w:r>
        <w:r w:rsidR="00E259C5">
          <w:rPr>
            <w:noProof/>
            <w:webHidden/>
          </w:rPr>
          <w:instrText xml:space="preserve"> PAGEREF _Toc522161138 \h </w:instrText>
        </w:r>
        <w:r w:rsidR="00E259C5">
          <w:rPr>
            <w:noProof/>
            <w:webHidden/>
          </w:rPr>
        </w:r>
        <w:r w:rsidR="00E259C5">
          <w:rPr>
            <w:noProof/>
            <w:webHidden/>
          </w:rPr>
          <w:fldChar w:fldCharType="separate"/>
        </w:r>
        <w:r w:rsidR="00745804">
          <w:rPr>
            <w:noProof/>
            <w:webHidden/>
          </w:rPr>
          <w:t>22</w:t>
        </w:r>
        <w:r w:rsidR="00E259C5">
          <w:rPr>
            <w:noProof/>
            <w:webHidden/>
          </w:rPr>
          <w:fldChar w:fldCharType="end"/>
        </w:r>
      </w:hyperlink>
    </w:p>
    <w:p w14:paraId="1D88978A" w14:textId="4416E538" w:rsidR="00E259C5" w:rsidRDefault="00750371">
      <w:pPr>
        <w:pStyle w:val="TOC2"/>
        <w:rPr>
          <w:rFonts w:asciiTheme="minorHAnsi" w:eastAsiaTheme="minorEastAsia" w:hAnsiTheme="minorHAnsi" w:cstheme="minorBidi"/>
          <w:iCs w:val="0"/>
          <w:noProof/>
          <w:sz w:val="22"/>
          <w:szCs w:val="22"/>
        </w:rPr>
      </w:pPr>
      <w:hyperlink w:anchor="_Toc522161139" w:history="1">
        <w:r w:rsidR="00E259C5" w:rsidRPr="001C294D">
          <w:rPr>
            <w:rStyle w:val="Hyperlink"/>
            <w:noProof/>
          </w:rPr>
          <w:t>Section 8.10.</w:t>
        </w:r>
        <w:r w:rsidR="00E259C5">
          <w:rPr>
            <w:rFonts w:asciiTheme="minorHAnsi" w:eastAsiaTheme="minorEastAsia" w:hAnsiTheme="minorHAnsi" w:cstheme="minorBidi"/>
            <w:iCs w:val="0"/>
            <w:noProof/>
            <w:sz w:val="22"/>
            <w:szCs w:val="22"/>
          </w:rPr>
          <w:tab/>
        </w:r>
        <w:r w:rsidR="00E259C5" w:rsidRPr="001C294D">
          <w:rPr>
            <w:rStyle w:val="Hyperlink"/>
            <w:noProof/>
          </w:rPr>
          <w:t>USA Patriot Act Notice</w:t>
        </w:r>
        <w:r w:rsidR="00E259C5">
          <w:rPr>
            <w:noProof/>
            <w:webHidden/>
          </w:rPr>
          <w:tab/>
        </w:r>
        <w:r w:rsidR="00E259C5">
          <w:rPr>
            <w:noProof/>
            <w:webHidden/>
          </w:rPr>
          <w:fldChar w:fldCharType="begin"/>
        </w:r>
        <w:r w:rsidR="00E259C5">
          <w:rPr>
            <w:noProof/>
            <w:webHidden/>
          </w:rPr>
          <w:instrText xml:space="preserve"> PAGEREF _Toc522161139 \h </w:instrText>
        </w:r>
        <w:r w:rsidR="00E259C5">
          <w:rPr>
            <w:noProof/>
            <w:webHidden/>
          </w:rPr>
        </w:r>
        <w:r w:rsidR="00E259C5">
          <w:rPr>
            <w:noProof/>
            <w:webHidden/>
          </w:rPr>
          <w:fldChar w:fldCharType="separate"/>
        </w:r>
        <w:r w:rsidR="00745804">
          <w:rPr>
            <w:noProof/>
            <w:webHidden/>
          </w:rPr>
          <w:t>23</w:t>
        </w:r>
        <w:r w:rsidR="00E259C5">
          <w:rPr>
            <w:noProof/>
            <w:webHidden/>
          </w:rPr>
          <w:fldChar w:fldCharType="end"/>
        </w:r>
      </w:hyperlink>
    </w:p>
    <w:p w14:paraId="1C2A4A19" w14:textId="53B930D6" w:rsidR="00E259C5" w:rsidRDefault="00750371">
      <w:pPr>
        <w:pStyle w:val="TOC2"/>
        <w:rPr>
          <w:rFonts w:asciiTheme="minorHAnsi" w:eastAsiaTheme="minorEastAsia" w:hAnsiTheme="minorHAnsi" w:cstheme="minorBidi"/>
          <w:iCs w:val="0"/>
          <w:noProof/>
          <w:sz w:val="22"/>
          <w:szCs w:val="22"/>
        </w:rPr>
      </w:pPr>
      <w:hyperlink w:anchor="_Toc522161140" w:history="1">
        <w:r w:rsidR="00E259C5" w:rsidRPr="001C294D">
          <w:rPr>
            <w:rStyle w:val="Hyperlink"/>
            <w:noProof/>
          </w:rPr>
          <w:t>Section 8.11.</w:t>
        </w:r>
        <w:r w:rsidR="00E259C5">
          <w:rPr>
            <w:rFonts w:asciiTheme="minorHAnsi" w:eastAsiaTheme="minorEastAsia" w:hAnsiTheme="minorHAnsi" w:cstheme="minorBidi"/>
            <w:iCs w:val="0"/>
            <w:noProof/>
            <w:sz w:val="22"/>
            <w:szCs w:val="22"/>
          </w:rPr>
          <w:tab/>
        </w:r>
        <w:r w:rsidR="00E259C5" w:rsidRPr="001C294D">
          <w:rPr>
            <w:rStyle w:val="Hyperlink"/>
            <w:noProof/>
          </w:rPr>
          <w:t>Time of the Essence</w:t>
        </w:r>
        <w:r w:rsidR="00E259C5">
          <w:rPr>
            <w:noProof/>
            <w:webHidden/>
          </w:rPr>
          <w:tab/>
        </w:r>
        <w:r w:rsidR="00E259C5">
          <w:rPr>
            <w:noProof/>
            <w:webHidden/>
          </w:rPr>
          <w:fldChar w:fldCharType="begin"/>
        </w:r>
        <w:r w:rsidR="00E259C5">
          <w:rPr>
            <w:noProof/>
            <w:webHidden/>
          </w:rPr>
          <w:instrText xml:space="preserve"> PAGEREF _Toc522161140 \h </w:instrText>
        </w:r>
        <w:r w:rsidR="00E259C5">
          <w:rPr>
            <w:noProof/>
            <w:webHidden/>
          </w:rPr>
        </w:r>
        <w:r w:rsidR="00E259C5">
          <w:rPr>
            <w:noProof/>
            <w:webHidden/>
          </w:rPr>
          <w:fldChar w:fldCharType="separate"/>
        </w:r>
        <w:r w:rsidR="00745804">
          <w:rPr>
            <w:noProof/>
            <w:webHidden/>
          </w:rPr>
          <w:t>23</w:t>
        </w:r>
        <w:r w:rsidR="00E259C5">
          <w:rPr>
            <w:noProof/>
            <w:webHidden/>
          </w:rPr>
          <w:fldChar w:fldCharType="end"/>
        </w:r>
      </w:hyperlink>
    </w:p>
    <w:p w14:paraId="1D696711" w14:textId="6BFBFFFA" w:rsidR="00E259C5" w:rsidRDefault="00750371">
      <w:pPr>
        <w:pStyle w:val="TOC2"/>
        <w:rPr>
          <w:rFonts w:asciiTheme="minorHAnsi" w:eastAsiaTheme="minorEastAsia" w:hAnsiTheme="minorHAnsi" w:cstheme="minorBidi"/>
          <w:iCs w:val="0"/>
          <w:noProof/>
          <w:sz w:val="22"/>
          <w:szCs w:val="22"/>
        </w:rPr>
      </w:pPr>
      <w:hyperlink w:anchor="_Toc522161141" w:history="1">
        <w:r w:rsidR="00E259C5" w:rsidRPr="001C294D">
          <w:rPr>
            <w:rStyle w:val="Hyperlink"/>
            <w:noProof/>
          </w:rPr>
          <w:t>Section 8.12.</w:t>
        </w:r>
        <w:r w:rsidR="00E259C5">
          <w:rPr>
            <w:rFonts w:asciiTheme="minorHAnsi" w:eastAsiaTheme="minorEastAsia" w:hAnsiTheme="minorHAnsi" w:cstheme="minorBidi"/>
            <w:iCs w:val="0"/>
            <w:noProof/>
            <w:sz w:val="22"/>
            <w:szCs w:val="22"/>
          </w:rPr>
          <w:tab/>
        </w:r>
        <w:r w:rsidR="00E259C5" w:rsidRPr="001C294D">
          <w:rPr>
            <w:rStyle w:val="Hyperlink"/>
            <w:noProof/>
          </w:rPr>
          <w:t>Electronic Execution of Assignments and Certain Other Documents</w:t>
        </w:r>
        <w:r w:rsidR="00E259C5">
          <w:rPr>
            <w:noProof/>
            <w:webHidden/>
          </w:rPr>
          <w:tab/>
        </w:r>
        <w:r w:rsidR="00E259C5">
          <w:rPr>
            <w:noProof/>
            <w:webHidden/>
          </w:rPr>
          <w:fldChar w:fldCharType="begin"/>
        </w:r>
        <w:r w:rsidR="00E259C5">
          <w:rPr>
            <w:noProof/>
            <w:webHidden/>
          </w:rPr>
          <w:instrText xml:space="preserve"> PAGEREF _Toc522161141 \h </w:instrText>
        </w:r>
        <w:r w:rsidR="00E259C5">
          <w:rPr>
            <w:noProof/>
            <w:webHidden/>
          </w:rPr>
        </w:r>
        <w:r w:rsidR="00E259C5">
          <w:rPr>
            <w:noProof/>
            <w:webHidden/>
          </w:rPr>
          <w:fldChar w:fldCharType="separate"/>
        </w:r>
        <w:r w:rsidR="00745804">
          <w:rPr>
            <w:noProof/>
            <w:webHidden/>
          </w:rPr>
          <w:t>23</w:t>
        </w:r>
        <w:r w:rsidR="00E259C5">
          <w:rPr>
            <w:noProof/>
            <w:webHidden/>
          </w:rPr>
          <w:fldChar w:fldCharType="end"/>
        </w:r>
      </w:hyperlink>
    </w:p>
    <w:p w14:paraId="6FA3C3AD" w14:textId="0D67F53D" w:rsidR="00E259C5" w:rsidRDefault="00750371">
      <w:pPr>
        <w:pStyle w:val="TOC2"/>
        <w:rPr>
          <w:rFonts w:asciiTheme="minorHAnsi" w:eastAsiaTheme="minorEastAsia" w:hAnsiTheme="minorHAnsi" w:cstheme="minorBidi"/>
          <w:iCs w:val="0"/>
          <w:noProof/>
          <w:sz w:val="22"/>
          <w:szCs w:val="22"/>
        </w:rPr>
      </w:pPr>
      <w:hyperlink w:anchor="_Toc522161142" w:history="1">
        <w:r w:rsidR="00E259C5" w:rsidRPr="001C294D">
          <w:rPr>
            <w:rStyle w:val="Hyperlink"/>
            <w:noProof/>
          </w:rPr>
          <w:t>Section 8.13.</w:t>
        </w:r>
        <w:r w:rsidR="00E259C5">
          <w:rPr>
            <w:rFonts w:asciiTheme="minorHAnsi" w:eastAsiaTheme="minorEastAsia" w:hAnsiTheme="minorHAnsi" w:cstheme="minorBidi"/>
            <w:iCs w:val="0"/>
            <w:noProof/>
            <w:sz w:val="22"/>
            <w:szCs w:val="22"/>
          </w:rPr>
          <w:tab/>
        </w:r>
        <w:r w:rsidR="00E259C5" w:rsidRPr="001C294D">
          <w:rPr>
            <w:rStyle w:val="Hyperlink"/>
            <w:noProof/>
          </w:rPr>
          <w:t>No Advisory or Fiduciary Responsibility</w:t>
        </w:r>
        <w:r w:rsidR="00E259C5">
          <w:rPr>
            <w:noProof/>
            <w:webHidden/>
          </w:rPr>
          <w:tab/>
        </w:r>
        <w:r w:rsidR="00E259C5">
          <w:rPr>
            <w:noProof/>
            <w:webHidden/>
          </w:rPr>
          <w:fldChar w:fldCharType="begin"/>
        </w:r>
        <w:r w:rsidR="00E259C5">
          <w:rPr>
            <w:noProof/>
            <w:webHidden/>
          </w:rPr>
          <w:instrText xml:space="preserve"> PAGEREF _Toc522161142 \h </w:instrText>
        </w:r>
        <w:r w:rsidR="00E259C5">
          <w:rPr>
            <w:noProof/>
            <w:webHidden/>
          </w:rPr>
        </w:r>
        <w:r w:rsidR="00E259C5">
          <w:rPr>
            <w:noProof/>
            <w:webHidden/>
          </w:rPr>
          <w:fldChar w:fldCharType="separate"/>
        </w:r>
        <w:r w:rsidR="00745804">
          <w:rPr>
            <w:noProof/>
            <w:webHidden/>
          </w:rPr>
          <w:t>23</w:t>
        </w:r>
        <w:r w:rsidR="00E259C5">
          <w:rPr>
            <w:noProof/>
            <w:webHidden/>
          </w:rPr>
          <w:fldChar w:fldCharType="end"/>
        </w:r>
      </w:hyperlink>
    </w:p>
    <w:p w14:paraId="7896AF24" w14:textId="4056A435" w:rsidR="00E259C5" w:rsidRDefault="00750371">
      <w:pPr>
        <w:pStyle w:val="TOC2"/>
        <w:rPr>
          <w:rFonts w:asciiTheme="minorHAnsi" w:eastAsiaTheme="minorEastAsia" w:hAnsiTheme="minorHAnsi" w:cstheme="minorBidi"/>
          <w:iCs w:val="0"/>
          <w:noProof/>
          <w:sz w:val="22"/>
          <w:szCs w:val="22"/>
        </w:rPr>
      </w:pPr>
      <w:hyperlink w:anchor="_Toc522161143" w:history="1">
        <w:r w:rsidR="00E259C5" w:rsidRPr="001C294D">
          <w:rPr>
            <w:rStyle w:val="Hyperlink"/>
            <w:noProof/>
          </w:rPr>
          <w:t>Section 8.14. Governmental Immunity Act</w:t>
        </w:r>
        <w:r w:rsidR="00E259C5">
          <w:rPr>
            <w:noProof/>
            <w:webHidden/>
          </w:rPr>
          <w:tab/>
        </w:r>
        <w:r w:rsidR="00E259C5">
          <w:rPr>
            <w:noProof/>
            <w:webHidden/>
          </w:rPr>
          <w:fldChar w:fldCharType="begin"/>
        </w:r>
        <w:r w:rsidR="00E259C5">
          <w:rPr>
            <w:noProof/>
            <w:webHidden/>
          </w:rPr>
          <w:instrText xml:space="preserve"> PAGEREF _Toc522161143 \h </w:instrText>
        </w:r>
        <w:r w:rsidR="00E259C5">
          <w:rPr>
            <w:noProof/>
            <w:webHidden/>
          </w:rPr>
        </w:r>
        <w:r w:rsidR="00E259C5">
          <w:rPr>
            <w:noProof/>
            <w:webHidden/>
          </w:rPr>
          <w:fldChar w:fldCharType="separate"/>
        </w:r>
        <w:r w:rsidR="00745804">
          <w:rPr>
            <w:noProof/>
            <w:webHidden/>
          </w:rPr>
          <w:t>23</w:t>
        </w:r>
        <w:r w:rsidR="00E259C5">
          <w:rPr>
            <w:noProof/>
            <w:webHidden/>
          </w:rPr>
          <w:fldChar w:fldCharType="end"/>
        </w:r>
      </w:hyperlink>
    </w:p>
    <w:p w14:paraId="68F3941C" w14:textId="1121EB73" w:rsidR="00EF6F6B" w:rsidRDefault="00BD444F" w:rsidP="00EF6F6B">
      <w:pPr>
        <w:pStyle w:val="TOC3"/>
        <w:ind w:hanging="480"/>
        <w:rPr>
          <w:rFonts w:cs="Times New Roman"/>
          <w:b w:val="0"/>
          <w:bCs/>
          <w:i/>
          <w:iCs/>
        </w:rPr>
      </w:pPr>
      <w:r w:rsidRPr="00AB3B26">
        <w:rPr>
          <w:rFonts w:cs="Times New Roman"/>
          <w:b w:val="0"/>
          <w:bCs/>
          <w:i/>
          <w:iCs/>
        </w:rPr>
        <w:fldChar w:fldCharType="end"/>
      </w:r>
    </w:p>
    <w:p w14:paraId="6385D328" w14:textId="77777777" w:rsidR="00415CC6" w:rsidRPr="00EF6F6B" w:rsidRDefault="00415CC6" w:rsidP="00EF6F6B">
      <w:pPr>
        <w:pStyle w:val="TOC3"/>
        <w:spacing w:after="0"/>
        <w:ind w:left="475" w:hanging="115"/>
      </w:pPr>
      <w:r w:rsidRPr="00EF6F6B">
        <w:rPr>
          <w:noProof/>
        </w:rPr>
        <w:t>Schedules</w:t>
      </w:r>
    </w:p>
    <w:p w14:paraId="20028F55" w14:textId="77777777" w:rsidR="00EF6F6B" w:rsidRDefault="00C3075D" w:rsidP="00EF6F6B">
      <w:pPr>
        <w:spacing w:line="240" w:lineRule="auto"/>
        <w:ind w:left="648" w:hanging="288"/>
        <w:rPr>
          <w:rFonts w:ascii="Times New Roman" w:hAnsi="Times New Roman"/>
        </w:rPr>
      </w:pPr>
      <w:bookmarkStart w:id="10" w:name="_DV_M153"/>
      <w:bookmarkStart w:id="11" w:name="_DV_M154"/>
      <w:bookmarkStart w:id="12" w:name="_DV_M155"/>
      <w:bookmarkEnd w:id="10"/>
      <w:bookmarkEnd w:id="11"/>
      <w:bookmarkEnd w:id="12"/>
      <w:r>
        <w:rPr>
          <w:rFonts w:ascii="Times New Roman" w:hAnsi="Times New Roman"/>
        </w:rPr>
        <w:t>8</w:t>
      </w:r>
      <w:r w:rsidR="00415CC6" w:rsidRPr="00AB3B26">
        <w:rPr>
          <w:rFonts w:ascii="Times New Roman" w:hAnsi="Times New Roman"/>
        </w:rPr>
        <w:t>.02</w:t>
      </w:r>
      <w:r w:rsidR="009F379A" w:rsidRPr="00AB3B26">
        <w:rPr>
          <w:rFonts w:ascii="Times New Roman" w:hAnsi="Times New Roman"/>
        </w:rPr>
        <w:t xml:space="preserve"> - </w:t>
      </w:r>
      <w:r w:rsidR="00415CC6" w:rsidRPr="00AB3B26">
        <w:rPr>
          <w:rFonts w:ascii="Times New Roman" w:hAnsi="Times New Roman"/>
        </w:rPr>
        <w:t>Certain Addresses</w:t>
      </w:r>
      <w:bookmarkStart w:id="13" w:name="_DV_M156"/>
      <w:bookmarkEnd w:id="13"/>
    </w:p>
    <w:p w14:paraId="1D4175A4" w14:textId="77777777" w:rsidR="00415CC6" w:rsidRPr="00EF6F6B" w:rsidRDefault="00415CC6" w:rsidP="00EF6F6B">
      <w:pPr>
        <w:spacing w:line="240" w:lineRule="auto"/>
        <w:ind w:left="648" w:hanging="288"/>
        <w:rPr>
          <w:rFonts w:ascii="Times New Roman" w:hAnsi="Times New Roman"/>
        </w:rPr>
      </w:pPr>
      <w:r w:rsidRPr="00AB3B26">
        <w:rPr>
          <w:rFonts w:ascii="Times New Roman" w:hAnsi="Times New Roman"/>
          <w:b/>
        </w:rPr>
        <w:t>Exhibits</w:t>
      </w:r>
    </w:p>
    <w:p w14:paraId="734ACC2C" w14:textId="77777777" w:rsidR="00D10CB1" w:rsidRPr="00AB3B26" w:rsidRDefault="0059329B" w:rsidP="00AB3B26">
      <w:pPr>
        <w:tabs>
          <w:tab w:val="left" w:pos="630"/>
          <w:tab w:val="left" w:pos="828"/>
          <w:tab w:val="right" w:leader="dot" w:pos="9360"/>
        </w:tabs>
        <w:spacing w:line="240" w:lineRule="auto"/>
        <w:ind w:left="360"/>
        <w:rPr>
          <w:rFonts w:ascii="Times New Roman" w:hAnsi="Times New Roman"/>
        </w:rPr>
      </w:pPr>
      <w:bookmarkStart w:id="14" w:name="_DV_M157"/>
      <w:bookmarkEnd w:id="14"/>
      <w:r w:rsidRPr="00AB3B26">
        <w:rPr>
          <w:rFonts w:ascii="Times New Roman" w:hAnsi="Times New Roman"/>
        </w:rPr>
        <w:t>A</w:t>
      </w:r>
      <w:r w:rsidR="00D10CB1" w:rsidRPr="00AB3B26">
        <w:rPr>
          <w:rFonts w:ascii="Times New Roman" w:hAnsi="Times New Roman"/>
        </w:rPr>
        <w:tab/>
      </w:r>
      <w:r w:rsidRPr="00AB3B26">
        <w:rPr>
          <w:rFonts w:ascii="Times New Roman" w:hAnsi="Times New Roman"/>
        </w:rPr>
        <w:t>-</w:t>
      </w:r>
      <w:r w:rsidR="00D10CB1" w:rsidRPr="00AB3B26">
        <w:rPr>
          <w:rFonts w:ascii="Times New Roman" w:hAnsi="Times New Roman"/>
        </w:rPr>
        <w:tab/>
      </w:r>
      <w:r w:rsidR="00415CC6" w:rsidRPr="00AB3B26">
        <w:rPr>
          <w:rFonts w:ascii="Times New Roman" w:hAnsi="Times New Roman"/>
        </w:rPr>
        <w:t>Form of</w:t>
      </w:r>
      <w:r w:rsidR="009F379A" w:rsidRPr="00AB3B26">
        <w:rPr>
          <w:rFonts w:ascii="Times New Roman" w:hAnsi="Times New Roman"/>
        </w:rPr>
        <w:t xml:space="preserve"> </w:t>
      </w:r>
      <w:bookmarkStart w:id="15" w:name="_DV_M158"/>
      <w:bookmarkEnd w:id="15"/>
      <w:r w:rsidR="008A0B05" w:rsidRPr="00AB3B26">
        <w:rPr>
          <w:rFonts w:ascii="Times New Roman" w:hAnsi="Times New Roman"/>
        </w:rPr>
        <w:t>Request for Advance</w:t>
      </w:r>
    </w:p>
    <w:p w14:paraId="1787ABA6" w14:textId="77777777" w:rsidR="00D10CB1" w:rsidRPr="00AB3B26" w:rsidRDefault="00F91518" w:rsidP="00AB3B26">
      <w:pPr>
        <w:tabs>
          <w:tab w:val="left" w:pos="630"/>
          <w:tab w:val="left" w:pos="828"/>
          <w:tab w:val="right" w:leader="dot" w:pos="9360"/>
        </w:tabs>
        <w:spacing w:line="240" w:lineRule="auto"/>
        <w:ind w:left="360"/>
        <w:rPr>
          <w:rFonts w:ascii="Times New Roman" w:hAnsi="Times New Roman"/>
        </w:rPr>
      </w:pPr>
      <w:r w:rsidRPr="00AB3B26">
        <w:rPr>
          <w:rFonts w:ascii="Times New Roman" w:hAnsi="Times New Roman"/>
        </w:rPr>
        <w:t>B</w:t>
      </w:r>
      <w:r w:rsidR="00D10CB1" w:rsidRPr="00AB3B26">
        <w:rPr>
          <w:rFonts w:ascii="Times New Roman" w:hAnsi="Times New Roman"/>
        </w:rPr>
        <w:tab/>
      </w:r>
      <w:r w:rsidR="0059329B" w:rsidRPr="00AB3B26">
        <w:rPr>
          <w:rFonts w:ascii="Times New Roman" w:hAnsi="Times New Roman"/>
        </w:rPr>
        <w:t>-</w:t>
      </w:r>
      <w:r w:rsidR="00D10CB1" w:rsidRPr="00AB3B26">
        <w:rPr>
          <w:rFonts w:ascii="Times New Roman" w:hAnsi="Times New Roman"/>
        </w:rPr>
        <w:tab/>
      </w:r>
      <w:r w:rsidR="0059329B" w:rsidRPr="00AB3B26">
        <w:rPr>
          <w:rFonts w:ascii="Times New Roman" w:hAnsi="Times New Roman"/>
        </w:rPr>
        <w:t xml:space="preserve">Form of </w:t>
      </w:r>
      <w:r w:rsidR="00141DFF" w:rsidRPr="00AB3B26">
        <w:rPr>
          <w:rFonts w:ascii="Times New Roman" w:hAnsi="Times New Roman"/>
        </w:rPr>
        <w:t>Conversion Notice</w:t>
      </w:r>
      <w:bookmarkStart w:id="16" w:name="_DV_M159"/>
      <w:bookmarkStart w:id="17" w:name="_DV_M160"/>
      <w:bookmarkEnd w:id="16"/>
      <w:bookmarkEnd w:id="17"/>
    </w:p>
    <w:p w14:paraId="4AD0B5ED" w14:textId="77777777" w:rsidR="00D10CB1" w:rsidRPr="00AB3B26" w:rsidRDefault="00F91518" w:rsidP="00AB3B26">
      <w:pPr>
        <w:tabs>
          <w:tab w:val="left" w:pos="630"/>
          <w:tab w:val="left" w:pos="828"/>
          <w:tab w:val="right" w:leader="dot" w:pos="9360"/>
        </w:tabs>
        <w:spacing w:line="240" w:lineRule="auto"/>
        <w:ind w:left="360"/>
        <w:rPr>
          <w:rFonts w:ascii="Times New Roman" w:hAnsi="Times New Roman"/>
        </w:rPr>
      </w:pPr>
      <w:r w:rsidRPr="00AB3B26">
        <w:rPr>
          <w:rFonts w:ascii="Times New Roman" w:hAnsi="Times New Roman"/>
        </w:rPr>
        <w:t>C</w:t>
      </w:r>
      <w:r w:rsidR="00D10CB1" w:rsidRPr="00AB3B26">
        <w:rPr>
          <w:rFonts w:ascii="Times New Roman" w:hAnsi="Times New Roman"/>
        </w:rPr>
        <w:tab/>
      </w:r>
      <w:r w:rsidR="0059329B" w:rsidRPr="00AB3B26">
        <w:rPr>
          <w:rFonts w:ascii="Times New Roman" w:hAnsi="Times New Roman"/>
        </w:rPr>
        <w:t>-</w:t>
      </w:r>
      <w:r w:rsidR="00D10CB1" w:rsidRPr="00AB3B26">
        <w:rPr>
          <w:rFonts w:ascii="Times New Roman" w:hAnsi="Times New Roman"/>
        </w:rPr>
        <w:tab/>
      </w:r>
      <w:r w:rsidR="0059329B" w:rsidRPr="00AB3B26">
        <w:rPr>
          <w:rFonts w:ascii="Times New Roman" w:hAnsi="Times New Roman"/>
        </w:rPr>
        <w:t>Form of Note</w:t>
      </w:r>
    </w:p>
    <w:p w14:paraId="43E02EE6" w14:textId="77777777" w:rsidR="00415CC6" w:rsidRPr="00AB3B26" w:rsidRDefault="00415CC6" w:rsidP="00AB3B26">
      <w:pPr>
        <w:spacing w:line="240" w:lineRule="auto"/>
        <w:rPr>
          <w:rFonts w:ascii="Times New Roman" w:hAnsi="Times New Roman"/>
        </w:rPr>
        <w:sectPr w:rsidR="00415CC6" w:rsidRPr="00AB3B26" w:rsidSect="000F47B2">
          <w:headerReference w:type="default" r:id="rId12"/>
          <w:footerReference w:type="default" r:id="rId13"/>
          <w:pgSz w:w="12240" w:h="15840" w:code="1"/>
          <w:pgMar w:top="1440" w:right="1440" w:bottom="720" w:left="1440" w:header="720" w:footer="720" w:gutter="0"/>
          <w:pgNumType w:fmt="lowerRoman" w:start="1"/>
          <w:cols w:space="720"/>
          <w:noEndnote/>
        </w:sectPr>
      </w:pPr>
    </w:p>
    <w:p w14:paraId="0A73F351" w14:textId="77777777" w:rsidR="00415CC6" w:rsidRPr="00AB3B26" w:rsidRDefault="00415CC6" w:rsidP="00AB3B26">
      <w:pPr>
        <w:pStyle w:val="NormalCenterBold"/>
        <w:rPr>
          <w:rFonts w:ascii="Times New Roman" w:hAnsi="Times New Roman"/>
        </w:rPr>
      </w:pPr>
      <w:bookmarkStart w:id="18" w:name="_DV_M165"/>
      <w:bookmarkStart w:id="19" w:name="_DV_M166"/>
      <w:bookmarkEnd w:id="18"/>
      <w:bookmarkEnd w:id="19"/>
      <w:r w:rsidRPr="00AB3B26">
        <w:rPr>
          <w:rFonts w:ascii="Times New Roman" w:hAnsi="Times New Roman"/>
        </w:rPr>
        <w:t>Credit Agreement</w:t>
      </w:r>
    </w:p>
    <w:p w14:paraId="1D4A2206" w14:textId="77777777" w:rsidR="0048028E" w:rsidRPr="00AB3B26" w:rsidRDefault="00AD16A8" w:rsidP="00AB3B26">
      <w:pPr>
        <w:pStyle w:val="BodyText"/>
      </w:pPr>
      <w:bookmarkStart w:id="20" w:name="_DV_M167"/>
      <w:bookmarkEnd w:id="20"/>
      <w:r>
        <w:t>T</w:t>
      </w:r>
      <w:r w:rsidRPr="00AB3B26">
        <w:t>his</w:t>
      </w:r>
      <w:r w:rsidRPr="00AB3B26">
        <w:rPr>
          <w:smallCaps/>
        </w:rPr>
        <w:t xml:space="preserve"> </w:t>
      </w:r>
      <w:r w:rsidR="00415CC6" w:rsidRPr="00AB3B26">
        <w:rPr>
          <w:smallCaps/>
        </w:rPr>
        <w:t xml:space="preserve">Credit Agreement </w:t>
      </w:r>
      <w:r w:rsidR="00415CC6" w:rsidRPr="00AB3B26">
        <w:t>(</w:t>
      </w:r>
      <w:r w:rsidR="00093762">
        <w:t xml:space="preserve">as it may be amended and supplemented </w:t>
      </w:r>
      <w:r w:rsidR="00BD6A78">
        <w:t xml:space="preserve">in writing </w:t>
      </w:r>
      <w:r w:rsidR="00093762">
        <w:t xml:space="preserve">from time to time, </w:t>
      </w:r>
      <w:r w:rsidR="00415CC6" w:rsidRPr="00AB3B26">
        <w:t xml:space="preserve">this </w:t>
      </w:r>
      <w:r w:rsidR="00415CC6" w:rsidRPr="00AB3B26">
        <w:rPr>
          <w:i/>
        </w:rPr>
        <w:t>“</w:t>
      </w:r>
      <w:r>
        <w:rPr>
          <w:i/>
        </w:rPr>
        <w:t xml:space="preserve">Credit </w:t>
      </w:r>
      <w:r w:rsidR="00415CC6" w:rsidRPr="00AB3B26">
        <w:rPr>
          <w:i/>
        </w:rPr>
        <w:t>Agreement”</w:t>
      </w:r>
      <w:r w:rsidR="00415CC6" w:rsidRPr="00AB3B26">
        <w:t>) is entered into</w:t>
      </w:r>
      <w:r>
        <w:t xml:space="preserve"> ________ __</w:t>
      </w:r>
      <w:r w:rsidR="00655AF3" w:rsidRPr="00AB3B26">
        <w:t xml:space="preserve">, </w:t>
      </w:r>
      <w:r w:rsidR="00D22683">
        <w:t>2018</w:t>
      </w:r>
      <w:r w:rsidR="00415CC6" w:rsidRPr="00AB3B26">
        <w:t xml:space="preserve">, </w:t>
      </w:r>
      <w:r w:rsidR="00F26286" w:rsidRPr="00AB3B26">
        <w:t xml:space="preserve">between </w:t>
      </w:r>
      <w:r w:rsidR="0010467D" w:rsidRPr="00AB3B26">
        <w:t xml:space="preserve">the </w:t>
      </w:r>
      <w:r w:rsidR="00655AF3" w:rsidRPr="00AB3B26">
        <w:rPr>
          <w:smallCaps/>
        </w:rPr>
        <w:t>City and County of Denver, Colorado, Acting by and through its Board of Water Commissioners</w:t>
      </w:r>
      <w:r w:rsidR="00E272AB" w:rsidRPr="00AB3B26">
        <w:rPr>
          <w:smallCaps/>
        </w:rPr>
        <w:t xml:space="preserve"> (</w:t>
      </w:r>
      <w:r w:rsidR="00E272AB" w:rsidRPr="00AB3B26">
        <w:rPr>
          <w:i/>
        </w:rPr>
        <w:t>“</w:t>
      </w:r>
      <w:r>
        <w:rPr>
          <w:i/>
        </w:rPr>
        <w:t>Denve</w:t>
      </w:r>
      <w:r w:rsidR="00E272AB" w:rsidRPr="00AB3B26">
        <w:rPr>
          <w:i/>
        </w:rPr>
        <w:t>r</w:t>
      </w:r>
      <w:r>
        <w:rPr>
          <w:i/>
        </w:rPr>
        <w:t xml:space="preserve"> Water</w:t>
      </w:r>
      <w:r w:rsidR="00E272AB" w:rsidRPr="00AB3B26">
        <w:rPr>
          <w:i/>
          <w:smallCaps/>
        </w:rPr>
        <w:t>”</w:t>
      </w:r>
      <w:r w:rsidR="00E272AB" w:rsidRPr="00AB3B26">
        <w:rPr>
          <w:smallCaps/>
        </w:rPr>
        <w:t>)</w:t>
      </w:r>
      <w:r w:rsidR="00415CC6" w:rsidRPr="00AB3B26">
        <w:rPr>
          <w:smallCaps/>
        </w:rPr>
        <w:t>,</w:t>
      </w:r>
      <w:r>
        <w:rPr>
          <w:smallCaps/>
        </w:rPr>
        <w:t xml:space="preserve"> </w:t>
      </w:r>
      <w:r>
        <w:t xml:space="preserve">as borrower, </w:t>
      </w:r>
      <w:r w:rsidR="00415CC6" w:rsidRPr="00AB3B26">
        <w:t xml:space="preserve">and </w:t>
      </w:r>
      <w:r w:rsidR="00D22683">
        <w:rPr>
          <w:smallCaps/>
        </w:rPr>
        <w:t>_________________</w:t>
      </w:r>
      <w:r w:rsidR="00093762">
        <w:rPr>
          <w:smallCaps/>
        </w:rPr>
        <w:t xml:space="preserve">, </w:t>
      </w:r>
      <w:r>
        <w:rPr>
          <w:smallCaps/>
        </w:rPr>
        <w:t xml:space="preserve"> </w:t>
      </w:r>
      <w:r w:rsidR="00093762">
        <w:t>[a national banking association], or its successor</w:t>
      </w:r>
      <w:r w:rsidR="00093762" w:rsidRPr="00AB3B26">
        <w:t xml:space="preserve"> </w:t>
      </w:r>
      <w:r w:rsidR="00A67139" w:rsidRPr="00AB3B26">
        <w:t>(</w:t>
      </w:r>
      <w:r w:rsidR="00AF5B42" w:rsidRPr="00AB3B26">
        <w:t xml:space="preserve">the </w:t>
      </w:r>
      <w:r w:rsidR="00A67139" w:rsidRPr="00AB3B26">
        <w:rPr>
          <w:i/>
        </w:rPr>
        <w:t>“</w:t>
      </w:r>
      <w:r w:rsidR="00B961DB" w:rsidRPr="00AB3B26">
        <w:rPr>
          <w:i/>
        </w:rPr>
        <w:t>Lender</w:t>
      </w:r>
      <w:r w:rsidR="00A67139" w:rsidRPr="00AB3B26">
        <w:rPr>
          <w:i/>
        </w:rPr>
        <w:t>”</w:t>
      </w:r>
      <w:r w:rsidR="00A67139" w:rsidRPr="00AB3B26">
        <w:t>)</w:t>
      </w:r>
      <w:r>
        <w:t>, as lender</w:t>
      </w:r>
      <w:r w:rsidR="00415CC6" w:rsidRPr="00AB3B26">
        <w:t>.</w:t>
      </w:r>
      <w:bookmarkStart w:id="21" w:name="_DV_M168"/>
      <w:bookmarkEnd w:id="21"/>
    </w:p>
    <w:p w14:paraId="4008117A" w14:textId="77777777" w:rsidR="00415CC6" w:rsidRPr="00AB3B26" w:rsidRDefault="00621BEF" w:rsidP="00AB3B26">
      <w:pPr>
        <w:pStyle w:val="BodyText"/>
      </w:pPr>
      <w:r>
        <w:t>T</w:t>
      </w:r>
      <w:r w:rsidR="00A67139" w:rsidRPr="00AB3B26">
        <w:t xml:space="preserve">he </w:t>
      </w:r>
      <w:r w:rsidR="00415CC6" w:rsidRPr="00AB3B26">
        <w:t xml:space="preserve">Lender </w:t>
      </w:r>
      <w:r>
        <w:t xml:space="preserve">is </w:t>
      </w:r>
      <w:r w:rsidR="00415CC6" w:rsidRPr="00AB3B26">
        <w:t>provid</w:t>
      </w:r>
      <w:r>
        <w:t>ing</w:t>
      </w:r>
      <w:r w:rsidR="00415CC6" w:rsidRPr="00AB3B26">
        <w:t xml:space="preserve"> a revolving credit facility</w:t>
      </w:r>
      <w:r w:rsidRPr="00621BEF">
        <w:t xml:space="preserve"> </w:t>
      </w:r>
      <w:r>
        <w:t>to Denver Water</w:t>
      </w:r>
      <w:r w:rsidR="00415CC6" w:rsidRPr="00AB3B26">
        <w:t xml:space="preserve"> on the terms and conditions set forth herein.</w:t>
      </w:r>
      <w:bookmarkStart w:id="22" w:name="_DV_M169"/>
      <w:bookmarkEnd w:id="22"/>
      <w:r w:rsidR="00415CC6" w:rsidRPr="00AB3B26">
        <w:t xml:space="preserve">  In consideration of the mutual covenants and agreements contained</w:t>
      </w:r>
      <w:r w:rsidR="00BD6A78">
        <w:t xml:space="preserve"> in this Credit Agreement</w:t>
      </w:r>
      <w:r w:rsidR="00415CC6" w:rsidRPr="00AB3B26">
        <w:t xml:space="preserve">, </w:t>
      </w:r>
      <w:r w:rsidR="00BD6A78">
        <w:t xml:space="preserve">the Lender and Denver Water </w:t>
      </w:r>
      <w:r w:rsidR="00415CC6" w:rsidRPr="00AB3B26">
        <w:t xml:space="preserve">covenant and agree as </w:t>
      </w:r>
      <w:r w:rsidR="00BD6A78">
        <w:t>set forth herein.</w:t>
      </w:r>
    </w:p>
    <w:p w14:paraId="1093523C" w14:textId="77777777" w:rsidR="00415CC6" w:rsidRPr="00AB3B26" w:rsidRDefault="00415CC6" w:rsidP="00AB3B26">
      <w:pPr>
        <w:pStyle w:val="Heading1"/>
        <w:rPr>
          <w:rFonts w:ascii="Times New Roman" w:hAnsi="Times New Roman"/>
          <w:caps/>
        </w:rPr>
      </w:pPr>
      <w:bookmarkStart w:id="23" w:name="_DV_M170"/>
      <w:bookmarkStart w:id="24" w:name="_Toc522161077"/>
      <w:bookmarkStart w:id="25" w:name="_Ref418582047"/>
      <w:bookmarkEnd w:id="23"/>
      <w:r w:rsidRPr="00AB3B26">
        <w:rPr>
          <w:rFonts w:ascii="Times New Roman" w:hAnsi="Times New Roman"/>
        </w:rPr>
        <w:t>Article I</w:t>
      </w:r>
      <w:r w:rsidR="00E6793F" w:rsidRPr="00AB3B26">
        <w:rPr>
          <w:rFonts w:ascii="Times New Roman" w:hAnsi="Times New Roman"/>
        </w:rPr>
        <w:br/>
      </w:r>
      <w:r w:rsidRPr="00AB3B26">
        <w:rPr>
          <w:rFonts w:ascii="Times New Roman" w:hAnsi="Times New Roman"/>
        </w:rPr>
        <w:t>Definitions</w:t>
      </w:r>
      <w:r w:rsidR="00BA5D04" w:rsidRPr="00AB3B26">
        <w:rPr>
          <w:rFonts w:ascii="Times New Roman" w:hAnsi="Times New Roman"/>
        </w:rPr>
        <w:t xml:space="preserve">, Accounting Terms </w:t>
      </w:r>
      <w:r w:rsidRPr="00AB3B26">
        <w:rPr>
          <w:rFonts w:ascii="Times New Roman" w:hAnsi="Times New Roman"/>
        </w:rPr>
        <w:t xml:space="preserve">and </w:t>
      </w:r>
      <w:r w:rsidR="00BA5D04" w:rsidRPr="00AB3B26">
        <w:rPr>
          <w:rFonts w:ascii="Times New Roman" w:hAnsi="Times New Roman"/>
        </w:rPr>
        <w:t>Other Interpretive Provisions</w:t>
      </w:r>
      <w:bookmarkStart w:id="26" w:name="_DV_M171"/>
      <w:bookmarkStart w:id="27" w:name="_Toc36026642"/>
      <w:bookmarkStart w:id="28" w:name="_Toc54154678"/>
      <w:bookmarkEnd w:id="24"/>
      <w:bookmarkEnd w:id="26"/>
      <w:bookmarkEnd w:id="27"/>
      <w:bookmarkEnd w:id="28"/>
    </w:p>
    <w:p w14:paraId="7EC68443" w14:textId="77777777" w:rsidR="001F0D4F" w:rsidRPr="00AB3B26" w:rsidRDefault="00415CC6" w:rsidP="0051081B">
      <w:pPr>
        <w:pStyle w:val="Heading2"/>
        <w:spacing w:after="220"/>
        <w:rPr>
          <w:rFonts w:ascii="Times New Roman" w:hAnsi="Times New Roman"/>
          <w:i w:val="0"/>
          <w:vanish/>
          <w:specVanish/>
        </w:rPr>
      </w:pPr>
      <w:bookmarkStart w:id="29" w:name="_DV_M172"/>
      <w:bookmarkStart w:id="30" w:name="_Toc36026643"/>
      <w:bookmarkStart w:id="31" w:name="_Toc54154679"/>
      <w:bookmarkStart w:id="32" w:name="_Toc522161078"/>
      <w:bookmarkEnd w:id="25"/>
      <w:bookmarkEnd w:id="29"/>
      <w:r w:rsidRPr="00AB3B26">
        <w:rPr>
          <w:rFonts w:ascii="Times New Roman" w:hAnsi="Times New Roman"/>
        </w:rPr>
        <w:t>Section 1.01.</w:t>
      </w:r>
      <w:r w:rsidRPr="00AB3B26">
        <w:rPr>
          <w:rFonts w:ascii="Times New Roman" w:hAnsi="Times New Roman"/>
        </w:rPr>
        <w:tab/>
        <w:t>Defined Terms</w:t>
      </w:r>
      <w:bookmarkStart w:id="33" w:name="_DV_M173"/>
      <w:bookmarkEnd w:id="30"/>
      <w:bookmarkEnd w:id="31"/>
      <w:bookmarkEnd w:id="32"/>
      <w:bookmarkEnd w:id="33"/>
    </w:p>
    <w:p w14:paraId="20CCEE96" w14:textId="77777777" w:rsidR="00415CC6" w:rsidRPr="00AB3B26" w:rsidRDefault="00B41DB7" w:rsidP="00281F5A">
      <w:pPr>
        <w:pStyle w:val="BodyText"/>
        <w:spacing w:after="200"/>
      </w:pPr>
      <w:r w:rsidRPr="00AB3B26">
        <w:t>.</w:t>
      </w:r>
      <w:r w:rsidR="00415CC6" w:rsidRPr="00AB3B26">
        <w:t xml:space="preserve">  </w:t>
      </w:r>
      <w:bookmarkStart w:id="34" w:name="_DV_M174"/>
      <w:bookmarkEnd w:id="34"/>
      <w:r w:rsidR="008128FF">
        <w:t xml:space="preserve">In addition to the terms defined above, </w:t>
      </w:r>
      <w:r w:rsidR="00415CC6" w:rsidRPr="00AB3B26">
        <w:t xml:space="preserve">the terms </w:t>
      </w:r>
      <w:r w:rsidR="008128FF">
        <w:t xml:space="preserve">used in this Credit Agreement </w:t>
      </w:r>
      <w:r w:rsidR="00415CC6" w:rsidRPr="00AB3B26">
        <w:t xml:space="preserve">shall have the meanings set forth </w:t>
      </w:r>
      <w:r w:rsidR="008128FF">
        <w:t>in this Section.</w:t>
      </w:r>
    </w:p>
    <w:p w14:paraId="70E9A7DD" w14:textId="77777777" w:rsidR="00E272AB" w:rsidRPr="00AB3B26" w:rsidRDefault="000833B3" w:rsidP="00281F5A">
      <w:pPr>
        <w:pStyle w:val="BodyText"/>
        <w:spacing w:after="200"/>
      </w:pPr>
      <w:bookmarkStart w:id="35" w:name="_DV_M175"/>
      <w:bookmarkStart w:id="36" w:name="_DV_M177"/>
      <w:bookmarkStart w:id="37" w:name="_DV_M176"/>
      <w:bookmarkEnd w:id="35"/>
      <w:bookmarkEnd w:id="36"/>
      <w:bookmarkEnd w:id="37"/>
      <w:r w:rsidRPr="00AB3B26">
        <w:rPr>
          <w:i/>
        </w:rPr>
        <w:t>“Advance</w:t>
      </w:r>
      <w:r w:rsidR="00AA5B64" w:rsidRPr="00AB3B26">
        <w:rPr>
          <w:i/>
        </w:rPr>
        <w:t>(</w:t>
      </w:r>
      <w:r w:rsidRPr="00AB3B26">
        <w:rPr>
          <w:i/>
        </w:rPr>
        <w:t>s</w:t>
      </w:r>
      <w:r w:rsidR="00AA5B64" w:rsidRPr="00AB3B26">
        <w:rPr>
          <w:i/>
        </w:rPr>
        <w:t>)</w:t>
      </w:r>
      <w:r w:rsidRPr="00AB3B26">
        <w:rPr>
          <w:i/>
        </w:rPr>
        <w:t>”</w:t>
      </w:r>
      <w:r w:rsidRPr="00AB3B26">
        <w:t xml:space="preserve"> means amounts </w:t>
      </w:r>
      <w:r w:rsidR="00116A52">
        <w:t>loaned</w:t>
      </w:r>
      <w:r w:rsidRPr="00AB3B26">
        <w:t xml:space="preserve"> by the Lender to </w:t>
      </w:r>
      <w:r w:rsidR="00AD16A8">
        <w:t>Denver Water</w:t>
      </w:r>
      <w:r w:rsidRPr="00AB3B26">
        <w:t xml:space="preserve"> pursuant to</w:t>
      </w:r>
      <w:r w:rsidR="008128FF">
        <w:t xml:space="preserve"> </w:t>
      </w:r>
      <w:r w:rsidR="00537797">
        <w:t>this Credit Agreement</w:t>
      </w:r>
      <w:r w:rsidR="00E272AB" w:rsidRPr="00AB3B26">
        <w:t>.</w:t>
      </w:r>
    </w:p>
    <w:p w14:paraId="4ED9AC0A" w14:textId="77777777" w:rsidR="001F6E90" w:rsidRDefault="001F6E90" w:rsidP="00281F5A">
      <w:pPr>
        <w:pStyle w:val="BodyText"/>
        <w:spacing w:after="200"/>
      </w:pPr>
      <w:bookmarkStart w:id="38" w:name="_DV_M178"/>
      <w:bookmarkEnd w:id="38"/>
      <w:r w:rsidRPr="00AB3B26">
        <w:rPr>
          <w:i/>
        </w:rPr>
        <w:t>“</w:t>
      </w:r>
      <w:r>
        <w:rPr>
          <w:i/>
        </w:rPr>
        <w:t>Advance Rate</w:t>
      </w:r>
      <w:r w:rsidRPr="00AB3B26">
        <w:rPr>
          <w:i/>
        </w:rPr>
        <w:t>”</w:t>
      </w:r>
      <w:r w:rsidRPr="00AB3B26">
        <w:t xml:space="preserve"> means the interest rate payable in respect of Advances </w:t>
      </w:r>
      <w:r>
        <w:t>not subject to another interest rate</w:t>
      </w:r>
      <w:r w:rsidR="00156B97">
        <w:t>,</w:t>
      </w:r>
      <w:r>
        <w:t xml:space="preserve"> </w:t>
      </w:r>
      <w:r w:rsidRPr="00AB3B26">
        <w:t xml:space="preserve">as determined </w:t>
      </w:r>
      <w:r w:rsidR="00D00BC8">
        <w:t>pursuant to</w:t>
      </w:r>
      <w:r w:rsidRPr="00AB3B26">
        <w:t xml:space="preserve"> Section 2.07(b).</w:t>
      </w:r>
    </w:p>
    <w:p w14:paraId="0FA9E50F" w14:textId="77777777" w:rsidR="00420135" w:rsidRPr="00AB3B26" w:rsidRDefault="00420135" w:rsidP="00B35C1A">
      <w:pPr>
        <w:pStyle w:val="BodyText"/>
        <w:spacing w:after="200"/>
      </w:pPr>
      <w:bookmarkStart w:id="39" w:name="_DV_M180"/>
      <w:bookmarkStart w:id="40" w:name="_DV_M181"/>
      <w:bookmarkStart w:id="41" w:name="_DV_M182"/>
      <w:bookmarkStart w:id="42" w:name="_DV_M183"/>
      <w:bookmarkEnd w:id="39"/>
      <w:bookmarkEnd w:id="40"/>
      <w:bookmarkEnd w:id="41"/>
      <w:bookmarkEnd w:id="42"/>
      <w:r w:rsidRPr="00AB3B26">
        <w:rPr>
          <w:i/>
        </w:rPr>
        <w:t>“Applicable Margin”</w:t>
      </w:r>
      <w:r w:rsidRPr="00AB3B26">
        <w:t xml:space="preserve"> means </w:t>
      </w:r>
      <w:r w:rsidR="007458F5" w:rsidRPr="00AB3B26">
        <w:t xml:space="preserve">the </w:t>
      </w:r>
      <w:r w:rsidR="002D08B3" w:rsidRPr="00AB3B26">
        <w:t>marginal</w:t>
      </w:r>
      <w:r w:rsidR="0097623D" w:rsidRPr="00AB3B26">
        <w:t xml:space="preserve"> rate of </w:t>
      </w:r>
      <w:r w:rsidR="00AB1559" w:rsidRPr="00AB3B26">
        <w:t>interest</w:t>
      </w:r>
      <w:r w:rsidR="0097623D" w:rsidRPr="00AB3B26">
        <w:t xml:space="preserve"> </w:t>
      </w:r>
      <w:r w:rsidR="00AB1559" w:rsidRPr="00AB3B26">
        <w:t xml:space="preserve">applicable to </w:t>
      </w:r>
      <w:r w:rsidR="002D08B3" w:rsidRPr="00AB3B26">
        <w:t xml:space="preserve">Loans subject to the </w:t>
      </w:r>
      <w:r w:rsidR="001F6E90">
        <w:t>Advance Rate</w:t>
      </w:r>
      <w:r w:rsidR="002D08B3" w:rsidRPr="00AB3B26">
        <w:t xml:space="preserve"> </w:t>
      </w:r>
      <w:r w:rsidRPr="00AB3B26">
        <w:t xml:space="preserve">and </w:t>
      </w:r>
      <w:r w:rsidR="002D08B3" w:rsidRPr="00AB3B26">
        <w:t>the R</w:t>
      </w:r>
      <w:r w:rsidRPr="00AB3B26">
        <w:t xml:space="preserve">evolving </w:t>
      </w:r>
      <w:r w:rsidR="002D08B3" w:rsidRPr="00AB3B26">
        <w:t>Term Loan Rate</w:t>
      </w:r>
      <w:r w:rsidR="00566144" w:rsidRPr="00AB3B26">
        <w:t xml:space="preserve"> determined </w:t>
      </w:r>
      <w:r w:rsidR="00D00BC8">
        <w:t xml:space="preserve">pursuant to </w:t>
      </w:r>
      <w:r w:rsidRPr="00AB3B26">
        <w:t>Section 2.0</w:t>
      </w:r>
      <w:r w:rsidR="00BF797A" w:rsidRPr="00AB3B26">
        <w:t>7</w:t>
      </w:r>
      <w:r w:rsidR="00AB1559" w:rsidRPr="00AB3B26">
        <w:t>(</w:t>
      </w:r>
      <w:r w:rsidR="00566144" w:rsidRPr="00AB3B26">
        <w:t>a</w:t>
      </w:r>
      <w:r w:rsidR="00AB1559" w:rsidRPr="00AB3B26">
        <w:t>)</w:t>
      </w:r>
      <w:r w:rsidRPr="00AB3B26">
        <w:t>.</w:t>
      </w:r>
    </w:p>
    <w:p w14:paraId="03C539BC" w14:textId="77777777" w:rsidR="00F72E39" w:rsidRDefault="00E93190" w:rsidP="00281F5A">
      <w:pPr>
        <w:pStyle w:val="BodyText"/>
        <w:spacing w:after="200"/>
      </w:pPr>
      <w:bookmarkStart w:id="43" w:name="_DV_M189"/>
      <w:bookmarkStart w:id="44" w:name="_DV_M190"/>
      <w:bookmarkStart w:id="45" w:name="_DV_M191"/>
      <w:bookmarkEnd w:id="43"/>
      <w:bookmarkEnd w:id="44"/>
      <w:bookmarkEnd w:id="45"/>
      <w:r w:rsidRPr="00AB3B26">
        <w:rPr>
          <w:i/>
        </w:rPr>
        <w:t>“Audited Financial Statements”</w:t>
      </w:r>
      <w:r w:rsidRPr="00AB3B26">
        <w:t xml:space="preserve"> </w:t>
      </w:r>
      <w:r w:rsidR="00F72E39" w:rsidRPr="00AB3B26">
        <w:t xml:space="preserve">means the annual financial statements of </w:t>
      </w:r>
      <w:r w:rsidR="00AD16A8">
        <w:t>Denver Water</w:t>
      </w:r>
      <w:r w:rsidR="00F72E39" w:rsidRPr="00AB3B26">
        <w:t xml:space="preserve"> prepared and audited in accordance with the laws of the State of Colorado a</w:t>
      </w:r>
      <w:r w:rsidR="00D33953" w:rsidRPr="00AB3B26">
        <w:t xml:space="preserve">nd the </w:t>
      </w:r>
      <w:r w:rsidR="00447292" w:rsidRPr="00AB3B26">
        <w:t>City C</w:t>
      </w:r>
      <w:r w:rsidR="00F72E39" w:rsidRPr="00AB3B26">
        <w:t>harter</w:t>
      </w:r>
      <w:bookmarkStart w:id="46" w:name="_DV_M192"/>
      <w:bookmarkEnd w:id="46"/>
      <w:r w:rsidR="00F72E39" w:rsidRPr="00AB3B26">
        <w:t>.</w:t>
      </w:r>
    </w:p>
    <w:p w14:paraId="40448723" w14:textId="77777777" w:rsidR="008128FF" w:rsidRPr="00AB3B26" w:rsidRDefault="008128FF" w:rsidP="008128FF">
      <w:pPr>
        <w:pStyle w:val="BodyText"/>
        <w:spacing w:after="200"/>
      </w:pPr>
      <w:r w:rsidRPr="00AB3B26">
        <w:rPr>
          <w:i/>
        </w:rPr>
        <w:t>“</w:t>
      </w:r>
      <w:r>
        <w:rPr>
          <w:i/>
        </w:rPr>
        <w:t xml:space="preserve">Authorizing </w:t>
      </w:r>
      <w:r w:rsidRPr="00AB3B26">
        <w:rPr>
          <w:i/>
        </w:rPr>
        <w:t>Resolution”</w:t>
      </w:r>
      <w:r w:rsidRPr="00AB3B26">
        <w:t xml:space="preserve"> means </w:t>
      </w:r>
      <w:r>
        <w:t>the r</w:t>
      </w:r>
      <w:r w:rsidRPr="00AB3B26">
        <w:t xml:space="preserve">esolution </w:t>
      </w:r>
      <w:r w:rsidRPr="00BE2C22">
        <w:t>with the short title "201</w:t>
      </w:r>
      <w:r>
        <w:t>8</w:t>
      </w:r>
      <w:r w:rsidRPr="00BE2C22">
        <w:t xml:space="preserve"> Credit Facility (</w:t>
      </w:r>
      <w:r>
        <w:t>____________________</w:t>
      </w:r>
      <w:r w:rsidRPr="00BE2C22">
        <w:t>) Resolution</w:t>
      </w:r>
      <w:r>
        <w:t>”</w:t>
      </w:r>
      <w:r w:rsidRPr="00AB3B26">
        <w:t xml:space="preserve"> adopted by the Board on</w:t>
      </w:r>
      <w:r>
        <w:t xml:space="preserve"> _______ __</w:t>
      </w:r>
      <w:r w:rsidRPr="00AB3B26">
        <w:t>, </w:t>
      </w:r>
      <w:r>
        <w:t>2018</w:t>
      </w:r>
      <w:r w:rsidRPr="00AB3B26">
        <w:t xml:space="preserve">, authorizing the execution and delivery of </w:t>
      </w:r>
      <w:r>
        <w:t xml:space="preserve"> this Credit Agreement and the Note, authorizing the Loans, granting to the Lender a </w:t>
      </w:r>
      <w:r w:rsidRPr="004430BB">
        <w:rPr>
          <w:rStyle w:val="DeltaViewDeletion"/>
          <w:rFonts w:eastAsia="MS Mincho"/>
          <w:strike w:val="0"/>
          <w:color w:val="auto"/>
          <w:szCs w:val="18"/>
          <w:specVanish/>
        </w:rPr>
        <w:t xml:space="preserve">subordinate lien on the Net Revenue to secure the Obligations of </w:t>
      </w:r>
      <w:r>
        <w:rPr>
          <w:rStyle w:val="DeltaViewDeletion"/>
          <w:rFonts w:eastAsia="MS Mincho"/>
          <w:strike w:val="0"/>
          <w:color w:val="auto"/>
          <w:szCs w:val="18"/>
        </w:rPr>
        <w:t>Denver Water</w:t>
      </w:r>
      <w:r w:rsidRPr="004430BB">
        <w:rPr>
          <w:rStyle w:val="DeltaViewDeletion"/>
          <w:rFonts w:eastAsia="MS Mincho"/>
          <w:strike w:val="0"/>
          <w:color w:val="auto"/>
          <w:szCs w:val="18"/>
          <w:specVanish/>
        </w:rPr>
        <w:t xml:space="preserve"> to the Lender under </w:t>
      </w:r>
      <w:r>
        <w:rPr>
          <w:rStyle w:val="DeltaViewDeletion"/>
          <w:rFonts w:eastAsia="MS Mincho"/>
          <w:strike w:val="0"/>
          <w:color w:val="auto"/>
          <w:szCs w:val="18"/>
        </w:rPr>
        <w:t xml:space="preserve"> this Credit Agreement</w:t>
      </w:r>
      <w:r w:rsidRPr="004430BB">
        <w:rPr>
          <w:rStyle w:val="DeltaViewDeletion"/>
          <w:rFonts w:eastAsia="MS Mincho"/>
          <w:strike w:val="0"/>
          <w:color w:val="auto"/>
          <w:szCs w:val="18"/>
          <w:specVanish/>
        </w:rPr>
        <w:t xml:space="preserve"> and the Note</w:t>
      </w:r>
      <w:r>
        <w:rPr>
          <w:rStyle w:val="DeltaViewDeletion"/>
          <w:rFonts w:eastAsia="MS Mincho"/>
          <w:strike w:val="0"/>
          <w:color w:val="auto"/>
          <w:szCs w:val="18"/>
        </w:rPr>
        <w:t xml:space="preserve"> and authorizing and approving various </w:t>
      </w:r>
      <w:r w:rsidRPr="00AB3B26">
        <w:t>related matters.</w:t>
      </w:r>
    </w:p>
    <w:p w14:paraId="20011924" w14:textId="02AB79F2" w:rsidR="00BD444F" w:rsidRPr="00AB3B26" w:rsidRDefault="00E93190" w:rsidP="00B35C1A">
      <w:pPr>
        <w:pStyle w:val="BodyText"/>
        <w:spacing w:after="200"/>
      </w:pPr>
      <w:r w:rsidRPr="00AB3B26">
        <w:rPr>
          <w:i/>
        </w:rPr>
        <w:t>“Availability Period”</w:t>
      </w:r>
      <w:r w:rsidRPr="00AB3B26">
        <w:t xml:space="preserve"> means the period from and including the Closing Date to the earliest of (a) the Maturity Date, (b) the date of termination of the Commitment pursuant to Section </w:t>
      </w:r>
      <w:r w:rsidR="005D30A6">
        <w:t>2.1</w:t>
      </w:r>
      <w:r w:rsidR="00783682">
        <w:t>1</w:t>
      </w:r>
      <w:r w:rsidR="00566144" w:rsidRPr="00AB3B26">
        <w:t>(a),</w:t>
      </w:r>
      <w:r w:rsidRPr="00AB3B26">
        <w:t xml:space="preserve"> and (c) the date </w:t>
      </w:r>
      <w:r w:rsidR="000D4167">
        <w:t xml:space="preserve">the Lender </w:t>
      </w:r>
      <w:r w:rsidRPr="00AB3B26">
        <w:t>terminat</w:t>
      </w:r>
      <w:r w:rsidR="000D4167">
        <w:t>es</w:t>
      </w:r>
      <w:r w:rsidRPr="00AB3B26">
        <w:t xml:space="preserve"> the </w:t>
      </w:r>
      <w:r w:rsidR="00ED0E7B" w:rsidRPr="00AB3B26">
        <w:t>C</w:t>
      </w:r>
      <w:r w:rsidRPr="00AB3B26">
        <w:t>ommitment pursuant to Section </w:t>
      </w:r>
      <w:r w:rsidR="0097003A">
        <w:t>7</w:t>
      </w:r>
      <w:r w:rsidRPr="00AB3B26">
        <w:t>.02.</w:t>
      </w:r>
      <w:bookmarkStart w:id="47" w:name="_DV_M193"/>
      <w:bookmarkStart w:id="48" w:name="_DV_M194"/>
      <w:bookmarkEnd w:id="47"/>
      <w:bookmarkEnd w:id="48"/>
    </w:p>
    <w:p w14:paraId="652E423B" w14:textId="77777777" w:rsidR="00681908" w:rsidRDefault="000875FE" w:rsidP="00281F5A">
      <w:pPr>
        <w:pStyle w:val="BodyText"/>
        <w:spacing w:after="200"/>
      </w:pPr>
      <w:r w:rsidRPr="00AB3B26">
        <w:rPr>
          <w:i/>
        </w:rPr>
        <w:t>“Available Commitment”</w:t>
      </w:r>
      <w:r w:rsidRPr="00AB3B26">
        <w:t xml:space="preserve"> means</w:t>
      </w:r>
      <w:r w:rsidR="00385009" w:rsidRPr="00AB3B26">
        <w:t xml:space="preserve">, as of a particular date, </w:t>
      </w:r>
      <w:r w:rsidRPr="00AB3B26">
        <w:t xml:space="preserve">the </w:t>
      </w:r>
      <w:r w:rsidR="00385009" w:rsidRPr="00AB3B26">
        <w:t>amount of the Commitment available to be drawn (</w:t>
      </w:r>
      <w:r w:rsidR="00385009" w:rsidRPr="00AB3B26">
        <w:rPr>
          <w:i/>
        </w:rPr>
        <w:t>i.e.,</w:t>
      </w:r>
      <w:r w:rsidR="00385009" w:rsidRPr="00AB3B26">
        <w:t xml:space="preserve"> the difference between the amount of the Commitment and the </w:t>
      </w:r>
      <w:r w:rsidR="00116A52">
        <w:t xml:space="preserve">then </w:t>
      </w:r>
      <w:r w:rsidR="00385009" w:rsidRPr="00AB3B26">
        <w:t>Total Outstanding Amount)</w:t>
      </w:r>
      <w:r w:rsidRPr="00AB3B26">
        <w:t>.</w:t>
      </w:r>
    </w:p>
    <w:p w14:paraId="3AAFCE91" w14:textId="77777777" w:rsidR="00E5677C" w:rsidRDefault="00E5677C" w:rsidP="00281F5A">
      <w:pPr>
        <w:pStyle w:val="BodyText"/>
        <w:spacing w:after="200"/>
      </w:pPr>
      <w:r w:rsidRPr="00E5677C">
        <w:rPr>
          <w:i/>
        </w:rPr>
        <w:t>“Basis Point”</w:t>
      </w:r>
      <w:r>
        <w:t xml:space="preserve"> equals 0.01% per annum.</w:t>
      </w:r>
    </w:p>
    <w:p w14:paraId="05945131" w14:textId="2E2FD7BE" w:rsidR="00BD444F" w:rsidRDefault="00681908" w:rsidP="00281F5A">
      <w:pPr>
        <w:pStyle w:val="BodyText"/>
        <w:spacing w:after="200"/>
      </w:pPr>
      <w:r>
        <w:rPr>
          <w:i/>
        </w:rPr>
        <w:t>“</w:t>
      </w:r>
      <w:r w:rsidR="00BD444F" w:rsidRPr="00AB3B26">
        <w:rPr>
          <w:i/>
        </w:rPr>
        <w:t>Board”</w:t>
      </w:r>
      <w:r w:rsidR="00BD444F" w:rsidRPr="00AB3B26">
        <w:t xml:space="preserve"> means </w:t>
      </w:r>
      <w:r w:rsidR="004822E9">
        <w:t xml:space="preserve">the City and County of Denver, Colorado, acting by and through its </w:t>
      </w:r>
      <w:r w:rsidR="00BD444F" w:rsidRPr="00AB3B26">
        <w:t>the Board of Water Commissioners.</w:t>
      </w:r>
    </w:p>
    <w:p w14:paraId="25FB8757" w14:textId="77777777" w:rsidR="00A52DE6" w:rsidRPr="00AB3B26" w:rsidRDefault="00A52DE6" w:rsidP="00281F5A">
      <w:pPr>
        <w:pStyle w:val="BodyText"/>
        <w:spacing w:after="200"/>
      </w:pPr>
      <w:r w:rsidRPr="00A52DE6">
        <w:t>“</w:t>
      </w:r>
      <w:r w:rsidRPr="00A52DE6">
        <w:rPr>
          <w:i/>
        </w:rPr>
        <w:t>Bond Counsel</w:t>
      </w:r>
      <w:r w:rsidRPr="00A52DE6">
        <w:t xml:space="preserve">” means any counsel experienced in matters of municipal law, satisfactory to </w:t>
      </w:r>
      <w:r w:rsidR="006B04F1">
        <w:t>Denver Water</w:t>
      </w:r>
      <w:r w:rsidRPr="00A52DE6">
        <w:t xml:space="preserve"> and the </w:t>
      </w:r>
      <w:r w:rsidR="006B04F1">
        <w:t>Lender</w:t>
      </w:r>
      <w:r w:rsidRPr="00A52DE6">
        <w:t xml:space="preserve">, and listed in the list of municipal bond attorneys, as published semiannually by </w:t>
      </w:r>
      <w:r w:rsidRPr="00A52DE6">
        <w:rPr>
          <w:i/>
        </w:rPr>
        <w:t>The Bond Buyer</w:t>
      </w:r>
      <w:r w:rsidRPr="00A52DE6">
        <w:t>, or any successor publication.</w:t>
      </w:r>
    </w:p>
    <w:p w14:paraId="3D83D379" w14:textId="77777777" w:rsidR="00E93190" w:rsidRPr="00AB3B26" w:rsidRDefault="00E93190" w:rsidP="00281F5A">
      <w:pPr>
        <w:pStyle w:val="BodyText"/>
        <w:spacing w:after="200"/>
      </w:pPr>
      <w:r w:rsidRPr="00AB3B26">
        <w:rPr>
          <w:i/>
        </w:rPr>
        <w:t xml:space="preserve">“Business Day” </w:t>
      </w:r>
      <w:r w:rsidRPr="00AB3B26">
        <w:t>means any day other than a Saturday, Sunday or other day on which commercial banks are</w:t>
      </w:r>
      <w:r w:rsidR="00567AFB" w:rsidRPr="00AB3B26">
        <w:t xml:space="preserve"> authorized to close under the </w:t>
      </w:r>
      <w:r w:rsidR="007B5C62">
        <w:t>l</w:t>
      </w:r>
      <w:r w:rsidRPr="00AB3B26">
        <w:t xml:space="preserve">aws of, or are in fact closed in, the </w:t>
      </w:r>
      <w:r w:rsidR="007B5C62">
        <w:t>S</w:t>
      </w:r>
      <w:r w:rsidRPr="00AB3B26">
        <w:t xml:space="preserve">tate </w:t>
      </w:r>
      <w:r w:rsidR="007B5C62">
        <w:t>of Colorado</w:t>
      </w:r>
      <w:r w:rsidRPr="00AB3B26">
        <w:t xml:space="preserve">. </w:t>
      </w:r>
    </w:p>
    <w:p w14:paraId="05548BA6" w14:textId="77777777" w:rsidR="000C4518" w:rsidRPr="00AB3B26" w:rsidRDefault="000C4518" w:rsidP="00281F5A">
      <w:pPr>
        <w:pStyle w:val="BodyText"/>
        <w:spacing w:after="200"/>
        <w:rPr>
          <w:szCs w:val="24"/>
        </w:rPr>
      </w:pPr>
      <w:r w:rsidRPr="00AB3B26">
        <w:rPr>
          <w:i/>
          <w:szCs w:val="24"/>
        </w:rPr>
        <w:t>“</w:t>
      </w:r>
      <w:bookmarkStart w:id="49" w:name="_DV_M201"/>
      <w:bookmarkEnd w:id="49"/>
      <w:r w:rsidR="00642791">
        <w:rPr>
          <w:i/>
          <w:szCs w:val="24"/>
        </w:rPr>
        <w:t>Capital Improvements</w:t>
      </w:r>
      <w:r w:rsidRPr="0064662F">
        <w:rPr>
          <w:i/>
          <w:szCs w:val="24"/>
        </w:rPr>
        <w:t>”</w:t>
      </w:r>
      <w:r w:rsidRPr="00AB3B26">
        <w:rPr>
          <w:szCs w:val="24"/>
        </w:rPr>
        <w:t xml:space="preserve"> </w:t>
      </w:r>
      <w:r w:rsidR="00850E68" w:rsidRPr="00AB3B26">
        <w:rPr>
          <w:szCs w:val="24"/>
        </w:rPr>
        <w:t xml:space="preserve">has the </w:t>
      </w:r>
      <w:r w:rsidR="001A6B4F">
        <w:rPr>
          <w:szCs w:val="24"/>
        </w:rPr>
        <w:t>meaning specified</w:t>
      </w:r>
      <w:r w:rsidR="00850E68" w:rsidRPr="00AB3B26">
        <w:rPr>
          <w:szCs w:val="24"/>
        </w:rPr>
        <w:t xml:space="preserve"> in the </w:t>
      </w:r>
      <w:r w:rsidR="00093762">
        <w:rPr>
          <w:szCs w:val="24"/>
        </w:rPr>
        <w:t>Master (Parity) Bond Resolution</w:t>
      </w:r>
      <w:r w:rsidR="00850E68" w:rsidRPr="00AB3B26">
        <w:rPr>
          <w:szCs w:val="24"/>
        </w:rPr>
        <w:t>.</w:t>
      </w:r>
    </w:p>
    <w:p w14:paraId="177E05BF" w14:textId="77777777" w:rsidR="00AF5B42" w:rsidRPr="00AB3B26" w:rsidRDefault="00950D8E" w:rsidP="00281F5A">
      <w:pPr>
        <w:pStyle w:val="BodyText"/>
        <w:spacing w:after="200"/>
      </w:pPr>
      <w:r w:rsidRPr="00AB3B26">
        <w:rPr>
          <w:i/>
        </w:rPr>
        <w:t xml:space="preserve"> </w:t>
      </w:r>
      <w:r w:rsidR="00AF5B42" w:rsidRPr="00AB3B26">
        <w:rPr>
          <w:i/>
        </w:rPr>
        <w:t>“City”</w:t>
      </w:r>
      <w:r w:rsidR="00AF5B42" w:rsidRPr="00AB3B26">
        <w:t xml:space="preserve"> means the City and County of Denver, Colorado.</w:t>
      </w:r>
    </w:p>
    <w:p w14:paraId="58AF2AD4" w14:textId="77777777" w:rsidR="00447292" w:rsidRPr="00AB3B26" w:rsidRDefault="00447292" w:rsidP="00281F5A">
      <w:pPr>
        <w:pStyle w:val="BodyText"/>
        <w:spacing w:after="200"/>
      </w:pPr>
      <w:bookmarkStart w:id="50" w:name="_DV_M202"/>
      <w:bookmarkStart w:id="51" w:name="_DV_M203"/>
      <w:bookmarkEnd w:id="50"/>
      <w:bookmarkEnd w:id="51"/>
      <w:r w:rsidRPr="00AB3B26">
        <w:rPr>
          <w:i/>
        </w:rPr>
        <w:t>“City Charter”</w:t>
      </w:r>
      <w:r w:rsidRPr="00AB3B26">
        <w:t xml:space="preserve"> means the home rule charter of the City</w:t>
      </w:r>
      <w:r w:rsidR="005F08B4">
        <w:t>, as amended from time to time</w:t>
      </w:r>
      <w:r w:rsidRPr="00AB3B26">
        <w:t xml:space="preserve">. </w:t>
      </w:r>
    </w:p>
    <w:p w14:paraId="530AFAEE" w14:textId="6FFBAB57" w:rsidR="00E93190" w:rsidRPr="00AB3B26" w:rsidRDefault="00E93190" w:rsidP="00281F5A">
      <w:pPr>
        <w:pStyle w:val="BodyText"/>
        <w:spacing w:after="200"/>
      </w:pPr>
      <w:r w:rsidRPr="00AB3B26">
        <w:rPr>
          <w:i/>
        </w:rPr>
        <w:t>“Closing Date”</w:t>
      </w:r>
      <w:r w:rsidRPr="00AB3B26">
        <w:t xml:space="preserve"> means the first date all the conditions precedent in Section </w:t>
      </w:r>
      <w:r w:rsidR="0061670C">
        <w:t>3</w:t>
      </w:r>
      <w:r w:rsidRPr="00AB3B26">
        <w:t xml:space="preserve">.01 are satisfied or waived </w:t>
      </w:r>
      <w:r w:rsidR="00A3611F">
        <w:t xml:space="preserve">pursuant to </w:t>
      </w:r>
      <w:r w:rsidRPr="00AB3B26">
        <w:t>Section </w:t>
      </w:r>
      <w:r w:rsidR="0061670C">
        <w:t>8</w:t>
      </w:r>
      <w:r w:rsidRPr="00AB3B26">
        <w:t>.01.</w:t>
      </w:r>
    </w:p>
    <w:p w14:paraId="67495639" w14:textId="77777777" w:rsidR="00E93190" w:rsidRPr="00AB3B26" w:rsidRDefault="00E93190" w:rsidP="00281F5A">
      <w:pPr>
        <w:pStyle w:val="BodyText"/>
        <w:spacing w:after="200"/>
      </w:pPr>
      <w:bookmarkStart w:id="52" w:name="_DV_M206"/>
      <w:bookmarkEnd w:id="52"/>
      <w:r w:rsidRPr="00AB3B26">
        <w:rPr>
          <w:i/>
        </w:rPr>
        <w:t xml:space="preserve">“Code” </w:t>
      </w:r>
      <w:r w:rsidRPr="00AB3B26">
        <w:t>means the Internal Revenue Code of 1986</w:t>
      </w:r>
      <w:r w:rsidR="00A67139" w:rsidRPr="00AB3B26">
        <w:t>, as amended</w:t>
      </w:r>
      <w:r w:rsidRPr="00AB3B26">
        <w:t>.</w:t>
      </w:r>
    </w:p>
    <w:p w14:paraId="037DB9C7" w14:textId="77777777" w:rsidR="00E93190" w:rsidRPr="00AB3B26" w:rsidRDefault="00E93190" w:rsidP="00281F5A">
      <w:pPr>
        <w:pStyle w:val="BodyText"/>
        <w:spacing w:after="200"/>
      </w:pPr>
      <w:bookmarkStart w:id="53" w:name="_DV_M207"/>
      <w:bookmarkEnd w:id="53"/>
      <w:r w:rsidRPr="00AB3B26">
        <w:rPr>
          <w:i/>
        </w:rPr>
        <w:t xml:space="preserve">“Commitment” </w:t>
      </w:r>
      <w:r w:rsidRPr="00AB3B26">
        <w:t>means</w:t>
      </w:r>
      <w:r w:rsidR="00B36F8C" w:rsidRPr="00AB3B26">
        <w:t xml:space="preserve"> the </w:t>
      </w:r>
      <w:r w:rsidRPr="00AB3B26">
        <w:t>Lender</w:t>
      </w:r>
      <w:r w:rsidR="00B36F8C" w:rsidRPr="00AB3B26">
        <w:t>’s</w:t>
      </w:r>
      <w:r w:rsidRPr="00AB3B26">
        <w:t xml:space="preserve"> obligation to make Loans </w:t>
      </w:r>
      <w:r w:rsidR="006654C9" w:rsidRPr="00AB3B26">
        <w:t xml:space="preserve">to </w:t>
      </w:r>
      <w:r w:rsidR="00AD16A8">
        <w:t>Denver Water</w:t>
      </w:r>
      <w:r w:rsidRPr="00AB3B26">
        <w:t xml:space="preserve"> pursuant to Section 2.01 in an aggregate principal amount at any one time outstanding not to exceed </w:t>
      </w:r>
      <w:r w:rsidR="00B36F8C" w:rsidRPr="00AB3B26">
        <w:t>$</w:t>
      </w:r>
      <w:r w:rsidR="00BE2C22">
        <w:t>__</w:t>
      </w:r>
      <w:r w:rsidR="00B36F8C" w:rsidRPr="00AB3B26">
        <w:t>,</w:t>
      </w:r>
      <w:r w:rsidR="00BE2C22">
        <w:t>___</w:t>
      </w:r>
      <w:r w:rsidR="00B36F8C" w:rsidRPr="00AB3B26">
        <w:t>,000</w:t>
      </w:r>
      <w:r w:rsidRPr="00AB3B26">
        <w:t xml:space="preserve">, as such amount may be </w:t>
      </w:r>
      <w:r w:rsidR="00783682">
        <w:t>increased or decreased p</w:t>
      </w:r>
      <w:r w:rsidR="00D00BC8">
        <w:t>ursuant t</w:t>
      </w:r>
      <w:r w:rsidR="00783682">
        <w:t>o Section 2.11</w:t>
      </w:r>
      <w:r w:rsidRPr="00AB3B26">
        <w:t>.</w:t>
      </w:r>
    </w:p>
    <w:p w14:paraId="094CBE72" w14:textId="77777777" w:rsidR="00A35FE1" w:rsidRPr="00AB3B26" w:rsidRDefault="00126802" w:rsidP="00281F5A">
      <w:pPr>
        <w:pStyle w:val="BodyText"/>
        <w:spacing w:after="200"/>
      </w:pPr>
      <w:bookmarkStart w:id="54" w:name="_DV_M208"/>
      <w:bookmarkStart w:id="55" w:name="_DV_M209"/>
      <w:bookmarkStart w:id="56" w:name="_DV_M211"/>
      <w:bookmarkEnd w:id="54"/>
      <w:bookmarkEnd w:id="55"/>
      <w:bookmarkEnd w:id="56"/>
      <w:r w:rsidRPr="00AB3B26">
        <w:rPr>
          <w:i/>
        </w:rPr>
        <w:t>“Commitment Fee</w:t>
      </w:r>
      <w:r w:rsidRPr="00AB3B26">
        <w:t xml:space="preserve">” means </w:t>
      </w:r>
      <w:r w:rsidR="00A35FE1" w:rsidRPr="00AB3B26">
        <w:t xml:space="preserve">the quarterly fee payable by </w:t>
      </w:r>
      <w:r w:rsidR="00AD16A8">
        <w:t>Denver Water</w:t>
      </w:r>
      <w:r w:rsidR="00A35FE1" w:rsidRPr="00AB3B26">
        <w:t xml:space="preserve"> in respect of the </w:t>
      </w:r>
      <w:r w:rsidR="00385009" w:rsidRPr="00AB3B26">
        <w:t xml:space="preserve">amount of the </w:t>
      </w:r>
      <w:r w:rsidR="000875FE" w:rsidRPr="00AB3B26">
        <w:t xml:space="preserve">Available </w:t>
      </w:r>
      <w:r w:rsidR="00A35FE1" w:rsidRPr="00AB3B26">
        <w:t xml:space="preserve">Commitment </w:t>
      </w:r>
      <w:r w:rsidR="00567AFB" w:rsidRPr="00AB3B26">
        <w:t xml:space="preserve">during </w:t>
      </w:r>
      <w:r w:rsidR="00B22C27">
        <w:t>the Availability Period</w:t>
      </w:r>
      <w:r w:rsidR="000875FE" w:rsidRPr="00AB3B26">
        <w:t xml:space="preserve"> as determined </w:t>
      </w:r>
      <w:r w:rsidR="00D00BC8">
        <w:t xml:space="preserve">pursuant to </w:t>
      </w:r>
      <w:r w:rsidR="000875FE" w:rsidRPr="00AB3B26">
        <w:t>Section 2.08(a)</w:t>
      </w:r>
      <w:r w:rsidR="00A35FE1" w:rsidRPr="00AB3B26">
        <w:t>.</w:t>
      </w:r>
    </w:p>
    <w:p w14:paraId="6032C2E6" w14:textId="77777777" w:rsidR="00141DFF" w:rsidRPr="00AB3B26" w:rsidRDefault="00950D8E" w:rsidP="00281F5A">
      <w:pPr>
        <w:pStyle w:val="BodyText"/>
        <w:spacing w:after="200"/>
      </w:pPr>
      <w:bookmarkStart w:id="57" w:name="_DV_M212"/>
      <w:bookmarkStart w:id="58" w:name="_DV_M213"/>
      <w:bookmarkStart w:id="59" w:name="_DV_M214"/>
      <w:bookmarkStart w:id="60" w:name="_DV_M215"/>
      <w:bookmarkStart w:id="61" w:name="_DV_M216"/>
      <w:bookmarkStart w:id="62" w:name="_DV_M217"/>
      <w:bookmarkStart w:id="63" w:name="_DV_M218"/>
      <w:bookmarkStart w:id="64" w:name="_DV_M219"/>
      <w:bookmarkStart w:id="65" w:name="_DV_M220"/>
      <w:bookmarkEnd w:id="57"/>
      <w:bookmarkEnd w:id="58"/>
      <w:bookmarkEnd w:id="59"/>
      <w:bookmarkEnd w:id="60"/>
      <w:bookmarkEnd w:id="61"/>
      <w:bookmarkEnd w:id="62"/>
      <w:bookmarkEnd w:id="63"/>
      <w:bookmarkEnd w:id="64"/>
      <w:bookmarkEnd w:id="65"/>
      <w:r w:rsidRPr="00AB3B26">
        <w:rPr>
          <w:i/>
        </w:rPr>
        <w:t xml:space="preserve"> </w:t>
      </w:r>
      <w:r w:rsidR="00141DFF" w:rsidRPr="00AB3B26">
        <w:rPr>
          <w:i/>
        </w:rPr>
        <w:t>“Conversion Notice”</w:t>
      </w:r>
      <w:r w:rsidR="00141DFF" w:rsidRPr="00AB3B26">
        <w:t xml:space="preserve"> means a notice of a conversion pursuant to Section</w:t>
      </w:r>
      <w:r w:rsidR="00783682">
        <w:t>s</w:t>
      </w:r>
      <w:r w:rsidR="00141DFF" w:rsidRPr="00AB3B26">
        <w:t xml:space="preserve"> 2.03 and 2.04, which shall be substantially in the form of </w:t>
      </w:r>
      <w:r w:rsidR="00141DFF" w:rsidRPr="00F6551C">
        <w:rPr>
          <w:u w:val="single"/>
        </w:rPr>
        <w:t xml:space="preserve">Exhibit </w:t>
      </w:r>
      <w:r w:rsidR="00F91518" w:rsidRPr="00F6551C">
        <w:rPr>
          <w:u w:val="single"/>
        </w:rPr>
        <w:t>B</w:t>
      </w:r>
      <w:r w:rsidR="00141DFF" w:rsidRPr="00AB3B26">
        <w:t>.</w:t>
      </w:r>
    </w:p>
    <w:p w14:paraId="166BE732" w14:textId="77777777" w:rsidR="00F91518" w:rsidRPr="00AB3B26" w:rsidRDefault="00F91518" w:rsidP="00281F5A">
      <w:pPr>
        <w:pStyle w:val="BodyText"/>
        <w:spacing w:after="200"/>
      </w:pPr>
      <w:r w:rsidRPr="00AB3B26">
        <w:rPr>
          <w:i/>
        </w:rPr>
        <w:t>“C.R.S.”</w:t>
      </w:r>
      <w:r w:rsidRPr="00AB3B26">
        <w:t xml:space="preserve"> means the Colorado Revised Statutes, as amended and supplemented.</w:t>
      </w:r>
    </w:p>
    <w:p w14:paraId="44912362" w14:textId="77777777" w:rsidR="00E93190" w:rsidRPr="00AB3B26" w:rsidRDefault="00B35C1A" w:rsidP="00281F5A">
      <w:pPr>
        <w:pStyle w:val="BodyText"/>
        <w:spacing w:after="200"/>
      </w:pPr>
      <w:bookmarkStart w:id="66" w:name="_DV_M221"/>
      <w:bookmarkStart w:id="67" w:name="_DV_M222"/>
      <w:bookmarkStart w:id="68" w:name="_DV_M223"/>
      <w:bookmarkStart w:id="69" w:name="_DV_M224"/>
      <w:bookmarkEnd w:id="66"/>
      <w:bookmarkEnd w:id="67"/>
      <w:bookmarkEnd w:id="68"/>
      <w:bookmarkEnd w:id="69"/>
      <w:r w:rsidRPr="00AB3B26">
        <w:rPr>
          <w:i/>
        </w:rPr>
        <w:t xml:space="preserve"> </w:t>
      </w:r>
      <w:r w:rsidR="00E93190" w:rsidRPr="00AB3B26">
        <w:rPr>
          <w:i/>
        </w:rPr>
        <w:t xml:space="preserve">“Default” </w:t>
      </w:r>
      <w:r w:rsidR="00E93190" w:rsidRPr="00AB3B26">
        <w:t>means any event or condition that, with the giving of any notice, the passage of time, or both, would be an Event of Default.</w:t>
      </w:r>
    </w:p>
    <w:p w14:paraId="0F07459D" w14:textId="44E26A64" w:rsidR="00F72E39" w:rsidRDefault="00F72E39" w:rsidP="001E74B1">
      <w:pPr>
        <w:pStyle w:val="BodyText"/>
        <w:spacing w:before="240" w:after="200"/>
      </w:pPr>
      <w:bookmarkStart w:id="70" w:name="_DV_M225"/>
      <w:bookmarkStart w:id="71" w:name="_DV_M226"/>
      <w:bookmarkEnd w:id="70"/>
      <w:bookmarkEnd w:id="71"/>
      <w:r w:rsidRPr="00E5677C">
        <w:rPr>
          <w:i/>
        </w:rPr>
        <w:t>“Default Rate”</w:t>
      </w:r>
      <w:r w:rsidRPr="00E5677C">
        <w:t xml:space="preserve"> </w:t>
      </w:r>
      <w:r w:rsidR="002905D4" w:rsidRPr="00E5677C">
        <w:t>means</w:t>
      </w:r>
      <w:r w:rsidR="001E74B1" w:rsidRPr="001E74B1">
        <w:t xml:space="preserve"> </w:t>
      </w:r>
      <w:r w:rsidR="005F6675">
        <w:t>[</w:t>
      </w:r>
      <w:r w:rsidR="00172D88">
        <w:t>_____________</w:t>
      </w:r>
      <w:r w:rsidR="007D5820">
        <w:t xml:space="preserve"> </w:t>
      </w:r>
      <w:r w:rsidR="001E74B1">
        <w:t xml:space="preserve">the </w:t>
      </w:r>
      <w:r w:rsidR="001E74B1" w:rsidRPr="001E74B1">
        <w:t>rate of interest payable in connection with the Loans upon the occurrence of the events described in Section 2.07(</w:t>
      </w:r>
      <w:r w:rsidR="001E74B1">
        <w:t>e</w:t>
      </w:r>
      <w:r w:rsidR="001E74B1" w:rsidRPr="001E74B1">
        <w:t xml:space="preserve">), which rate shall be, in the case of an Advance or a Revolving Term Loan, the interest rate otherwise applicable to such Advance or Revolving Term Loan plus an Applicable Margin of </w:t>
      </w:r>
      <w:r w:rsidR="001E74B1">
        <w:t>___</w:t>
      </w:r>
      <w:r w:rsidR="001E74B1" w:rsidRPr="001E74B1">
        <w:t xml:space="preserve"> Basis Points, and in the case of a Term Loan, the interest rate otherwise applicable to such Term Loan plus </w:t>
      </w:r>
      <w:r w:rsidR="001E74B1">
        <w:t>___</w:t>
      </w:r>
      <w:r w:rsidR="001E74B1" w:rsidRPr="001E74B1">
        <w:t xml:space="preserve"> Basis Points</w:t>
      </w:r>
      <w:r w:rsidR="001E74B1">
        <w:t>.</w:t>
      </w:r>
      <w:r w:rsidR="005F6675">
        <w:t>]</w:t>
      </w:r>
    </w:p>
    <w:p w14:paraId="250657CD" w14:textId="77777777" w:rsidR="00E93190" w:rsidRPr="00AB3B26" w:rsidRDefault="00E93190" w:rsidP="00B659CD">
      <w:pPr>
        <w:pStyle w:val="BodyText"/>
        <w:spacing w:after="200"/>
      </w:pPr>
      <w:bookmarkStart w:id="72" w:name="_DV_M227"/>
      <w:bookmarkStart w:id="73" w:name="_DV_M228"/>
      <w:bookmarkEnd w:id="72"/>
      <w:bookmarkEnd w:id="73"/>
      <w:r w:rsidRPr="00AB3B26">
        <w:rPr>
          <w:i/>
        </w:rPr>
        <w:t>“Dollar</w:t>
      </w:r>
      <w:r w:rsidR="00DA7945" w:rsidRPr="00AB3B26">
        <w:rPr>
          <w:i/>
        </w:rPr>
        <w:t>s</w:t>
      </w:r>
      <w:r w:rsidRPr="00AB3B26">
        <w:rPr>
          <w:i/>
        </w:rPr>
        <w:t xml:space="preserve">” </w:t>
      </w:r>
      <w:r w:rsidRPr="00AB3B26">
        <w:t xml:space="preserve">and </w:t>
      </w:r>
      <w:r w:rsidRPr="00AB3B26">
        <w:rPr>
          <w:i/>
        </w:rPr>
        <w:t>“$”</w:t>
      </w:r>
      <w:r w:rsidRPr="00AB3B26">
        <w:t xml:space="preserve"> mean lawful money of the United States.</w:t>
      </w:r>
    </w:p>
    <w:p w14:paraId="7F631D0C" w14:textId="77777777" w:rsidR="000A7054" w:rsidRPr="00AB3B26" w:rsidRDefault="000A7054" w:rsidP="00281F5A">
      <w:pPr>
        <w:pStyle w:val="BodyText"/>
        <w:spacing w:after="200"/>
        <w:rPr>
          <w:i/>
        </w:rPr>
      </w:pPr>
      <w:bookmarkStart w:id="74" w:name="_DV_M229"/>
      <w:bookmarkStart w:id="75" w:name="_DV_M230"/>
      <w:bookmarkStart w:id="76" w:name="_DV_M231"/>
      <w:bookmarkStart w:id="77" w:name="_DV_M234"/>
      <w:bookmarkStart w:id="78" w:name="_DV_M235"/>
      <w:bookmarkStart w:id="79" w:name="_DV_M236"/>
      <w:bookmarkStart w:id="80" w:name="_DV_M237"/>
      <w:bookmarkStart w:id="81" w:name="_DV_M238"/>
      <w:bookmarkStart w:id="82" w:name="_DV_M239"/>
      <w:bookmarkStart w:id="83" w:name="_DV_M240"/>
      <w:bookmarkStart w:id="84" w:name="_DV_M241"/>
      <w:bookmarkStart w:id="85" w:name="_DV_M242"/>
      <w:bookmarkEnd w:id="74"/>
      <w:bookmarkEnd w:id="75"/>
      <w:bookmarkEnd w:id="76"/>
      <w:bookmarkEnd w:id="77"/>
      <w:bookmarkEnd w:id="78"/>
      <w:bookmarkEnd w:id="79"/>
      <w:bookmarkEnd w:id="80"/>
      <w:bookmarkEnd w:id="81"/>
      <w:bookmarkEnd w:id="82"/>
      <w:bookmarkEnd w:id="83"/>
      <w:bookmarkEnd w:id="84"/>
      <w:bookmarkEnd w:id="85"/>
      <w:r w:rsidRPr="00AB3B26">
        <w:rPr>
          <w:i/>
        </w:rPr>
        <w:t>“EMMA”</w:t>
      </w:r>
      <w:r w:rsidRPr="00AB3B26">
        <w:t xml:space="preserve"> means the Electronic Municipal Market Access system maintained by the Municipal Securities Rulemaking Board.</w:t>
      </w:r>
    </w:p>
    <w:p w14:paraId="185E63CD" w14:textId="77777777" w:rsidR="00D44616" w:rsidRDefault="00E93190" w:rsidP="00281F5A">
      <w:pPr>
        <w:pStyle w:val="BodyText"/>
        <w:spacing w:after="200"/>
      </w:pPr>
      <w:r w:rsidRPr="00AB3B26">
        <w:rPr>
          <w:i/>
        </w:rPr>
        <w:t>“Event of Default”</w:t>
      </w:r>
      <w:r w:rsidRPr="00AB3B26">
        <w:t xml:space="preserve"> has the </w:t>
      </w:r>
      <w:r w:rsidR="001A6B4F">
        <w:t>meaning specified</w:t>
      </w:r>
      <w:r w:rsidR="00316EDA" w:rsidRPr="00AB3B26">
        <w:t xml:space="preserve"> </w:t>
      </w:r>
      <w:r w:rsidRPr="00AB3B26">
        <w:t>in Section </w:t>
      </w:r>
      <w:r w:rsidR="00E40A0E">
        <w:t>7</w:t>
      </w:r>
      <w:r w:rsidRPr="00AB3B26">
        <w:t>.01.</w:t>
      </w:r>
    </w:p>
    <w:p w14:paraId="78276E7C" w14:textId="77777777" w:rsidR="00E93190" w:rsidRPr="00AB3B26" w:rsidRDefault="00D44616" w:rsidP="00281F5A">
      <w:pPr>
        <w:pStyle w:val="BodyText"/>
        <w:spacing w:after="200"/>
      </w:pPr>
      <w:r>
        <w:t>“</w:t>
      </w:r>
      <w:r w:rsidRPr="00D44616">
        <w:rPr>
          <w:i/>
        </w:rPr>
        <w:t>Fitch</w:t>
      </w:r>
      <w:r>
        <w:t>” means Fitch Inc., and its successors.</w:t>
      </w:r>
      <w:r w:rsidR="00E93190" w:rsidRPr="00AB3B26">
        <w:t xml:space="preserve"> </w:t>
      </w:r>
    </w:p>
    <w:p w14:paraId="1BC68209" w14:textId="24294CE6" w:rsidR="003F6D5A" w:rsidRPr="00AB3B26" w:rsidRDefault="00950D8E" w:rsidP="00281F5A">
      <w:pPr>
        <w:pStyle w:val="BodyText"/>
        <w:spacing w:after="200"/>
      </w:pPr>
      <w:r w:rsidRPr="00AB3B26">
        <w:rPr>
          <w:i/>
        </w:rPr>
        <w:t xml:space="preserve"> </w:t>
      </w:r>
      <w:bookmarkStart w:id="86" w:name="_DV_M247"/>
      <w:bookmarkEnd w:id="86"/>
      <w:r w:rsidR="003F6D5A" w:rsidRPr="00AB3B26">
        <w:rPr>
          <w:i/>
          <w:color w:val="000000"/>
        </w:rPr>
        <w:t>“GAAP”</w:t>
      </w:r>
      <w:r w:rsidR="003F6D5A" w:rsidRPr="00AB3B26">
        <w:rPr>
          <w:color w:val="000000"/>
        </w:rPr>
        <w:t xml:space="preserve"> means generally accepted accounting principles </w:t>
      </w:r>
      <w:r w:rsidR="00262907">
        <w:rPr>
          <w:color w:val="000000"/>
        </w:rPr>
        <w:t xml:space="preserve">in the United States </w:t>
      </w:r>
      <w:r w:rsidR="003F6D5A" w:rsidRPr="00AB3B26">
        <w:rPr>
          <w:color w:val="000000"/>
        </w:rPr>
        <w:t>(as modified by applicable governmental auditing and accounting standards).</w:t>
      </w:r>
    </w:p>
    <w:p w14:paraId="297757D5" w14:textId="0F51518D" w:rsidR="00E93190" w:rsidRPr="00AB3B26" w:rsidRDefault="00E93190" w:rsidP="00281F5A">
      <w:pPr>
        <w:pStyle w:val="BodyText"/>
        <w:spacing w:after="200"/>
      </w:pPr>
      <w:bookmarkStart w:id="87" w:name="_DV_M251"/>
      <w:bookmarkEnd w:id="87"/>
      <w:r w:rsidRPr="00AB3B26">
        <w:rPr>
          <w:i/>
        </w:rPr>
        <w:t xml:space="preserve">“Governmental Authority” </w:t>
      </w:r>
      <w:r w:rsidRPr="00AB3B26">
        <w:t xml:space="preserve">means the government of the United States or of any political subdivision thereof, whether state or local, and any agency, authority, instrumentality, regulatory body, court, or other entity exercising executive, legislative, judicial, taxing, regulatory or administrative powers or functions of </w:t>
      </w:r>
      <w:r w:rsidR="007B5C62">
        <w:t xml:space="preserve">such </w:t>
      </w:r>
      <w:r w:rsidRPr="00AB3B26">
        <w:t>government</w:t>
      </w:r>
      <w:r w:rsidR="007B5C62">
        <w:t>s</w:t>
      </w:r>
      <w:r w:rsidR="0069676B">
        <w:t xml:space="preserve"> in respect of Denver Water</w:t>
      </w:r>
      <w:r w:rsidRPr="00AB3B26">
        <w:t>.</w:t>
      </w:r>
    </w:p>
    <w:p w14:paraId="62714192" w14:textId="65F49E9E" w:rsidR="00E93190" w:rsidRPr="00AB3B26" w:rsidRDefault="00537797" w:rsidP="00281F5A">
      <w:pPr>
        <w:pStyle w:val="BodyText"/>
        <w:spacing w:after="200"/>
      </w:pPr>
      <w:bookmarkStart w:id="88" w:name="_DV_M252"/>
      <w:bookmarkStart w:id="89" w:name="_DV_M253"/>
      <w:bookmarkStart w:id="90" w:name="_DV_M254"/>
      <w:bookmarkStart w:id="91" w:name="_DV_M255"/>
      <w:bookmarkStart w:id="92" w:name="_DV_M256"/>
      <w:bookmarkStart w:id="93" w:name="_DV_M257"/>
      <w:bookmarkStart w:id="94" w:name="_DV_M264"/>
      <w:bookmarkStart w:id="95" w:name="_DV_M265"/>
      <w:bookmarkStart w:id="96" w:name="_DV_M266"/>
      <w:bookmarkStart w:id="97" w:name="_DV_M267"/>
      <w:bookmarkStart w:id="98" w:name="_DV_M268"/>
      <w:bookmarkStart w:id="99" w:name="_DV_M269"/>
      <w:bookmarkEnd w:id="88"/>
      <w:bookmarkEnd w:id="89"/>
      <w:bookmarkEnd w:id="90"/>
      <w:bookmarkEnd w:id="91"/>
      <w:bookmarkEnd w:id="92"/>
      <w:bookmarkEnd w:id="93"/>
      <w:bookmarkEnd w:id="94"/>
      <w:bookmarkEnd w:id="95"/>
      <w:bookmarkEnd w:id="96"/>
      <w:bookmarkEnd w:id="97"/>
      <w:bookmarkEnd w:id="98"/>
      <w:bookmarkEnd w:id="99"/>
      <w:r w:rsidRPr="00AB3B26">
        <w:rPr>
          <w:i/>
        </w:rPr>
        <w:t xml:space="preserve"> </w:t>
      </w:r>
      <w:r w:rsidR="00E93190" w:rsidRPr="00AB3B26">
        <w:rPr>
          <w:i/>
        </w:rPr>
        <w:t>“Interest Payment Date”</w:t>
      </w:r>
      <w:r w:rsidR="00E93190" w:rsidRPr="00AB3B26">
        <w:t xml:space="preserve"> means </w:t>
      </w:r>
      <w:r w:rsidR="009C2EF7" w:rsidRPr="00AB3B26">
        <w:t>(</w:t>
      </w:r>
      <w:r w:rsidR="007B5C62">
        <w:t>1</w:t>
      </w:r>
      <w:r w:rsidR="009C2EF7" w:rsidRPr="00AB3B26">
        <w:t xml:space="preserve">) </w:t>
      </w:r>
      <w:r w:rsidR="009D6442" w:rsidRPr="00AB3B26">
        <w:t>the first</w:t>
      </w:r>
      <w:r w:rsidR="00E93190" w:rsidRPr="00AB3B26">
        <w:t xml:space="preserve"> Business Day of each</w:t>
      </w:r>
      <w:r w:rsidR="005F6675">
        <w:t xml:space="preserve"> January,</w:t>
      </w:r>
      <w:r w:rsidR="00E93190" w:rsidRPr="00AB3B26">
        <w:t xml:space="preserve"> </w:t>
      </w:r>
      <w:r w:rsidR="005F6675" w:rsidRPr="005F6675">
        <w:t>April</w:t>
      </w:r>
      <w:r w:rsidR="00E93190" w:rsidRPr="005F6675">
        <w:t>, Ju</w:t>
      </w:r>
      <w:r w:rsidR="005F6675" w:rsidRPr="005F6675">
        <w:t>ly</w:t>
      </w:r>
      <w:r w:rsidR="00E93190" w:rsidRPr="005F6675">
        <w:t xml:space="preserve">, and </w:t>
      </w:r>
      <w:r w:rsidR="005F6675" w:rsidRPr="005F6675">
        <w:t>October</w:t>
      </w:r>
      <w:r w:rsidR="009C2EF7" w:rsidRPr="00AB3B26">
        <w:t>,</w:t>
      </w:r>
      <w:r w:rsidR="00E93190" w:rsidRPr="00AB3B26">
        <w:t xml:space="preserve"> and </w:t>
      </w:r>
      <w:r w:rsidR="009C2EF7" w:rsidRPr="00AB3B26">
        <w:t>(</w:t>
      </w:r>
      <w:r w:rsidR="007B5C62">
        <w:t>2</w:t>
      </w:r>
      <w:r w:rsidR="009C2EF7" w:rsidRPr="00AB3B26">
        <w:t xml:space="preserve">) </w:t>
      </w:r>
      <w:r w:rsidR="00E93190" w:rsidRPr="00AB3B26">
        <w:t>the Maturity Date</w:t>
      </w:r>
      <w:r w:rsidR="001304FE" w:rsidRPr="00AB3B26">
        <w:t>, the Revolving Term Loan Maturity Date and the Term Loan Maturity Date, as applicable</w:t>
      </w:r>
      <w:r w:rsidR="00E93190" w:rsidRPr="00AB3B26">
        <w:t>.</w:t>
      </w:r>
    </w:p>
    <w:p w14:paraId="2DED6AE9" w14:textId="77777777" w:rsidR="00E93190" w:rsidRPr="00AB3B26" w:rsidRDefault="00E93190" w:rsidP="00281F5A">
      <w:pPr>
        <w:pStyle w:val="BodyText"/>
        <w:spacing w:after="200"/>
      </w:pPr>
      <w:bookmarkStart w:id="100" w:name="_DV_M270"/>
      <w:bookmarkStart w:id="101" w:name="_DV_M274"/>
      <w:bookmarkStart w:id="102" w:name="_DV_M275"/>
      <w:bookmarkStart w:id="103" w:name="_DV_M276"/>
      <w:bookmarkEnd w:id="100"/>
      <w:bookmarkEnd w:id="101"/>
      <w:bookmarkEnd w:id="102"/>
      <w:bookmarkEnd w:id="103"/>
      <w:r w:rsidRPr="00AB3B26">
        <w:rPr>
          <w:i/>
        </w:rPr>
        <w:t xml:space="preserve">“IRS” </w:t>
      </w:r>
      <w:r w:rsidRPr="00AB3B26">
        <w:t>means the U</w:t>
      </w:r>
      <w:r w:rsidR="00453175" w:rsidRPr="00AB3B26">
        <w:t>.S.</w:t>
      </w:r>
      <w:r w:rsidRPr="00AB3B26">
        <w:t xml:space="preserve"> Internal Revenue Service</w:t>
      </w:r>
      <w:r w:rsidR="00453175" w:rsidRPr="00AB3B26">
        <w:t>.</w:t>
      </w:r>
    </w:p>
    <w:p w14:paraId="082B4391" w14:textId="77777777" w:rsidR="00054514" w:rsidRPr="00AB3B26" w:rsidRDefault="007B5C62" w:rsidP="00950D8E">
      <w:pPr>
        <w:pStyle w:val="BodyText"/>
        <w:spacing w:after="200"/>
      </w:pPr>
      <w:bookmarkStart w:id="104" w:name="_DV_M277"/>
      <w:bookmarkStart w:id="105" w:name="_DV_M179"/>
      <w:bookmarkEnd w:id="104"/>
      <w:bookmarkEnd w:id="105"/>
      <w:r w:rsidRPr="00AB3B26">
        <w:rPr>
          <w:i/>
        </w:rPr>
        <w:t xml:space="preserve"> </w:t>
      </w:r>
      <w:r w:rsidR="00054514" w:rsidRPr="00AB3B26">
        <w:rPr>
          <w:i/>
        </w:rPr>
        <w:t xml:space="preserve">“Lender’s Office” </w:t>
      </w:r>
      <w:r w:rsidR="00054514" w:rsidRPr="00AB3B26">
        <w:t xml:space="preserve">means the Lender’s address set forth on Schedule </w:t>
      </w:r>
      <w:r w:rsidR="007E7A6A">
        <w:t>8</w:t>
      </w:r>
      <w:r w:rsidR="00054514" w:rsidRPr="00AB3B26">
        <w:t xml:space="preserve">.02 or such other address as the Lender may from time to time </w:t>
      </w:r>
      <w:r w:rsidR="00376CBD">
        <w:t xml:space="preserve">provide to </w:t>
      </w:r>
      <w:r w:rsidR="00AD16A8">
        <w:t>Denver Water</w:t>
      </w:r>
      <w:r w:rsidR="00376CBD">
        <w:t xml:space="preserve"> pursuant to Section </w:t>
      </w:r>
      <w:r w:rsidR="007E7A6A">
        <w:t>8</w:t>
      </w:r>
      <w:r w:rsidR="00376CBD">
        <w:t>.02</w:t>
      </w:r>
      <w:r w:rsidR="00054514" w:rsidRPr="00AB3B26">
        <w:t>.</w:t>
      </w:r>
      <w:bookmarkStart w:id="106" w:name="_DV_M278"/>
      <w:bookmarkStart w:id="107" w:name="_DV_M284"/>
      <w:bookmarkEnd w:id="106"/>
      <w:bookmarkEnd w:id="107"/>
    </w:p>
    <w:p w14:paraId="7ECBB9C2" w14:textId="77777777" w:rsidR="00BD5E3B" w:rsidRPr="00AB3B26" w:rsidRDefault="00635265" w:rsidP="00281F5A">
      <w:pPr>
        <w:pStyle w:val="BodyText"/>
        <w:spacing w:after="200"/>
      </w:pPr>
      <w:r>
        <w:rPr>
          <w:i/>
        </w:rPr>
        <w:t>[</w:t>
      </w:r>
      <w:r w:rsidR="00BD5E3B" w:rsidRPr="00AB3B26">
        <w:rPr>
          <w:i/>
        </w:rPr>
        <w:t>“Lender’s Prime Rate</w:t>
      </w:r>
      <w:r w:rsidR="00BD5E3B" w:rsidRPr="00AB3B26">
        <w:t xml:space="preserve">” means on any day, the rate of interest in effect for such day as publicly announced from time to time by the Lender as its “prime rate.”  The </w:t>
      </w:r>
      <w:r w:rsidR="00BD5E3B" w:rsidRPr="00116A52">
        <w:t>“prime rate”</w:t>
      </w:r>
      <w:r w:rsidR="00BD5E3B" w:rsidRPr="00AB3B26">
        <w:rPr>
          <w:i/>
        </w:rPr>
        <w:t xml:space="preserve"> </w:t>
      </w:r>
      <w:r w:rsidR="00BD5E3B" w:rsidRPr="00AB3B26">
        <w:t>is a rate set by the Lender based upon various factors including the Lender’s costs and desired return, general economic conditions and other factors, and is used as a reference point for pricing some loans, which may be priced at, above or below such announced rate.  Any change in such rate announced by the Lender shall take effect at the opening of business on the day specified in the public announcement of such change.</w:t>
      </w:r>
      <w:r>
        <w:t>]</w:t>
      </w:r>
      <w:r w:rsidR="00D42E93">
        <w:t xml:space="preserve"> </w:t>
      </w:r>
      <w:r>
        <w:t>[Proposed Alternative]</w:t>
      </w:r>
    </w:p>
    <w:p w14:paraId="68A24E7F" w14:textId="77777777" w:rsidR="009C2EF7" w:rsidRPr="00AB3B26" w:rsidRDefault="00635265" w:rsidP="00281F5A">
      <w:pPr>
        <w:pStyle w:val="BodyText"/>
        <w:spacing w:after="200"/>
      </w:pPr>
      <w:r>
        <w:rPr>
          <w:i/>
        </w:rPr>
        <w:t>[</w:t>
      </w:r>
      <w:r w:rsidR="00E93190" w:rsidRPr="00AB3B26">
        <w:rPr>
          <w:i/>
        </w:rPr>
        <w:t>“LIBO</w:t>
      </w:r>
      <w:r w:rsidR="00C64CE5" w:rsidRPr="00AB3B26">
        <w:rPr>
          <w:i/>
        </w:rPr>
        <w:t>R</w:t>
      </w:r>
      <w:r w:rsidR="00E93190" w:rsidRPr="00AB3B26">
        <w:rPr>
          <w:i/>
        </w:rPr>
        <w:t xml:space="preserve"> Rate”</w:t>
      </w:r>
      <w:r w:rsidR="00E93190" w:rsidRPr="00AB3B26">
        <w:t xml:space="preserve"> means</w:t>
      </w:r>
      <w:r w:rsidR="00AA2D31" w:rsidRPr="00AB3B26">
        <w:t xml:space="preserve"> </w:t>
      </w:r>
      <w:r w:rsidR="00415297" w:rsidRPr="00415297">
        <w:t xml:space="preserve">a rate of interest equal to the rate per annum equal to the London Interbank Offered Rate (or a comparable or successor rate thereto approved by the Lender, as published by Bloomberg (or other commercially available source providing quotations of such rate as selected by the Lender from time to time) as determined for each date on which the LIBOR Rate is adjusted (the “Adjustment  Date”) at approximately 11:00 a.m. London time two (2) London Banking Days prior to the Adjustment Date, for U.S. Dollar deposits (for delivery on the first day of such interest period) with a term of one month, as adjusted from time to time in the </w:t>
      </w:r>
      <w:r>
        <w:t>Lender</w:t>
      </w:r>
      <w:r w:rsidR="00415297" w:rsidRPr="00415297">
        <w:t>’s sole discretion for reserve requirements, deposit insurance assessment rates and other regulatory costs.  If such rate is not available on an Adjustment Date for any reason, then the rate for that interest period will be determined by such alternative method as reasonably selected by the Lender.  If the LIBOR Rate shall be less than zero, such rate shall be deemed to be zero for purposes hereof.</w:t>
      </w:r>
      <w:r>
        <w:t>]</w:t>
      </w:r>
      <w:r w:rsidR="00D42E93">
        <w:t xml:space="preserve"> </w:t>
      </w:r>
      <w:r>
        <w:t>[Proposed Alternative]</w:t>
      </w:r>
      <w:r w:rsidR="00AA2D31" w:rsidRPr="00AB3B26">
        <w:t xml:space="preserve"> </w:t>
      </w:r>
      <w:bookmarkStart w:id="108" w:name="_DV_M285"/>
      <w:bookmarkStart w:id="109" w:name="_DV_M286"/>
      <w:bookmarkStart w:id="110" w:name="_DV_M287"/>
      <w:bookmarkStart w:id="111" w:name="_DV_M288"/>
      <w:bookmarkStart w:id="112" w:name="_DV_M289"/>
      <w:bookmarkStart w:id="113" w:name="_DV_M290"/>
      <w:bookmarkEnd w:id="108"/>
      <w:bookmarkEnd w:id="109"/>
      <w:bookmarkEnd w:id="110"/>
      <w:bookmarkEnd w:id="111"/>
      <w:bookmarkEnd w:id="112"/>
      <w:bookmarkEnd w:id="113"/>
    </w:p>
    <w:p w14:paraId="35AA4444" w14:textId="77777777" w:rsidR="009C2EF7" w:rsidRPr="00AB3B26" w:rsidRDefault="00E93190" w:rsidP="00281F5A">
      <w:pPr>
        <w:pStyle w:val="BodyText"/>
        <w:spacing w:after="200"/>
      </w:pPr>
      <w:r w:rsidRPr="00AB3B26">
        <w:rPr>
          <w:i/>
        </w:rPr>
        <w:t>“Loan”</w:t>
      </w:r>
      <w:r w:rsidRPr="00AB3B26">
        <w:t xml:space="preserve"> </w:t>
      </w:r>
      <w:r w:rsidR="00B904D8" w:rsidRPr="00AB3B26">
        <w:t xml:space="preserve">means an Advance, a Revolving </w:t>
      </w:r>
      <w:r w:rsidR="000833B3" w:rsidRPr="00AB3B26">
        <w:t>T</w:t>
      </w:r>
      <w:r w:rsidR="00B904D8" w:rsidRPr="00AB3B26">
        <w:t>erm Loan or a Term Loan</w:t>
      </w:r>
      <w:r w:rsidRPr="00AB3B26">
        <w:t>.</w:t>
      </w:r>
      <w:r w:rsidR="00C059A7" w:rsidRPr="00AB3B26">
        <w:t xml:space="preserve"> </w:t>
      </w:r>
      <w:bookmarkStart w:id="114" w:name="_DV_M291"/>
      <w:bookmarkEnd w:id="114"/>
    </w:p>
    <w:p w14:paraId="6009AE48" w14:textId="77777777" w:rsidR="009C2EF7" w:rsidRPr="00AB3B26" w:rsidRDefault="00E93190" w:rsidP="00281F5A">
      <w:pPr>
        <w:pStyle w:val="BodyText"/>
        <w:spacing w:after="200"/>
      </w:pPr>
      <w:r w:rsidRPr="00AB3B26">
        <w:rPr>
          <w:i/>
        </w:rPr>
        <w:t>“Loan Documents”</w:t>
      </w:r>
      <w:r w:rsidRPr="00AB3B26">
        <w:t xml:space="preserve"> means </w:t>
      </w:r>
      <w:r w:rsidR="00621BEF">
        <w:t xml:space="preserve">Authorizing </w:t>
      </w:r>
      <w:r w:rsidR="003D5BA9" w:rsidRPr="00AB3B26">
        <w:t xml:space="preserve">Resolution, </w:t>
      </w:r>
      <w:r w:rsidR="00537797">
        <w:t>this Credit Agreement</w:t>
      </w:r>
      <w:r w:rsidR="003D5BA9" w:rsidRPr="00AB3B26">
        <w:t xml:space="preserve"> </w:t>
      </w:r>
      <w:r w:rsidRPr="00AB3B26">
        <w:t xml:space="preserve">and </w:t>
      </w:r>
      <w:r w:rsidR="003D5BA9" w:rsidRPr="00AB3B26">
        <w:t xml:space="preserve">the </w:t>
      </w:r>
      <w:r w:rsidRPr="00AB3B26">
        <w:t>Note.</w:t>
      </w:r>
      <w:bookmarkStart w:id="115" w:name="_DV_M292"/>
      <w:bookmarkEnd w:id="115"/>
    </w:p>
    <w:p w14:paraId="6E6FE83B" w14:textId="77777777" w:rsidR="004F0A0E" w:rsidRDefault="00635265" w:rsidP="00281F5A">
      <w:pPr>
        <w:pStyle w:val="BodyText"/>
        <w:spacing w:after="200"/>
      </w:pPr>
      <w:r>
        <w:rPr>
          <w:i/>
        </w:rPr>
        <w:t>[</w:t>
      </w:r>
      <w:r w:rsidR="00AA2D31" w:rsidRPr="00AB3B26">
        <w:rPr>
          <w:i/>
        </w:rPr>
        <w:t>“London Banking Day”</w:t>
      </w:r>
      <w:r w:rsidR="00AA2D31" w:rsidRPr="00AB3B26">
        <w:t xml:space="preserve"> is a day on which banks in London</w:t>
      </w:r>
      <w:r w:rsidR="007C5A56" w:rsidRPr="007C5A56">
        <w:t>, England,</w:t>
      </w:r>
      <w:r w:rsidR="00AA2D31" w:rsidRPr="00AB3B26">
        <w:t xml:space="preserve"> are open for business and dealing in offshore dollars.</w:t>
      </w:r>
      <w:r>
        <w:t>]</w:t>
      </w:r>
      <w:r w:rsidR="00792FF4" w:rsidRPr="00AB3B26">
        <w:t xml:space="preserve"> </w:t>
      </w:r>
    </w:p>
    <w:p w14:paraId="562D04BC" w14:textId="30738D4F" w:rsidR="00BE2C22" w:rsidRDefault="00BE2C22" w:rsidP="00281F5A">
      <w:pPr>
        <w:pStyle w:val="BodyText"/>
        <w:spacing w:after="200"/>
      </w:pPr>
      <w:r w:rsidRPr="00BE2C22">
        <w:t>"</w:t>
      </w:r>
      <w:r w:rsidRPr="00BE2C22">
        <w:rPr>
          <w:i/>
        </w:rPr>
        <w:t>Material Adverse Effect</w:t>
      </w:r>
      <w:r w:rsidRPr="00BE2C22">
        <w:t>" means</w:t>
      </w:r>
      <w:r w:rsidR="005F6675">
        <w:t xml:space="preserve">, as determined in the sole discretion and judgment of the Chief Finance Officer, </w:t>
      </w:r>
      <w:r w:rsidRPr="00BE2C22">
        <w:t xml:space="preserve">(a) a material adverse change in, </w:t>
      </w:r>
      <w:r w:rsidR="005F6675">
        <w:t xml:space="preserve">or </w:t>
      </w:r>
      <w:r w:rsidRPr="00BE2C22">
        <w:t xml:space="preserve">effect upon, the operations or financial condition of </w:t>
      </w:r>
      <w:r w:rsidR="00635265">
        <w:t>Denver Water</w:t>
      </w:r>
      <w:r w:rsidRPr="00BE2C22">
        <w:t xml:space="preserve">; or (b) a material impairment of the ability of </w:t>
      </w:r>
      <w:r w:rsidR="00635265">
        <w:t>Denver</w:t>
      </w:r>
      <w:r w:rsidRPr="00BE2C22">
        <w:t xml:space="preserve"> </w:t>
      </w:r>
      <w:r w:rsidR="005F6675">
        <w:t xml:space="preserve">Water </w:t>
      </w:r>
      <w:r w:rsidRPr="00BE2C22">
        <w:t>to p</w:t>
      </w:r>
      <w:r w:rsidR="002A67F3">
        <w:t>rovide for any payments due</w:t>
      </w:r>
      <w:r w:rsidRPr="00BE2C22">
        <w:t xml:space="preserve"> under</w:t>
      </w:r>
      <w:r w:rsidR="002A67F3">
        <w:t xml:space="preserve"> this Credit Agreement</w:t>
      </w:r>
      <w:r w:rsidR="002A67F3" w:rsidRPr="00AB3B26">
        <w:t xml:space="preserve"> and the Note</w:t>
      </w:r>
      <w:r w:rsidRPr="00BE2C22">
        <w:t>.</w:t>
      </w:r>
    </w:p>
    <w:p w14:paraId="181B9051" w14:textId="77777777" w:rsidR="00E93190" w:rsidRPr="00AB3B26" w:rsidRDefault="00E93190" w:rsidP="00281F5A">
      <w:pPr>
        <w:pStyle w:val="BodyText"/>
        <w:spacing w:after="200"/>
      </w:pPr>
      <w:r w:rsidRPr="00AB3B26">
        <w:rPr>
          <w:i/>
        </w:rPr>
        <w:t>“Maturity Date”</w:t>
      </w:r>
      <w:r w:rsidR="00C64CE5" w:rsidRPr="00AB3B26">
        <w:t xml:space="preserve"> means __________</w:t>
      </w:r>
      <w:r w:rsidRPr="00AB3B26">
        <w:t>, 20</w:t>
      </w:r>
      <w:r w:rsidR="00F15491">
        <w:t>__</w:t>
      </w:r>
      <w:r w:rsidRPr="00AB3B26">
        <w:t>.</w:t>
      </w:r>
    </w:p>
    <w:p w14:paraId="747C3C1A" w14:textId="77777777" w:rsidR="002462F0" w:rsidRPr="00AB3B26" w:rsidRDefault="00E93190" w:rsidP="00D42E93">
      <w:pPr>
        <w:pStyle w:val="BodyText"/>
        <w:spacing w:after="200"/>
      </w:pPr>
      <w:r w:rsidRPr="00AB3B26">
        <w:rPr>
          <w:i/>
        </w:rPr>
        <w:t>“Moody’s”</w:t>
      </w:r>
      <w:r w:rsidRPr="00AB3B26">
        <w:t xml:space="preserve"> means Moody’s Investors Service,</w:t>
      </w:r>
      <w:r w:rsidR="00D44616">
        <w:t xml:space="preserve"> Inc.</w:t>
      </w:r>
      <w:r w:rsidRPr="00AB3B26">
        <w:t xml:space="preserve"> and its successors.</w:t>
      </w:r>
    </w:p>
    <w:p w14:paraId="5D1AB8FD" w14:textId="77777777" w:rsidR="002462F0" w:rsidRPr="00AB3B26" w:rsidRDefault="00BE2C22" w:rsidP="00281F5A">
      <w:pPr>
        <w:pStyle w:val="BodyText"/>
        <w:spacing w:after="200"/>
      </w:pPr>
      <w:r w:rsidRPr="00AB3B26">
        <w:rPr>
          <w:i/>
        </w:rPr>
        <w:t xml:space="preserve"> </w:t>
      </w:r>
      <w:r w:rsidR="00E93190" w:rsidRPr="00AB3B26">
        <w:rPr>
          <w:i/>
        </w:rPr>
        <w:t xml:space="preserve">“Net </w:t>
      </w:r>
      <w:r w:rsidR="008E738B" w:rsidRPr="00AB3B26">
        <w:rPr>
          <w:i/>
        </w:rPr>
        <w:t>Revenue</w:t>
      </w:r>
      <w:r w:rsidR="00E93190" w:rsidRPr="00AB3B26">
        <w:rPr>
          <w:i/>
        </w:rPr>
        <w:t>”</w:t>
      </w:r>
      <w:r w:rsidR="00E93190" w:rsidRPr="00AB3B26">
        <w:t xml:space="preserve"> </w:t>
      </w:r>
      <w:r w:rsidR="00342427" w:rsidRPr="00AB3B26">
        <w:t xml:space="preserve">has the </w:t>
      </w:r>
      <w:r w:rsidR="001A6B4F">
        <w:t>meaning specified</w:t>
      </w:r>
      <w:r w:rsidR="00342427" w:rsidRPr="00AB3B26">
        <w:t xml:space="preserve"> in the </w:t>
      </w:r>
      <w:r w:rsidR="00093762">
        <w:t>Master (Parity) Bond Resolution</w:t>
      </w:r>
      <w:r w:rsidR="008E738B" w:rsidRPr="00AB3B26">
        <w:t>.</w:t>
      </w:r>
      <w:bookmarkStart w:id="116" w:name="_DV_M296"/>
      <w:bookmarkStart w:id="117" w:name="_DV_M297"/>
      <w:bookmarkStart w:id="118" w:name="_DV_M298"/>
      <w:bookmarkEnd w:id="116"/>
      <w:bookmarkEnd w:id="117"/>
      <w:bookmarkEnd w:id="118"/>
    </w:p>
    <w:p w14:paraId="6537B260" w14:textId="77777777" w:rsidR="002462F0" w:rsidRPr="00AB3B26" w:rsidRDefault="00E93190" w:rsidP="00281F5A">
      <w:pPr>
        <w:pStyle w:val="BodyText"/>
        <w:spacing w:after="200"/>
      </w:pPr>
      <w:r w:rsidRPr="00AB3B26">
        <w:rPr>
          <w:i/>
        </w:rPr>
        <w:t>“Note”</w:t>
      </w:r>
      <w:r w:rsidRPr="00AB3B26">
        <w:t xml:space="preserve"> means </w:t>
      </w:r>
      <w:r w:rsidR="004C19B9" w:rsidRPr="00AB3B26">
        <w:t>the</w:t>
      </w:r>
      <w:r w:rsidRPr="00AB3B26">
        <w:t xml:space="preserve"> promissory note made </w:t>
      </w:r>
      <w:r w:rsidR="00125B73" w:rsidRPr="00AB3B26">
        <w:t xml:space="preserve">by </w:t>
      </w:r>
      <w:r w:rsidR="00AD16A8">
        <w:t>Denver Water</w:t>
      </w:r>
      <w:r w:rsidRPr="00AB3B26">
        <w:t xml:space="preserve"> in favor </w:t>
      </w:r>
      <w:r w:rsidR="00342427" w:rsidRPr="00AB3B26">
        <w:t>of the Lender</w:t>
      </w:r>
      <w:r w:rsidRPr="00AB3B26">
        <w:t xml:space="preserve"> evidencing Loans made </w:t>
      </w:r>
      <w:r w:rsidR="00125B73" w:rsidRPr="00AB3B26">
        <w:t>by the Lender</w:t>
      </w:r>
      <w:r w:rsidRPr="00AB3B26">
        <w:t xml:space="preserve">, substantially in the form </w:t>
      </w:r>
      <w:r w:rsidR="00947DB8" w:rsidRPr="00AB3B26">
        <w:t xml:space="preserve">set forth in </w:t>
      </w:r>
      <w:r w:rsidRPr="00F6551C">
        <w:rPr>
          <w:u w:val="single"/>
        </w:rPr>
        <w:t>Exhibit </w:t>
      </w:r>
      <w:r w:rsidR="00F91518" w:rsidRPr="00F6551C">
        <w:rPr>
          <w:u w:val="single"/>
        </w:rPr>
        <w:t>C</w:t>
      </w:r>
      <w:r w:rsidRPr="00AB3B26">
        <w:t>.</w:t>
      </w:r>
      <w:bookmarkStart w:id="119" w:name="_DV_M299"/>
      <w:bookmarkEnd w:id="119"/>
    </w:p>
    <w:p w14:paraId="24C2FF5E" w14:textId="77777777" w:rsidR="002462F0" w:rsidRDefault="00E93190" w:rsidP="00281F5A">
      <w:pPr>
        <w:pStyle w:val="BodyText"/>
        <w:spacing w:after="200"/>
        <w:rPr>
          <w:color w:val="000000"/>
        </w:rPr>
      </w:pPr>
      <w:r w:rsidRPr="00AB3B26">
        <w:rPr>
          <w:i/>
        </w:rPr>
        <w:t>“Obligations”</w:t>
      </w:r>
      <w:r w:rsidRPr="00AB3B26">
        <w:t xml:space="preserve"> means all </w:t>
      </w:r>
      <w:r w:rsidR="00AD16A8">
        <w:rPr>
          <w:color w:val="000000"/>
        </w:rPr>
        <w:t>Denver Water</w:t>
      </w:r>
      <w:r w:rsidR="00B12F12">
        <w:rPr>
          <w:color w:val="000000"/>
        </w:rPr>
        <w:t xml:space="preserve">’s obligations in respect of the due and punctual payment of principal and interest on the Loans when and as due, and all fees, expenses, reimbursements and other obligations of </w:t>
      </w:r>
      <w:r w:rsidR="00AD16A8">
        <w:rPr>
          <w:color w:val="000000"/>
        </w:rPr>
        <w:t>Denver Water</w:t>
      </w:r>
      <w:r w:rsidR="00B12F12">
        <w:rPr>
          <w:color w:val="000000"/>
        </w:rPr>
        <w:t xml:space="preserve"> under th</w:t>
      </w:r>
      <w:r w:rsidR="00D42E93">
        <w:rPr>
          <w:color w:val="000000"/>
        </w:rPr>
        <w:t>is Credit Agreement and the Note</w:t>
      </w:r>
      <w:r w:rsidR="00B12F12">
        <w:rPr>
          <w:color w:val="000000"/>
        </w:rPr>
        <w:t>.</w:t>
      </w:r>
    </w:p>
    <w:p w14:paraId="67CB819A" w14:textId="77777777" w:rsidR="00E93190" w:rsidRPr="00AB3B26" w:rsidRDefault="00932941" w:rsidP="00281F5A">
      <w:pPr>
        <w:pStyle w:val="BodyText"/>
        <w:spacing w:after="200"/>
      </w:pPr>
      <w:r w:rsidRPr="00AB3B26">
        <w:rPr>
          <w:i/>
        </w:rPr>
        <w:t>“</w:t>
      </w:r>
      <w:r w:rsidR="00E93190" w:rsidRPr="00AB3B26">
        <w:rPr>
          <w:i/>
        </w:rPr>
        <w:t>Outstanding Amount”</w:t>
      </w:r>
      <w:r w:rsidR="00E93190" w:rsidRPr="00AB3B26">
        <w:t xml:space="preserve"> means</w:t>
      </w:r>
      <w:r w:rsidR="00A928EE" w:rsidRPr="00AB3B26">
        <w:t xml:space="preserve"> </w:t>
      </w:r>
      <w:r w:rsidR="00E93190" w:rsidRPr="00AB3B26">
        <w:t xml:space="preserve">the outstanding principal amount </w:t>
      </w:r>
      <w:r w:rsidR="002603B9" w:rsidRPr="00AB3B26">
        <w:t>of a Loan</w:t>
      </w:r>
      <w:r w:rsidR="00A928EE" w:rsidRPr="00AB3B26">
        <w:t xml:space="preserve"> as of </w:t>
      </w:r>
      <w:r w:rsidR="00A356A3" w:rsidRPr="00AB3B26">
        <w:t>a</w:t>
      </w:r>
      <w:r w:rsidR="00A928EE" w:rsidRPr="00AB3B26">
        <w:t xml:space="preserve"> </w:t>
      </w:r>
      <w:r w:rsidR="00A356A3" w:rsidRPr="00AB3B26">
        <w:t>particular</w:t>
      </w:r>
      <w:r w:rsidR="00A928EE" w:rsidRPr="00AB3B26">
        <w:t xml:space="preserve"> date</w:t>
      </w:r>
      <w:r w:rsidR="00E93190" w:rsidRPr="00AB3B26">
        <w:t>.</w:t>
      </w:r>
    </w:p>
    <w:p w14:paraId="0537E397" w14:textId="77777777" w:rsidR="00932941" w:rsidRPr="00AB3B26" w:rsidRDefault="00932941" w:rsidP="00281F5A">
      <w:pPr>
        <w:pStyle w:val="BodyText"/>
        <w:spacing w:after="200"/>
        <w:rPr>
          <w:highlight w:val="yellow"/>
        </w:rPr>
      </w:pPr>
      <w:bookmarkStart w:id="120" w:name="_DV_M303"/>
      <w:bookmarkEnd w:id="120"/>
      <w:r w:rsidRPr="00AB3B26">
        <w:rPr>
          <w:i/>
        </w:rPr>
        <w:t>“Parity Bonds”</w:t>
      </w:r>
      <w:r w:rsidRPr="00AB3B26">
        <w:t xml:space="preserve"> has the </w:t>
      </w:r>
      <w:r w:rsidR="001A6B4F">
        <w:t>meaning specified</w:t>
      </w:r>
      <w:r w:rsidRPr="00AB3B26">
        <w:t xml:space="preserve"> in the </w:t>
      </w:r>
      <w:r w:rsidR="00093762">
        <w:t>Master (Parity) Bond Resolution</w:t>
      </w:r>
      <w:r w:rsidRPr="00AB3B26">
        <w:t>.</w:t>
      </w:r>
    </w:p>
    <w:p w14:paraId="4C22C7E2" w14:textId="77777777" w:rsidR="00874E35" w:rsidRPr="00AB3B26" w:rsidRDefault="00874E35" w:rsidP="00281F5A">
      <w:pPr>
        <w:pStyle w:val="BodyText"/>
        <w:spacing w:after="200"/>
      </w:pPr>
      <w:r w:rsidRPr="00AB3B26">
        <w:rPr>
          <w:i/>
        </w:rPr>
        <w:t>“</w:t>
      </w:r>
      <w:r w:rsidR="00093762">
        <w:rPr>
          <w:i/>
        </w:rPr>
        <w:t>Master (Parity) Bond Resolution</w:t>
      </w:r>
      <w:r w:rsidRPr="00AB3B26">
        <w:rPr>
          <w:i/>
        </w:rPr>
        <w:t>”</w:t>
      </w:r>
      <w:r w:rsidRPr="00AB3B26">
        <w:t xml:space="preserve"> means the </w:t>
      </w:r>
      <w:r w:rsidR="00D70AE7" w:rsidRPr="00AB3B26">
        <w:t xml:space="preserve">Master </w:t>
      </w:r>
      <w:r w:rsidR="00AA40E8">
        <w:t xml:space="preserve">(03-22-17) </w:t>
      </w:r>
      <w:r w:rsidR="00D70AE7" w:rsidRPr="00AB3B26">
        <w:t xml:space="preserve">Bond Resolution </w:t>
      </w:r>
      <w:r w:rsidR="00AA40E8" w:rsidRPr="00AB3B26">
        <w:t xml:space="preserve">adopted by the Board on March </w:t>
      </w:r>
      <w:r w:rsidR="00AA40E8">
        <w:t>22</w:t>
      </w:r>
      <w:r w:rsidR="00AA40E8" w:rsidRPr="00AB3B26">
        <w:t>, 20</w:t>
      </w:r>
      <w:r w:rsidR="00AA40E8">
        <w:t>1</w:t>
      </w:r>
      <w:r w:rsidR="00AA40E8" w:rsidRPr="00AB3B26">
        <w:t>7</w:t>
      </w:r>
      <w:r w:rsidR="00D42E93">
        <w:t>,</w:t>
      </w:r>
      <w:r w:rsidR="00AA40E8">
        <w:t xml:space="preserve"> r</w:t>
      </w:r>
      <w:r w:rsidR="00D70AE7" w:rsidRPr="00AB3B26">
        <w:t xml:space="preserve">elating to the </w:t>
      </w:r>
      <w:r w:rsidR="00AA40E8">
        <w:t>i</w:t>
      </w:r>
      <w:r w:rsidR="00D70AE7" w:rsidRPr="00AB3B26">
        <w:t xml:space="preserve">ssuance of </w:t>
      </w:r>
      <w:r w:rsidR="00AA40E8">
        <w:t xml:space="preserve">Parity </w:t>
      </w:r>
      <w:r w:rsidR="00D70AE7" w:rsidRPr="00AB3B26">
        <w:t>Bonds,</w:t>
      </w:r>
      <w:r w:rsidR="00AA40E8" w:rsidRPr="00AA40E8">
        <w:t xml:space="preserve"> constituting the amendment and restatement in full of the Prior Master Bond Resolution as defined therein</w:t>
      </w:r>
      <w:r w:rsidR="00AA40E8">
        <w:t>,</w:t>
      </w:r>
      <w:r w:rsidR="00D70AE7" w:rsidRPr="00AB3B26">
        <w:t xml:space="preserve"> as </w:t>
      </w:r>
      <w:r w:rsidR="00AA40E8">
        <w:t xml:space="preserve">the Master </w:t>
      </w:r>
      <w:r w:rsidR="00621BEF">
        <w:t xml:space="preserve">(Parity) </w:t>
      </w:r>
      <w:r w:rsidR="00AA40E8">
        <w:t xml:space="preserve">Bond Resolution may be </w:t>
      </w:r>
      <w:r w:rsidR="00D70AE7" w:rsidRPr="00AB3B26">
        <w:t xml:space="preserve">amended from time to time, </w:t>
      </w:r>
      <w:r w:rsidR="00F12FCC" w:rsidRPr="00AB3B26">
        <w:t xml:space="preserve">together with all </w:t>
      </w:r>
      <w:r w:rsidR="00086890" w:rsidRPr="00AB3B26">
        <w:t>S</w:t>
      </w:r>
      <w:r w:rsidRPr="00AB3B26">
        <w:t>upplement</w:t>
      </w:r>
      <w:r w:rsidR="00086890" w:rsidRPr="00AB3B26">
        <w:t>al Resolutions as defined therein</w:t>
      </w:r>
      <w:r w:rsidRPr="00AB3B26">
        <w:t>.</w:t>
      </w:r>
      <w:bookmarkStart w:id="121" w:name="_DV_M210"/>
      <w:bookmarkStart w:id="122" w:name="_DV_M293"/>
      <w:bookmarkStart w:id="123" w:name="_DV_M294"/>
      <w:bookmarkEnd w:id="121"/>
      <w:bookmarkEnd w:id="122"/>
      <w:bookmarkEnd w:id="123"/>
    </w:p>
    <w:p w14:paraId="6D5B137F" w14:textId="77777777" w:rsidR="00B865F2" w:rsidRPr="00AB3B26" w:rsidRDefault="002944BD" w:rsidP="00281F5A">
      <w:pPr>
        <w:pStyle w:val="BodyText"/>
        <w:spacing w:after="200"/>
        <w:rPr>
          <w:i/>
        </w:rPr>
      </w:pPr>
      <w:bookmarkStart w:id="124" w:name="_DV_M304"/>
      <w:bookmarkStart w:id="125" w:name="_DV_M305"/>
      <w:bookmarkStart w:id="126" w:name="_DV_M306"/>
      <w:bookmarkStart w:id="127" w:name="_DV_M307"/>
      <w:bookmarkStart w:id="128" w:name="_DV_M308"/>
      <w:bookmarkStart w:id="129" w:name="_DV_M309"/>
      <w:bookmarkEnd w:id="124"/>
      <w:bookmarkEnd w:id="125"/>
      <w:bookmarkEnd w:id="126"/>
      <w:bookmarkEnd w:id="127"/>
      <w:bookmarkEnd w:id="128"/>
      <w:bookmarkEnd w:id="129"/>
      <w:r w:rsidRPr="00AB3B26">
        <w:rPr>
          <w:i/>
        </w:rPr>
        <w:t xml:space="preserve"> </w:t>
      </w:r>
      <w:r w:rsidR="00B865F2" w:rsidRPr="00AB3B26">
        <w:rPr>
          <w:i/>
        </w:rPr>
        <w:t>“Rating Agenc</w:t>
      </w:r>
      <w:r w:rsidR="00987F9D" w:rsidRPr="00AB3B26">
        <w:rPr>
          <w:i/>
        </w:rPr>
        <w:t>y</w:t>
      </w:r>
      <w:r w:rsidR="00B13CF5" w:rsidRPr="00AB3B26">
        <w:rPr>
          <w:i/>
        </w:rPr>
        <w:t xml:space="preserve">” </w:t>
      </w:r>
      <w:r w:rsidR="00B13CF5" w:rsidRPr="00AB3B26">
        <w:t>or</w:t>
      </w:r>
      <w:r w:rsidR="00B13CF5" w:rsidRPr="00AB3B26">
        <w:rPr>
          <w:i/>
        </w:rPr>
        <w:t xml:space="preserve"> “Rating Agencies</w:t>
      </w:r>
      <w:r w:rsidR="00B865F2" w:rsidRPr="00AB3B26">
        <w:rPr>
          <w:i/>
        </w:rPr>
        <w:t xml:space="preserve">” </w:t>
      </w:r>
      <w:r w:rsidR="00B865F2" w:rsidRPr="00AB3B26">
        <w:t>means</w:t>
      </w:r>
      <w:r w:rsidR="00987F9D" w:rsidRPr="00AB3B26">
        <w:t>, individually and collectively,</w:t>
      </w:r>
      <w:r w:rsidR="00B865F2" w:rsidRPr="00AB3B26">
        <w:t xml:space="preserve"> Moody’s, S&amp;P and Fitch.</w:t>
      </w:r>
    </w:p>
    <w:p w14:paraId="5A07ECA4" w14:textId="77777777" w:rsidR="00085B1F" w:rsidRDefault="00085B1F" w:rsidP="00085B1F">
      <w:pPr>
        <w:pStyle w:val="BodyText"/>
        <w:spacing w:after="200"/>
      </w:pPr>
      <w:bookmarkStart w:id="130" w:name="_DV_M310"/>
      <w:bookmarkStart w:id="131" w:name="_DV_M311"/>
      <w:bookmarkStart w:id="132" w:name="_DV_M313"/>
      <w:bookmarkEnd w:id="130"/>
      <w:bookmarkEnd w:id="131"/>
      <w:bookmarkEnd w:id="132"/>
      <w:r w:rsidRPr="00AB3B26">
        <w:rPr>
          <w:i/>
        </w:rPr>
        <w:t xml:space="preserve">“Rating(s)” </w:t>
      </w:r>
      <w:r w:rsidRPr="00AB3B26">
        <w:t>mean</w:t>
      </w:r>
      <w:r w:rsidR="00456720">
        <w:t>s</w:t>
      </w:r>
      <w:r w:rsidRPr="00AB3B26">
        <w:t xml:space="preserve"> the long</w:t>
      </w:r>
      <w:r w:rsidRPr="00AB3B26">
        <w:rPr>
          <w:rFonts w:ascii="MS Mincho" w:eastAsia="MS Mincho" w:hAnsi="MS Mincho" w:cs="MS Mincho" w:hint="eastAsia"/>
        </w:rPr>
        <w:t>‑</w:t>
      </w:r>
      <w:r w:rsidRPr="00AB3B26">
        <w:t>term unenhanced credit ratings of the Parity Bonds as assigned by the Rating Agencies.</w:t>
      </w:r>
    </w:p>
    <w:p w14:paraId="7D0E3301" w14:textId="77777777" w:rsidR="008A0B05" w:rsidRPr="00AB3B26" w:rsidRDefault="002944BD" w:rsidP="00281F5A">
      <w:pPr>
        <w:pStyle w:val="BodyText"/>
        <w:spacing w:after="200"/>
      </w:pPr>
      <w:bookmarkStart w:id="133" w:name="_DV_M314"/>
      <w:bookmarkStart w:id="134" w:name="_DV_M315"/>
      <w:bookmarkEnd w:id="133"/>
      <w:bookmarkEnd w:id="134"/>
      <w:r w:rsidRPr="00AB3B26">
        <w:rPr>
          <w:i/>
        </w:rPr>
        <w:t xml:space="preserve"> </w:t>
      </w:r>
      <w:r w:rsidR="008A0B05" w:rsidRPr="00AB3B26">
        <w:rPr>
          <w:i/>
        </w:rPr>
        <w:t>“Request for Advance”</w:t>
      </w:r>
      <w:r w:rsidR="008A0B05" w:rsidRPr="00AB3B26">
        <w:t xml:space="preserve"> means a </w:t>
      </w:r>
      <w:r w:rsidR="00AA5B64" w:rsidRPr="00AB3B26">
        <w:t xml:space="preserve">request for an Advance </w:t>
      </w:r>
      <w:r w:rsidR="008A0B05" w:rsidRPr="00AB3B26">
        <w:t xml:space="preserve">pursuant to Section 2.02(a), which shall be substantially in the form of </w:t>
      </w:r>
      <w:r w:rsidR="008A0B05" w:rsidRPr="00F6551C">
        <w:rPr>
          <w:u w:val="single"/>
        </w:rPr>
        <w:t>Exhibit A</w:t>
      </w:r>
      <w:r w:rsidR="008A0B05" w:rsidRPr="00AB3B26">
        <w:t>.</w:t>
      </w:r>
    </w:p>
    <w:p w14:paraId="24C7AEFE" w14:textId="77777777" w:rsidR="00085B1F" w:rsidRPr="00AB3B26" w:rsidRDefault="00085B1F" w:rsidP="00085B1F">
      <w:pPr>
        <w:pStyle w:val="BodyText"/>
        <w:spacing w:after="200"/>
      </w:pPr>
      <w:r w:rsidRPr="00AB3B26">
        <w:rPr>
          <w:i/>
        </w:rPr>
        <w:t>“Responsible Officer”</w:t>
      </w:r>
      <w:r w:rsidRPr="00AB3B26">
        <w:t xml:space="preserve"> means </w:t>
      </w:r>
      <w:r w:rsidR="00415297" w:rsidRPr="00415297">
        <w:t xml:space="preserve">the Chief Finance Officer or the Treasurer of </w:t>
      </w:r>
      <w:r w:rsidR="00AD16A8">
        <w:t>Denver Water</w:t>
      </w:r>
      <w:r w:rsidR="00415297" w:rsidRPr="00415297">
        <w:t xml:space="preserve"> or any written designee of the Chief Financ</w:t>
      </w:r>
      <w:r w:rsidR="00415297">
        <w:t>e</w:t>
      </w:r>
      <w:r w:rsidR="00415297" w:rsidRPr="00415297">
        <w:t xml:space="preserve"> Officer or the Treasurer of </w:t>
      </w:r>
      <w:r w:rsidR="00AD16A8">
        <w:t>Denver Water</w:t>
      </w:r>
      <w:r w:rsidR="00415297" w:rsidRPr="00415297">
        <w:t xml:space="preserve">.  Any document delivered hereunder that is signed by a Responsible Officer of </w:t>
      </w:r>
      <w:r w:rsidR="00AD16A8">
        <w:t>Denver Water</w:t>
      </w:r>
      <w:r w:rsidR="00415297" w:rsidRPr="00415297">
        <w:t xml:space="preserve"> shall be conclusively presumed to have been authorized by all necessary action on the part of </w:t>
      </w:r>
      <w:r w:rsidR="00AD16A8">
        <w:t>Denver Water</w:t>
      </w:r>
      <w:r w:rsidR="00415297" w:rsidRPr="00415297">
        <w:t xml:space="preserve"> and such Responsible Officer shall be conclusively presumed to have acted on behalf of </w:t>
      </w:r>
      <w:r w:rsidR="00AD16A8">
        <w:t>Denver Water</w:t>
      </w:r>
      <w:r w:rsidRPr="00AB3B26">
        <w:t>.</w:t>
      </w:r>
    </w:p>
    <w:p w14:paraId="1B91030B" w14:textId="77777777" w:rsidR="001304FE" w:rsidRPr="00AB3B26" w:rsidRDefault="00567AFB" w:rsidP="00085B1F">
      <w:pPr>
        <w:pStyle w:val="BodyText"/>
        <w:spacing w:after="200"/>
      </w:pPr>
      <w:r w:rsidRPr="00BA3C83">
        <w:rPr>
          <w:i/>
        </w:rPr>
        <w:t>“Revolving Term Loan”</w:t>
      </w:r>
      <w:r w:rsidRPr="00AB3B26">
        <w:t xml:space="preserve"> </w:t>
      </w:r>
      <w:r w:rsidR="00F05B65" w:rsidRPr="00AB3B26">
        <w:rPr>
          <w:color w:val="000000"/>
        </w:rPr>
        <w:t xml:space="preserve">has the </w:t>
      </w:r>
      <w:r w:rsidR="001A6B4F">
        <w:rPr>
          <w:color w:val="000000"/>
        </w:rPr>
        <w:t>meaning specified</w:t>
      </w:r>
      <w:r w:rsidR="00F05B65" w:rsidRPr="00AB3B26">
        <w:rPr>
          <w:color w:val="000000"/>
        </w:rPr>
        <w:t xml:space="preserve"> in Section 2.03</w:t>
      </w:r>
      <w:r w:rsidRPr="00AB3B26">
        <w:t>.</w:t>
      </w:r>
    </w:p>
    <w:p w14:paraId="252E7C63" w14:textId="77777777" w:rsidR="001304FE" w:rsidRPr="00AB3B26" w:rsidRDefault="001304FE" w:rsidP="00281F5A">
      <w:pPr>
        <w:pStyle w:val="BodyText"/>
        <w:spacing w:after="200"/>
      </w:pPr>
      <w:r w:rsidRPr="00AB3B26">
        <w:rPr>
          <w:i/>
        </w:rPr>
        <w:t>“Revolving Term Loan Maturity Date”</w:t>
      </w:r>
      <w:r w:rsidRPr="00AB3B26">
        <w:t xml:space="preserve"> </w:t>
      </w:r>
      <w:r w:rsidR="00FD5195" w:rsidRPr="00AB3B26">
        <w:t xml:space="preserve">means the maturity date of a Revolving Term Loan </w:t>
      </w:r>
      <w:r w:rsidR="008B113D" w:rsidRPr="00AB3B26">
        <w:t xml:space="preserve">as </w:t>
      </w:r>
      <w:r w:rsidR="00FD5195" w:rsidRPr="00AB3B26">
        <w:t xml:space="preserve">determined </w:t>
      </w:r>
      <w:r w:rsidR="00D00BC8">
        <w:t>pursuant to</w:t>
      </w:r>
      <w:r w:rsidR="00FD5195" w:rsidRPr="00AB3B26">
        <w:t xml:space="preserve"> Section 2.0</w:t>
      </w:r>
      <w:r w:rsidR="004F07BC" w:rsidRPr="00AB3B26">
        <w:t>3</w:t>
      </w:r>
      <w:r w:rsidRPr="00AB3B26">
        <w:t xml:space="preserve">. </w:t>
      </w:r>
    </w:p>
    <w:p w14:paraId="0366AF12" w14:textId="77777777" w:rsidR="00BC2F6E" w:rsidRDefault="00BC2F6E" w:rsidP="00281F5A">
      <w:pPr>
        <w:pStyle w:val="BodyText"/>
        <w:spacing w:after="200"/>
      </w:pPr>
      <w:r w:rsidRPr="00BA3C83">
        <w:rPr>
          <w:i/>
        </w:rPr>
        <w:t>“Revolving Term Loan Rate”</w:t>
      </w:r>
      <w:r w:rsidRPr="00AB3B26">
        <w:t xml:space="preserve"> mean</w:t>
      </w:r>
      <w:r w:rsidR="009F0625" w:rsidRPr="00AB3B26">
        <w:t xml:space="preserve">s the interest rate payable in respect of </w:t>
      </w:r>
      <w:r w:rsidR="008B113D" w:rsidRPr="00AB3B26">
        <w:t xml:space="preserve">a </w:t>
      </w:r>
      <w:r w:rsidR="009F0625" w:rsidRPr="00AB3B26">
        <w:t xml:space="preserve">Revolving Term Loan </w:t>
      </w:r>
      <w:r w:rsidR="008B113D" w:rsidRPr="00AB3B26">
        <w:t xml:space="preserve">as </w:t>
      </w:r>
      <w:r w:rsidR="009F0625" w:rsidRPr="00AB3B26">
        <w:t xml:space="preserve">determined </w:t>
      </w:r>
      <w:r w:rsidR="00D00BC8">
        <w:t>pursuant to</w:t>
      </w:r>
      <w:r w:rsidR="00D00BC8" w:rsidRPr="00AB3B26">
        <w:t xml:space="preserve"> </w:t>
      </w:r>
      <w:r w:rsidRPr="00AB3B26">
        <w:t xml:space="preserve">Section </w:t>
      </w:r>
      <w:r w:rsidR="00960947" w:rsidRPr="00AB3B26">
        <w:t>2.0</w:t>
      </w:r>
      <w:r w:rsidR="00BF797A" w:rsidRPr="00AB3B26">
        <w:t>7</w:t>
      </w:r>
      <w:r w:rsidRPr="00AB3B26">
        <w:t>(</w:t>
      </w:r>
      <w:r w:rsidR="00D45006" w:rsidRPr="00AB3B26">
        <w:t>c</w:t>
      </w:r>
      <w:r w:rsidRPr="00AB3B26">
        <w:t>).</w:t>
      </w:r>
    </w:p>
    <w:p w14:paraId="1556F57F" w14:textId="77777777" w:rsidR="00E93190" w:rsidRPr="00AB3B26" w:rsidRDefault="00D42E93" w:rsidP="00281F5A">
      <w:pPr>
        <w:pStyle w:val="BodyText"/>
        <w:spacing w:after="200"/>
      </w:pPr>
      <w:r w:rsidRPr="00AB3B26">
        <w:rPr>
          <w:i/>
        </w:rPr>
        <w:t xml:space="preserve"> </w:t>
      </w:r>
      <w:r w:rsidR="00E93190" w:rsidRPr="00AB3B26">
        <w:rPr>
          <w:i/>
        </w:rPr>
        <w:t>“S</w:t>
      </w:r>
      <w:r w:rsidR="0084003C">
        <w:rPr>
          <w:i/>
        </w:rPr>
        <w:t>&amp;P</w:t>
      </w:r>
      <w:r w:rsidR="00E93190" w:rsidRPr="00AB3B26">
        <w:rPr>
          <w:i/>
        </w:rPr>
        <w:t>”</w:t>
      </w:r>
      <w:r w:rsidR="00E93190" w:rsidRPr="00AB3B26">
        <w:t xml:space="preserve"> means S</w:t>
      </w:r>
      <w:r w:rsidR="00D44616">
        <w:t>&amp;</w:t>
      </w:r>
      <w:r w:rsidR="00E93190" w:rsidRPr="00AB3B26">
        <w:t xml:space="preserve">P </w:t>
      </w:r>
      <w:r w:rsidR="00D44616">
        <w:t xml:space="preserve">Global </w:t>
      </w:r>
      <w:r w:rsidR="00E93190" w:rsidRPr="00AB3B26">
        <w:t>Ratings</w:t>
      </w:r>
      <w:r w:rsidR="00284363">
        <w:t xml:space="preserve">, </w:t>
      </w:r>
      <w:r w:rsidR="00E93190" w:rsidRPr="00AB3B26">
        <w:t>and its successors.</w:t>
      </w:r>
    </w:p>
    <w:p w14:paraId="4414C634" w14:textId="77777777" w:rsidR="005F4217" w:rsidRPr="00AB3B26" w:rsidRDefault="005F4217" w:rsidP="00AD16A8">
      <w:pPr>
        <w:pStyle w:val="BodyText"/>
        <w:spacing w:after="200"/>
      </w:pPr>
      <w:r w:rsidRPr="00AB3B26">
        <w:rPr>
          <w:i/>
        </w:rPr>
        <w:t>“Subordinate Lien Obligations”</w:t>
      </w:r>
      <w:r w:rsidRPr="00AB3B26">
        <w:t xml:space="preserve"> </w:t>
      </w:r>
      <w:r w:rsidR="00613ED0" w:rsidRPr="00AB3B26">
        <w:t xml:space="preserve">has the </w:t>
      </w:r>
      <w:r w:rsidR="001A6B4F">
        <w:t>meaning specified</w:t>
      </w:r>
      <w:r w:rsidR="00613ED0" w:rsidRPr="00AB3B26">
        <w:t xml:space="preserve"> in the </w:t>
      </w:r>
      <w:r w:rsidR="00093762">
        <w:t>Master (Parity) Bond Resolution</w:t>
      </w:r>
      <w:r w:rsidR="00613ED0" w:rsidRPr="00AB3B26">
        <w:t>.</w:t>
      </w:r>
      <w:r w:rsidR="00F82FB0" w:rsidRPr="00AB3B26">
        <w:t xml:space="preserve">  </w:t>
      </w:r>
      <w:r w:rsidR="00AD16A8">
        <w:t>Denver Water</w:t>
      </w:r>
      <w:r w:rsidR="00F82FB0" w:rsidRPr="00AB3B26">
        <w:t>’s O</w:t>
      </w:r>
      <w:r w:rsidRPr="00AB3B26">
        <w:t>bligation</w:t>
      </w:r>
      <w:r w:rsidR="00F82FB0" w:rsidRPr="00AB3B26">
        <w:t>s</w:t>
      </w:r>
      <w:r w:rsidRPr="00AB3B26">
        <w:t xml:space="preserve"> under</w:t>
      </w:r>
      <w:r w:rsidR="00621BEF">
        <w:t xml:space="preserve"> </w:t>
      </w:r>
      <w:r w:rsidR="00537797">
        <w:t>this Credit Agreement</w:t>
      </w:r>
      <w:r w:rsidRPr="00AB3B26">
        <w:t xml:space="preserve"> </w:t>
      </w:r>
      <w:r w:rsidR="00F82FB0" w:rsidRPr="00AB3B26">
        <w:t xml:space="preserve">and the Note </w:t>
      </w:r>
      <w:r w:rsidRPr="00AB3B26">
        <w:t>shall constitute a Subordinate Lien Obligation.</w:t>
      </w:r>
    </w:p>
    <w:p w14:paraId="6C049427" w14:textId="77777777" w:rsidR="000C49E5" w:rsidRDefault="00AC020F" w:rsidP="00281F5A">
      <w:pPr>
        <w:pStyle w:val="BodyText"/>
        <w:spacing w:after="200"/>
      </w:pPr>
      <w:bookmarkStart w:id="135" w:name="_DV_M316"/>
      <w:bookmarkStart w:id="136" w:name="_DV_M317"/>
      <w:bookmarkStart w:id="137" w:name="_DV_M318"/>
      <w:bookmarkStart w:id="138" w:name="_DV_M319"/>
      <w:bookmarkEnd w:id="135"/>
      <w:bookmarkEnd w:id="136"/>
      <w:bookmarkEnd w:id="137"/>
      <w:bookmarkEnd w:id="138"/>
      <w:r w:rsidRPr="00AB3B26">
        <w:rPr>
          <w:i/>
        </w:rPr>
        <w:t>“System”</w:t>
      </w:r>
      <w:r w:rsidRPr="00AB3B26">
        <w:t xml:space="preserve"> has the </w:t>
      </w:r>
      <w:r w:rsidR="001A6B4F">
        <w:t>meaning specified</w:t>
      </w:r>
      <w:r w:rsidRPr="00AB3B26">
        <w:t xml:space="preserve"> in the </w:t>
      </w:r>
      <w:r w:rsidR="00093762">
        <w:t>Master (Parity) Bond Resolution</w:t>
      </w:r>
      <w:r w:rsidRPr="00AB3B26">
        <w:t>.</w:t>
      </w:r>
    </w:p>
    <w:p w14:paraId="06B47F27" w14:textId="5C00EEA2" w:rsidR="0084003C" w:rsidRPr="00AB3B26" w:rsidRDefault="00D44616" w:rsidP="00281F5A">
      <w:pPr>
        <w:pStyle w:val="BodyText"/>
        <w:spacing w:after="200"/>
      </w:pPr>
      <w:r w:rsidRPr="00BA3C83">
        <w:rPr>
          <w:i/>
        </w:rPr>
        <w:t xml:space="preserve"> </w:t>
      </w:r>
      <w:r w:rsidR="0084003C" w:rsidRPr="00BA3C83">
        <w:rPr>
          <w:i/>
        </w:rPr>
        <w:t>“Tax Certificate”</w:t>
      </w:r>
      <w:r w:rsidR="0084003C">
        <w:t xml:space="preserve"> means </w:t>
      </w:r>
      <w:r w:rsidR="00537797">
        <w:rPr>
          <w:color w:val="000000"/>
        </w:rPr>
        <w:t>a t</w:t>
      </w:r>
      <w:r w:rsidR="0084003C" w:rsidRPr="00271A61">
        <w:rPr>
          <w:color w:val="000000"/>
        </w:rPr>
        <w:t xml:space="preserve">ax </w:t>
      </w:r>
      <w:r w:rsidR="00537797">
        <w:rPr>
          <w:color w:val="000000"/>
        </w:rPr>
        <w:t>c</w:t>
      </w:r>
      <w:r w:rsidR="0084003C" w:rsidRPr="00271A61">
        <w:rPr>
          <w:color w:val="000000"/>
        </w:rPr>
        <w:t xml:space="preserve">ompliance or similar certificate or instrument delivered by </w:t>
      </w:r>
      <w:r w:rsidR="00AD16A8">
        <w:rPr>
          <w:color w:val="000000"/>
        </w:rPr>
        <w:t>Denver Water</w:t>
      </w:r>
      <w:r w:rsidR="0084003C">
        <w:rPr>
          <w:color w:val="000000"/>
        </w:rPr>
        <w:t xml:space="preserve"> </w:t>
      </w:r>
      <w:r w:rsidR="0084003C" w:rsidRPr="00271A61">
        <w:rPr>
          <w:color w:val="000000"/>
        </w:rPr>
        <w:t xml:space="preserve">in connection with </w:t>
      </w:r>
      <w:r w:rsidR="0084003C">
        <w:rPr>
          <w:color w:val="000000"/>
        </w:rPr>
        <w:t xml:space="preserve">an Advance </w:t>
      </w:r>
      <w:r w:rsidR="0084003C" w:rsidRPr="00271A61">
        <w:rPr>
          <w:color w:val="000000"/>
        </w:rPr>
        <w:t xml:space="preserve">that describes </w:t>
      </w:r>
      <w:r w:rsidR="00AD16A8">
        <w:rPr>
          <w:color w:val="000000"/>
        </w:rPr>
        <w:t>Denver Water</w:t>
      </w:r>
      <w:r w:rsidR="0084003C">
        <w:rPr>
          <w:color w:val="000000"/>
        </w:rPr>
        <w:t xml:space="preserve">’s </w:t>
      </w:r>
      <w:r w:rsidR="0084003C" w:rsidRPr="00271A61">
        <w:rPr>
          <w:color w:val="000000"/>
        </w:rPr>
        <w:t xml:space="preserve">expectations regarding the use and investment of proceeds of the </w:t>
      </w:r>
      <w:r w:rsidR="0084003C">
        <w:rPr>
          <w:color w:val="000000"/>
        </w:rPr>
        <w:t>Advance</w:t>
      </w:r>
      <w:r w:rsidR="0084003C" w:rsidRPr="00271A61">
        <w:rPr>
          <w:color w:val="000000"/>
        </w:rPr>
        <w:t xml:space="preserve"> and other moneys.</w:t>
      </w:r>
    </w:p>
    <w:p w14:paraId="557EACB2" w14:textId="77777777" w:rsidR="00F05B65" w:rsidRDefault="00F05B65" w:rsidP="00537797">
      <w:pPr>
        <w:pStyle w:val="BodyText"/>
        <w:spacing w:after="200"/>
      </w:pPr>
      <w:bookmarkStart w:id="139" w:name="_DV_M322"/>
      <w:bookmarkStart w:id="140" w:name="_DV_M328"/>
      <w:bookmarkStart w:id="141" w:name="_DV_M329"/>
      <w:bookmarkEnd w:id="139"/>
      <w:bookmarkEnd w:id="140"/>
      <w:bookmarkEnd w:id="141"/>
      <w:r w:rsidRPr="00BA3C83">
        <w:rPr>
          <w:i/>
        </w:rPr>
        <w:t>“Term Loan”</w:t>
      </w:r>
      <w:r w:rsidRPr="00AB3B26">
        <w:t xml:space="preserve"> </w:t>
      </w:r>
      <w:r w:rsidRPr="00AB3B26">
        <w:rPr>
          <w:color w:val="000000"/>
        </w:rPr>
        <w:t xml:space="preserve">has the </w:t>
      </w:r>
      <w:r w:rsidR="001A6B4F">
        <w:rPr>
          <w:color w:val="000000"/>
        </w:rPr>
        <w:t>meaning specified</w:t>
      </w:r>
      <w:r w:rsidRPr="00AB3B26">
        <w:rPr>
          <w:color w:val="000000"/>
        </w:rPr>
        <w:t xml:space="preserve"> in Section 2.04</w:t>
      </w:r>
      <w:r w:rsidRPr="00AB3B26">
        <w:t>.</w:t>
      </w:r>
    </w:p>
    <w:p w14:paraId="77B404F9" w14:textId="77777777" w:rsidR="000A60B2" w:rsidRPr="00AB3B26" w:rsidRDefault="000A60B2" w:rsidP="00281F5A">
      <w:pPr>
        <w:pStyle w:val="BodyText"/>
        <w:spacing w:after="200"/>
      </w:pPr>
      <w:r w:rsidRPr="000A60B2">
        <w:t>“</w:t>
      </w:r>
      <w:r w:rsidRPr="000A60B2">
        <w:rPr>
          <w:i/>
        </w:rPr>
        <w:t>Term Loan Base Rate</w:t>
      </w:r>
      <w:r w:rsidRPr="000A60B2">
        <w:t>” has the meaning specified in Section 2.07(d).</w:t>
      </w:r>
    </w:p>
    <w:p w14:paraId="502FBC44" w14:textId="77777777" w:rsidR="001304FE" w:rsidRPr="00AB3B26" w:rsidRDefault="001304FE" w:rsidP="00281F5A">
      <w:pPr>
        <w:pStyle w:val="BodyText"/>
        <w:spacing w:after="200"/>
      </w:pPr>
      <w:r w:rsidRPr="00AB3B26">
        <w:rPr>
          <w:i/>
        </w:rPr>
        <w:t>“Term Loan Maturity Date”</w:t>
      </w:r>
      <w:r w:rsidRPr="00AB3B26">
        <w:t xml:space="preserve"> </w:t>
      </w:r>
      <w:r w:rsidR="00FD5195" w:rsidRPr="00AB3B26">
        <w:t xml:space="preserve">means the maturity date of a Term Loan </w:t>
      </w:r>
      <w:r w:rsidR="008B113D" w:rsidRPr="00AB3B26">
        <w:t xml:space="preserve">as </w:t>
      </w:r>
      <w:r w:rsidR="00FD5195" w:rsidRPr="00AB3B26">
        <w:t xml:space="preserve">determined </w:t>
      </w:r>
      <w:r w:rsidR="00A3611F">
        <w:t xml:space="preserve">pursuant to </w:t>
      </w:r>
      <w:r w:rsidR="00FD5195" w:rsidRPr="00AB3B26">
        <w:t xml:space="preserve">Section </w:t>
      </w:r>
      <w:r w:rsidRPr="00AB3B26">
        <w:t>2.0</w:t>
      </w:r>
      <w:r w:rsidR="004F07BC" w:rsidRPr="00AB3B26">
        <w:t>4</w:t>
      </w:r>
      <w:r w:rsidRPr="00AB3B26">
        <w:t xml:space="preserve">. </w:t>
      </w:r>
    </w:p>
    <w:p w14:paraId="525667A0" w14:textId="77777777" w:rsidR="00BC2F6E" w:rsidRPr="00AB3B26" w:rsidRDefault="00BC2F6E" w:rsidP="00281F5A">
      <w:pPr>
        <w:pStyle w:val="BodyText"/>
        <w:spacing w:after="200"/>
      </w:pPr>
      <w:r w:rsidRPr="00AB3B26">
        <w:rPr>
          <w:i/>
        </w:rPr>
        <w:t>“Term Loan Rate”</w:t>
      </w:r>
      <w:r w:rsidRPr="00AB3B26">
        <w:t xml:space="preserve"> </w:t>
      </w:r>
      <w:r w:rsidR="009F0625" w:rsidRPr="00AB3B26">
        <w:t xml:space="preserve">means the interest rate payable in respect of </w:t>
      </w:r>
      <w:r w:rsidR="008B113D" w:rsidRPr="00AB3B26">
        <w:t xml:space="preserve">a </w:t>
      </w:r>
      <w:r w:rsidR="009F0625" w:rsidRPr="00AB3B26">
        <w:t>Term Loan</w:t>
      </w:r>
      <w:r w:rsidR="008B113D" w:rsidRPr="00AB3B26">
        <w:t xml:space="preserve"> as </w:t>
      </w:r>
      <w:r w:rsidR="009F0625" w:rsidRPr="00AB3B26">
        <w:t xml:space="preserve">determined </w:t>
      </w:r>
      <w:r w:rsidR="00D00BC8">
        <w:t>pursuant to</w:t>
      </w:r>
      <w:r w:rsidR="00D00BC8" w:rsidRPr="00AB3B26">
        <w:t xml:space="preserve"> </w:t>
      </w:r>
      <w:r w:rsidR="009F0625" w:rsidRPr="00AB3B26">
        <w:t>Section 2.07(</w:t>
      </w:r>
      <w:r w:rsidR="00D45006" w:rsidRPr="00AB3B26">
        <w:t>d</w:t>
      </w:r>
      <w:r w:rsidRPr="00AB3B26">
        <w:t>).</w:t>
      </w:r>
    </w:p>
    <w:p w14:paraId="57D246AE" w14:textId="77777777" w:rsidR="00E93190" w:rsidRPr="00AB3B26" w:rsidRDefault="00E93190" w:rsidP="00281F5A">
      <w:pPr>
        <w:pStyle w:val="BodyText"/>
        <w:spacing w:after="200"/>
      </w:pPr>
      <w:bookmarkStart w:id="142" w:name="_DV_M331"/>
      <w:bookmarkEnd w:id="142"/>
      <w:r w:rsidRPr="00AB3B26">
        <w:rPr>
          <w:i/>
        </w:rPr>
        <w:t>“Total Outstanding</w:t>
      </w:r>
      <w:r w:rsidR="00A928EE" w:rsidRPr="00AB3B26">
        <w:rPr>
          <w:i/>
        </w:rPr>
        <w:t xml:space="preserve"> Amount</w:t>
      </w:r>
      <w:r w:rsidRPr="00AB3B26">
        <w:rPr>
          <w:i/>
        </w:rPr>
        <w:t>”</w:t>
      </w:r>
      <w:r w:rsidRPr="00AB3B26">
        <w:t xml:space="preserve"> means the aggregate Outstanding Amount of all Loans</w:t>
      </w:r>
      <w:r w:rsidR="00613ED0" w:rsidRPr="00AB3B26">
        <w:t xml:space="preserve"> as of a particular date</w:t>
      </w:r>
      <w:r w:rsidRPr="00AB3B26">
        <w:t>.</w:t>
      </w:r>
    </w:p>
    <w:p w14:paraId="38EE6E15" w14:textId="77777777" w:rsidR="00E93190" w:rsidRPr="00AB3B26" w:rsidRDefault="00E93190" w:rsidP="00281F5A">
      <w:pPr>
        <w:pStyle w:val="BodyText"/>
        <w:spacing w:after="200"/>
      </w:pPr>
      <w:bookmarkStart w:id="143" w:name="_DV_M332"/>
      <w:bookmarkStart w:id="144" w:name="_DV_M333"/>
      <w:bookmarkStart w:id="145" w:name="_DV_M334"/>
      <w:bookmarkEnd w:id="143"/>
      <w:bookmarkEnd w:id="144"/>
      <w:bookmarkEnd w:id="145"/>
      <w:r w:rsidRPr="00AB3B26">
        <w:rPr>
          <w:i/>
        </w:rPr>
        <w:t>“United States”</w:t>
      </w:r>
      <w:r w:rsidRPr="00AB3B26">
        <w:t xml:space="preserve"> and </w:t>
      </w:r>
      <w:r w:rsidRPr="00AB3B26">
        <w:rPr>
          <w:i/>
        </w:rPr>
        <w:t>“U.S.”</w:t>
      </w:r>
      <w:r w:rsidRPr="00AB3B26">
        <w:t xml:space="preserve"> mean the United States of America.</w:t>
      </w:r>
    </w:p>
    <w:p w14:paraId="12BD9A99" w14:textId="77777777" w:rsidR="00E259C5" w:rsidRPr="00AB3B26" w:rsidRDefault="00E93190" w:rsidP="00E259C5">
      <w:pPr>
        <w:pStyle w:val="Heading2"/>
        <w:spacing w:after="220"/>
        <w:rPr>
          <w:rFonts w:ascii="Times New Roman" w:hAnsi="Times New Roman"/>
          <w:i w:val="0"/>
          <w:vanish/>
          <w:specVanish/>
        </w:rPr>
      </w:pPr>
      <w:bookmarkStart w:id="146" w:name="_DV_M335"/>
      <w:bookmarkStart w:id="147" w:name="_DV_M336"/>
      <w:bookmarkStart w:id="148" w:name="_Toc36026644"/>
      <w:bookmarkStart w:id="149" w:name="_Toc448038478"/>
      <w:bookmarkStart w:id="150" w:name="_Toc54154680"/>
      <w:bookmarkStart w:id="151" w:name="_Toc522161079"/>
      <w:bookmarkEnd w:id="146"/>
      <w:bookmarkEnd w:id="147"/>
      <w:r w:rsidRPr="00AB3B26">
        <w:rPr>
          <w:rFonts w:ascii="Times New Roman" w:hAnsi="Times New Roman"/>
        </w:rPr>
        <w:t>Section 1.02.</w:t>
      </w:r>
      <w:r w:rsidRPr="00AB3B26">
        <w:rPr>
          <w:rFonts w:ascii="Times New Roman" w:hAnsi="Times New Roman"/>
        </w:rPr>
        <w:tab/>
      </w:r>
      <w:bookmarkStart w:id="152" w:name="_DV_M352"/>
      <w:bookmarkStart w:id="153" w:name="_DV_M353"/>
      <w:bookmarkStart w:id="154" w:name="_DV_M354"/>
      <w:bookmarkStart w:id="155" w:name="_DV_M355"/>
      <w:bookmarkStart w:id="156" w:name="_DV_M356"/>
      <w:bookmarkStart w:id="157" w:name="_Toc36026648"/>
      <w:bookmarkStart w:id="158" w:name="_Toc54154684"/>
      <w:bookmarkEnd w:id="148"/>
      <w:bookmarkEnd w:id="149"/>
      <w:bookmarkEnd w:id="150"/>
      <w:bookmarkEnd w:id="152"/>
      <w:bookmarkEnd w:id="153"/>
      <w:bookmarkEnd w:id="154"/>
      <w:bookmarkEnd w:id="155"/>
      <w:bookmarkEnd w:id="156"/>
      <w:r w:rsidRPr="00AB3B26">
        <w:rPr>
          <w:rFonts w:ascii="Times New Roman" w:hAnsi="Times New Roman"/>
        </w:rPr>
        <w:t>Time of Day</w:t>
      </w:r>
      <w:bookmarkEnd w:id="151"/>
    </w:p>
    <w:p w14:paraId="11C43400" w14:textId="4F866FBF" w:rsidR="00E93190" w:rsidRPr="002A67F3" w:rsidRDefault="00E93190" w:rsidP="00E259C5">
      <w:pPr>
        <w:rPr>
          <w:i/>
        </w:rPr>
      </w:pPr>
      <w:r w:rsidRPr="00AB3B26">
        <w:t>.</w:t>
      </w:r>
      <w:bookmarkStart w:id="159" w:name="_DV_M357"/>
      <w:bookmarkEnd w:id="157"/>
      <w:bookmarkEnd w:id="158"/>
      <w:bookmarkEnd w:id="159"/>
      <w:r w:rsidRPr="00AB3B26">
        <w:t xml:space="preserve">  </w:t>
      </w:r>
      <w:r w:rsidRPr="002A67F3">
        <w:t xml:space="preserve">Unless otherwise specified, all references herein to </w:t>
      </w:r>
      <w:r w:rsidR="002A67F3" w:rsidRPr="002A67F3">
        <w:t>any</w:t>
      </w:r>
      <w:r w:rsidR="00613ED0" w:rsidRPr="002A67F3">
        <w:t xml:space="preserve"> </w:t>
      </w:r>
      <w:r w:rsidRPr="002A67F3">
        <w:t>time of day shall be</w:t>
      </w:r>
      <w:r w:rsidR="00172D88" w:rsidRPr="002A67F3">
        <w:t xml:space="preserve"> </w:t>
      </w:r>
      <w:r w:rsidR="006073A3" w:rsidRPr="002A67F3">
        <w:t xml:space="preserve">prevailing </w:t>
      </w:r>
      <w:r w:rsidR="000C4C55" w:rsidRPr="002A67F3">
        <w:t xml:space="preserve">Mountain </w:t>
      </w:r>
      <w:r w:rsidRPr="002A67F3">
        <w:t>time.</w:t>
      </w:r>
    </w:p>
    <w:p w14:paraId="2F0BA02C" w14:textId="77777777" w:rsidR="00E93190" w:rsidRPr="00AB3B26" w:rsidRDefault="00E93190" w:rsidP="00127434">
      <w:pPr>
        <w:pStyle w:val="Heading1"/>
        <w:rPr>
          <w:rFonts w:ascii="Times New Roman" w:hAnsi="Times New Roman"/>
        </w:rPr>
      </w:pPr>
      <w:bookmarkStart w:id="160" w:name="_DV_M358"/>
      <w:bookmarkStart w:id="161" w:name="_DV_M359"/>
      <w:bookmarkStart w:id="162" w:name="_DV_M361"/>
      <w:bookmarkStart w:id="163" w:name="_DV_M362"/>
      <w:bookmarkStart w:id="164" w:name="_Toc522161080"/>
      <w:bookmarkEnd w:id="160"/>
      <w:bookmarkEnd w:id="161"/>
      <w:bookmarkEnd w:id="162"/>
      <w:bookmarkEnd w:id="163"/>
      <w:r w:rsidRPr="00AB3B26">
        <w:rPr>
          <w:rFonts w:ascii="Times New Roman" w:hAnsi="Times New Roman"/>
        </w:rPr>
        <w:t>Article II</w:t>
      </w:r>
      <w:r w:rsidR="007C70FF" w:rsidRPr="00AB3B26">
        <w:rPr>
          <w:rFonts w:ascii="Times New Roman" w:hAnsi="Times New Roman"/>
        </w:rPr>
        <w:br/>
      </w:r>
      <w:r w:rsidR="008A0B05" w:rsidRPr="00AB3B26">
        <w:rPr>
          <w:rFonts w:ascii="Times New Roman" w:hAnsi="Times New Roman"/>
        </w:rPr>
        <w:t>Advances</w:t>
      </w:r>
      <w:bookmarkStart w:id="165" w:name="_Toc36026650"/>
      <w:bookmarkStart w:id="166" w:name="_Toc54154686"/>
      <w:bookmarkEnd w:id="164"/>
      <w:bookmarkEnd w:id="165"/>
      <w:bookmarkEnd w:id="166"/>
    </w:p>
    <w:p w14:paraId="6C0C7CFE" w14:textId="77777777" w:rsidR="006073A3" w:rsidRPr="00AB3B26" w:rsidRDefault="00E93190" w:rsidP="00127434">
      <w:pPr>
        <w:pStyle w:val="Heading2"/>
        <w:rPr>
          <w:rFonts w:ascii="Times New Roman" w:hAnsi="Times New Roman"/>
          <w:i w:val="0"/>
          <w:vanish/>
          <w:specVanish/>
        </w:rPr>
      </w:pPr>
      <w:bookmarkStart w:id="167" w:name="_DV_M364"/>
      <w:bookmarkStart w:id="168" w:name="_Toc522161081"/>
      <w:bookmarkStart w:id="169" w:name="_Toc36026651"/>
      <w:bookmarkStart w:id="170" w:name="_Toc54154687"/>
      <w:bookmarkEnd w:id="167"/>
      <w:r w:rsidRPr="00AB3B26">
        <w:rPr>
          <w:rFonts w:ascii="Times New Roman" w:hAnsi="Times New Roman"/>
        </w:rPr>
        <w:t>Section 2.01.</w:t>
      </w:r>
      <w:r w:rsidRPr="00AB3B26">
        <w:rPr>
          <w:rFonts w:ascii="Times New Roman" w:hAnsi="Times New Roman"/>
        </w:rPr>
        <w:tab/>
      </w:r>
      <w:r w:rsidR="00A4438B" w:rsidRPr="00AB3B26">
        <w:rPr>
          <w:rFonts w:ascii="Times New Roman" w:hAnsi="Times New Roman"/>
        </w:rPr>
        <w:t xml:space="preserve">Agreement to Make </w:t>
      </w:r>
      <w:r w:rsidR="008A0B05" w:rsidRPr="00AB3B26">
        <w:rPr>
          <w:rFonts w:ascii="Times New Roman" w:hAnsi="Times New Roman"/>
        </w:rPr>
        <w:t>Advances</w:t>
      </w:r>
      <w:bookmarkEnd w:id="168"/>
    </w:p>
    <w:p w14:paraId="36240147" w14:textId="77777777" w:rsidR="00E93190" w:rsidRPr="00AB3B26" w:rsidRDefault="00E93190" w:rsidP="00127434">
      <w:pPr>
        <w:pStyle w:val="BodyText"/>
      </w:pPr>
      <w:r w:rsidRPr="00AB3B26">
        <w:t>.</w:t>
      </w:r>
      <w:bookmarkStart w:id="171" w:name="_DV_M365"/>
      <w:bookmarkEnd w:id="169"/>
      <w:bookmarkEnd w:id="170"/>
      <w:bookmarkEnd w:id="171"/>
      <w:r w:rsidRPr="00AB3B26">
        <w:t xml:space="preserve">  Subject to the terms and conditions set forth herein, </w:t>
      </w:r>
      <w:r w:rsidR="00126802" w:rsidRPr="00AB3B26">
        <w:t xml:space="preserve">the </w:t>
      </w:r>
      <w:r w:rsidRPr="00AB3B26">
        <w:t xml:space="preserve">Lender agrees to make </w:t>
      </w:r>
      <w:r w:rsidR="008A0B05" w:rsidRPr="00AB3B26">
        <w:t>Advances</w:t>
      </w:r>
      <w:r w:rsidRPr="00AB3B26">
        <w:t xml:space="preserve"> </w:t>
      </w:r>
      <w:r w:rsidR="006654C9" w:rsidRPr="00AB3B26">
        <w:t xml:space="preserve">to </w:t>
      </w:r>
      <w:r w:rsidR="00AD16A8">
        <w:t>Denver Water</w:t>
      </w:r>
      <w:r w:rsidRPr="00AB3B26">
        <w:t xml:space="preserve"> from time to time on any Business Day during the Availability Period</w:t>
      </w:r>
      <w:r w:rsidR="007A13CB">
        <w:t xml:space="preserve">.  </w:t>
      </w:r>
      <w:r w:rsidR="00E557EC">
        <w:t>T</w:t>
      </w:r>
      <w:r w:rsidRPr="00AB3B26">
        <w:t xml:space="preserve">he </w:t>
      </w:r>
      <w:r w:rsidR="00A928EE" w:rsidRPr="00AB3B26">
        <w:t xml:space="preserve">Total </w:t>
      </w:r>
      <w:r w:rsidRPr="00AB3B26">
        <w:t xml:space="preserve">Outstanding Amount of Loans </w:t>
      </w:r>
      <w:r w:rsidR="00ED5CF3" w:rsidRPr="00AB3B26">
        <w:t xml:space="preserve">at any time </w:t>
      </w:r>
      <w:r w:rsidRPr="00AB3B26">
        <w:t>shall n</w:t>
      </w:r>
      <w:r w:rsidR="00A928EE" w:rsidRPr="00AB3B26">
        <w:t>ever</w:t>
      </w:r>
      <w:r w:rsidRPr="00AB3B26">
        <w:t xml:space="preserve"> exceed </w:t>
      </w:r>
      <w:r w:rsidR="00126802" w:rsidRPr="00AB3B26">
        <w:t xml:space="preserve">the amount of the </w:t>
      </w:r>
      <w:r w:rsidRPr="00AB3B26">
        <w:t xml:space="preserve">Commitment.  Within the limits </w:t>
      </w:r>
      <w:r w:rsidR="00342427" w:rsidRPr="00AB3B26">
        <w:t xml:space="preserve">of the </w:t>
      </w:r>
      <w:r w:rsidRPr="00AB3B26">
        <w:t>Commitment, and subject to the other terms and conditions hereof</w:t>
      </w:r>
      <w:r w:rsidR="00973735" w:rsidRPr="00AB3B26">
        <w:t xml:space="preserve">, </w:t>
      </w:r>
      <w:r w:rsidR="00AD16A8">
        <w:t>Denver Water</w:t>
      </w:r>
      <w:r w:rsidRPr="00AB3B26">
        <w:t xml:space="preserve"> may borrow under this Section 2.01, repay </w:t>
      </w:r>
      <w:r w:rsidR="00D4247C" w:rsidRPr="00AB3B26">
        <w:t xml:space="preserve">such amounts </w:t>
      </w:r>
      <w:r w:rsidRPr="00AB3B26">
        <w:t>under Section </w:t>
      </w:r>
      <w:r w:rsidR="00960947" w:rsidRPr="00AB3B26">
        <w:t>2.0</w:t>
      </w:r>
      <w:r w:rsidR="000A1BFE" w:rsidRPr="00AB3B26">
        <w:t>6</w:t>
      </w:r>
      <w:r w:rsidRPr="00AB3B26">
        <w:t xml:space="preserve"> and re</w:t>
      </w:r>
      <w:r w:rsidR="00B904D8" w:rsidRPr="00AB3B26">
        <w:noBreakHyphen/>
      </w:r>
      <w:r w:rsidRPr="00AB3B26">
        <w:t xml:space="preserve">borrow </w:t>
      </w:r>
      <w:r w:rsidR="00D4247C" w:rsidRPr="00AB3B26">
        <w:t xml:space="preserve">such amounts </w:t>
      </w:r>
      <w:r w:rsidRPr="00AB3B26">
        <w:t>under this Section 2.01.</w:t>
      </w:r>
      <w:bookmarkStart w:id="172" w:name="_DV_M366"/>
      <w:bookmarkStart w:id="173" w:name="_DV_M367"/>
      <w:bookmarkStart w:id="174" w:name="_Toc36026652"/>
      <w:bookmarkStart w:id="175" w:name="_Toc54154688"/>
      <w:bookmarkEnd w:id="172"/>
      <w:bookmarkEnd w:id="173"/>
    </w:p>
    <w:p w14:paraId="1E51D4F1" w14:textId="77777777" w:rsidR="006073A3" w:rsidRPr="00AB3B26" w:rsidRDefault="00E93190" w:rsidP="00127434">
      <w:pPr>
        <w:pStyle w:val="Heading2"/>
        <w:keepNext/>
        <w:rPr>
          <w:rFonts w:ascii="Times New Roman" w:hAnsi="Times New Roman"/>
          <w:i w:val="0"/>
          <w:vanish/>
          <w:specVanish/>
        </w:rPr>
      </w:pPr>
      <w:bookmarkStart w:id="176" w:name="_Toc522161082"/>
      <w:r w:rsidRPr="00AB3B26">
        <w:rPr>
          <w:rFonts w:ascii="Times New Roman" w:hAnsi="Times New Roman"/>
        </w:rPr>
        <w:t>Section 2.02.</w:t>
      </w:r>
      <w:r w:rsidRPr="00AB3B26">
        <w:rPr>
          <w:rFonts w:ascii="Times New Roman" w:hAnsi="Times New Roman"/>
        </w:rPr>
        <w:tab/>
      </w:r>
      <w:r w:rsidR="00A6362F" w:rsidRPr="00AB3B26">
        <w:rPr>
          <w:rFonts w:ascii="Times New Roman" w:hAnsi="Times New Roman"/>
        </w:rPr>
        <w:t xml:space="preserve">Procedure for </w:t>
      </w:r>
      <w:r w:rsidR="008542C4" w:rsidRPr="00AB3B26">
        <w:rPr>
          <w:rFonts w:ascii="Times New Roman" w:hAnsi="Times New Roman"/>
        </w:rPr>
        <w:t xml:space="preserve">Making </w:t>
      </w:r>
      <w:r w:rsidR="008A0B05" w:rsidRPr="00AB3B26">
        <w:rPr>
          <w:rFonts w:ascii="Times New Roman" w:hAnsi="Times New Roman"/>
        </w:rPr>
        <w:t>Advances</w:t>
      </w:r>
      <w:bookmarkEnd w:id="176"/>
    </w:p>
    <w:p w14:paraId="4462D45A" w14:textId="77777777" w:rsidR="00E01F30" w:rsidRPr="00AB3B26" w:rsidRDefault="00E93190" w:rsidP="00127434">
      <w:pPr>
        <w:pStyle w:val="BodyText"/>
      </w:pPr>
      <w:r w:rsidRPr="00AB3B26">
        <w:t>.</w:t>
      </w:r>
      <w:bookmarkEnd w:id="174"/>
      <w:bookmarkEnd w:id="175"/>
    </w:p>
    <w:p w14:paraId="1E796062" w14:textId="4CC58CAF" w:rsidR="006073A3" w:rsidRPr="00AB3B26" w:rsidRDefault="00E01F30" w:rsidP="00127434">
      <w:pPr>
        <w:pStyle w:val="BodyText"/>
      </w:pPr>
      <w:r w:rsidRPr="00AB3B26">
        <w:t>(a)</w:t>
      </w:r>
      <w:r w:rsidRPr="00AB3B26">
        <w:tab/>
      </w:r>
      <w:r w:rsidR="000A60B2" w:rsidRPr="000A60B2">
        <w:t xml:space="preserve">Each Advance shall be made upon </w:t>
      </w:r>
      <w:r w:rsidR="00136B6C">
        <w:t>Denver Water</w:t>
      </w:r>
      <w:r w:rsidR="000A60B2" w:rsidRPr="000A60B2">
        <w:t xml:space="preserve">’s irrevocable notice to the Lender.  Each such notice shall be given by delivery to the Lender of a Request for Advance, appropriately completed and signed by a Responsible Officer of </w:t>
      </w:r>
      <w:r w:rsidR="00AD16A8">
        <w:t>Denver Water</w:t>
      </w:r>
      <w:r w:rsidR="000A60B2" w:rsidRPr="000A60B2">
        <w:t xml:space="preserve">, in accordance with Section </w:t>
      </w:r>
      <w:r w:rsidR="007E7A6A">
        <w:t>8</w:t>
      </w:r>
      <w:r w:rsidR="000A60B2" w:rsidRPr="000A60B2">
        <w:t xml:space="preserve">.02, </w:t>
      </w:r>
      <w:r w:rsidR="000A60B2" w:rsidRPr="00995507">
        <w:t>at least two (2) Business Days prior</w:t>
      </w:r>
      <w:r w:rsidR="000A60B2" w:rsidRPr="000A60B2">
        <w:t xml:space="preserve"> to the requested date of the Advance.  Each Request for Advance shall specify (i) the requested date of disbursement (which shall be a Business Day), (ii) the principal amount of the Advance (which shall be in a principal amount of at least </w:t>
      </w:r>
      <w:r w:rsidR="000A60B2" w:rsidRPr="00995507">
        <w:t>$</w:t>
      </w:r>
      <w:r w:rsidR="00995507">
        <w:t>1,0</w:t>
      </w:r>
      <w:r w:rsidR="000A60B2" w:rsidRPr="00995507">
        <w:t>00,000</w:t>
      </w:r>
      <w:r w:rsidR="000A60B2" w:rsidRPr="000A60B2">
        <w:t xml:space="preserve">) and (iii) the account(s) of </w:t>
      </w:r>
      <w:r w:rsidR="00AD16A8">
        <w:t>Denver Water</w:t>
      </w:r>
      <w:r w:rsidR="000A60B2" w:rsidRPr="000A60B2">
        <w:t xml:space="preserve"> to which the Advance is to be disbursed.</w:t>
      </w:r>
      <w:r w:rsidR="00C814D7" w:rsidRPr="00AB3B26">
        <w:t xml:space="preserve"> </w:t>
      </w:r>
    </w:p>
    <w:p w14:paraId="3173415B" w14:textId="77777777" w:rsidR="00ED5CF3" w:rsidRPr="00AB3B26" w:rsidRDefault="00E93190" w:rsidP="00127434">
      <w:pPr>
        <w:pStyle w:val="BodyText"/>
      </w:pPr>
      <w:bookmarkStart w:id="177" w:name="_DV_M368"/>
      <w:bookmarkStart w:id="178" w:name="_DV_M370"/>
      <w:bookmarkEnd w:id="177"/>
      <w:bookmarkEnd w:id="178"/>
      <w:r w:rsidRPr="00AB3B26">
        <w:t>(b)</w:t>
      </w:r>
      <w:r w:rsidRPr="00AB3B26">
        <w:tab/>
        <w:t>Upon satisfaction of the applicable conditions set forth in Section </w:t>
      </w:r>
      <w:r w:rsidR="00186C4B">
        <w:t>3</w:t>
      </w:r>
      <w:r w:rsidRPr="00AB3B26">
        <w:t>.02</w:t>
      </w:r>
      <w:r w:rsidR="00973735" w:rsidRPr="00AB3B26">
        <w:t>, the Lender</w:t>
      </w:r>
      <w:r w:rsidRPr="00AB3B26">
        <w:t xml:space="preserve"> shall make all funds so </w:t>
      </w:r>
      <w:r w:rsidR="008E2D56" w:rsidRPr="00AB3B26">
        <w:t>requested</w:t>
      </w:r>
      <w:r w:rsidRPr="00AB3B26">
        <w:t xml:space="preserve"> available </w:t>
      </w:r>
      <w:r w:rsidR="006654C9" w:rsidRPr="00AB3B26">
        <w:t xml:space="preserve">to </w:t>
      </w:r>
      <w:r w:rsidR="00AD16A8">
        <w:t>Denver Water</w:t>
      </w:r>
      <w:r w:rsidRPr="00AB3B26">
        <w:t xml:space="preserve"> </w:t>
      </w:r>
      <w:r w:rsidRPr="007A0CA3">
        <w:rPr>
          <w:b/>
        </w:rPr>
        <w:t>by 3:00 p.m. on the Business Day specified</w:t>
      </w:r>
      <w:r w:rsidRPr="00AB3B26">
        <w:t xml:space="preserve"> in the </w:t>
      </w:r>
      <w:r w:rsidR="001E59B3" w:rsidRPr="00AB3B26">
        <w:t>related</w:t>
      </w:r>
      <w:r w:rsidRPr="00AB3B26">
        <w:t xml:space="preserve"> </w:t>
      </w:r>
      <w:r w:rsidR="008A0B05" w:rsidRPr="00AB3B26">
        <w:t>Request for Advance</w:t>
      </w:r>
      <w:r w:rsidRPr="00AB3B26">
        <w:t xml:space="preserve"> by wire transfer of such funds for deposit to an account specified by </w:t>
      </w:r>
      <w:r w:rsidR="00AD16A8">
        <w:t>Denver Water</w:t>
      </w:r>
      <w:r w:rsidRPr="00AB3B26">
        <w:t xml:space="preserve"> in the </w:t>
      </w:r>
      <w:r w:rsidR="008A0B05" w:rsidRPr="00AB3B26">
        <w:t>Request for Advance</w:t>
      </w:r>
      <w:r w:rsidRPr="00AB3B26">
        <w:t xml:space="preserve">, in each case in accordance with instructions provided to (and reasonably acceptable to) </w:t>
      </w:r>
      <w:r w:rsidR="00907B8E" w:rsidRPr="00AB3B26">
        <w:t xml:space="preserve">the </w:t>
      </w:r>
      <w:r w:rsidR="0087432F" w:rsidRPr="00AB3B26">
        <w:t>Lender</w:t>
      </w:r>
      <w:r w:rsidR="00ED5CF3" w:rsidRPr="00AB3B26">
        <w:t>.</w:t>
      </w:r>
    </w:p>
    <w:p w14:paraId="2D9F0AEA" w14:textId="77777777" w:rsidR="00E93190" w:rsidRPr="00AB3B26" w:rsidRDefault="00E93190" w:rsidP="00127434">
      <w:pPr>
        <w:pStyle w:val="BodyText"/>
      </w:pPr>
      <w:r w:rsidRPr="00AB3B26">
        <w:t>(</w:t>
      </w:r>
      <w:r w:rsidR="006073A3" w:rsidRPr="00AB3B26">
        <w:t>c</w:t>
      </w:r>
      <w:r w:rsidRPr="00AB3B26">
        <w:t>)</w:t>
      </w:r>
      <w:r w:rsidRPr="00AB3B26">
        <w:tab/>
      </w:r>
      <w:r w:rsidR="00C17D10" w:rsidRPr="00AB3B26">
        <w:t xml:space="preserve">The Lender shall promptly notify </w:t>
      </w:r>
      <w:r w:rsidR="00AD16A8">
        <w:t>Denver Water</w:t>
      </w:r>
      <w:r w:rsidR="00C17D10" w:rsidRPr="00AB3B26">
        <w:t xml:space="preserve"> of the interest rate applicable to any Loan upon determination of such </w:t>
      </w:r>
      <w:r w:rsidR="008542C4" w:rsidRPr="00AB3B26">
        <w:t>interest rate.</w:t>
      </w:r>
    </w:p>
    <w:p w14:paraId="49727817" w14:textId="77777777" w:rsidR="005664AF" w:rsidRPr="00AB3B26" w:rsidRDefault="00784530" w:rsidP="00127434">
      <w:pPr>
        <w:pStyle w:val="Heading2"/>
        <w:rPr>
          <w:rFonts w:ascii="Times New Roman" w:hAnsi="Times New Roman"/>
          <w:i w:val="0"/>
          <w:vanish/>
          <w:specVanish/>
        </w:rPr>
      </w:pPr>
      <w:bookmarkStart w:id="179" w:name="_Toc522161083"/>
      <w:r w:rsidRPr="00AB3B26">
        <w:rPr>
          <w:rFonts w:ascii="Times New Roman" w:hAnsi="Times New Roman"/>
        </w:rPr>
        <w:t>Section</w:t>
      </w:r>
      <w:r w:rsidR="001F3962" w:rsidRPr="00AB3B26">
        <w:rPr>
          <w:rFonts w:ascii="Times New Roman" w:hAnsi="Times New Roman"/>
        </w:rPr>
        <w:t> </w:t>
      </w:r>
      <w:r w:rsidRPr="00AB3B26">
        <w:rPr>
          <w:rFonts w:ascii="Times New Roman" w:hAnsi="Times New Roman"/>
        </w:rPr>
        <w:t>2.03</w:t>
      </w:r>
      <w:r w:rsidR="00B7615C" w:rsidRPr="00AB3B26">
        <w:rPr>
          <w:rFonts w:ascii="Times New Roman" w:hAnsi="Times New Roman"/>
        </w:rPr>
        <w:t>.</w:t>
      </w:r>
      <w:r w:rsidR="00B7615C" w:rsidRPr="00AB3B26">
        <w:rPr>
          <w:rFonts w:ascii="Times New Roman" w:hAnsi="Times New Roman"/>
        </w:rPr>
        <w:tab/>
      </w:r>
      <w:r w:rsidRPr="00AB3B26">
        <w:rPr>
          <w:rFonts w:ascii="Times New Roman" w:hAnsi="Times New Roman"/>
        </w:rPr>
        <w:t>Conversion to Revolving Term Loan</w:t>
      </w:r>
      <w:bookmarkEnd w:id="179"/>
    </w:p>
    <w:p w14:paraId="4775F654" w14:textId="7B59018D" w:rsidR="005664AF" w:rsidRDefault="00784530" w:rsidP="00127434">
      <w:pPr>
        <w:pStyle w:val="BodyText"/>
      </w:pPr>
      <w:r w:rsidRPr="00AB3B26">
        <w:t>.</w:t>
      </w:r>
      <w:r w:rsidR="005664AF" w:rsidRPr="00AB3B26">
        <w:t xml:space="preserve">  </w:t>
      </w:r>
      <w:r w:rsidRPr="00AB3B26">
        <w:t xml:space="preserve">Provided that (i) no </w:t>
      </w:r>
      <w:r w:rsidR="00A928EE" w:rsidRPr="00AB3B26">
        <w:t xml:space="preserve">Default or </w:t>
      </w:r>
      <w:r w:rsidRPr="00AB3B26">
        <w:t xml:space="preserve">Event of Default shall have occurred and be continuing </w:t>
      </w:r>
      <w:r w:rsidR="00FE3ABE" w:rsidRPr="00AB3B26">
        <w:t xml:space="preserve">and </w:t>
      </w:r>
      <w:r w:rsidRPr="00AB3B26">
        <w:t xml:space="preserve">(ii) all </w:t>
      </w:r>
      <w:r w:rsidR="008644BF">
        <w:t>representations and certifications</w:t>
      </w:r>
      <w:r w:rsidRPr="00AB3B26">
        <w:t xml:space="preserve"> and </w:t>
      </w:r>
      <w:r w:rsidR="00414F1F">
        <w:t>agreements</w:t>
      </w:r>
      <w:r w:rsidRPr="00AB3B26">
        <w:t xml:space="preserve"> herein are </w:t>
      </w:r>
      <w:r w:rsidR="00364FC2" w:rsidRPr="00AB3B26">
        <w:t xml:space="preserve">then </w:t>
      </w:r>
      <w:r w:rsidRPr="00AB3B26">
        <w:t xml:space="preserve">true and correct, </w:t>
      </w:r>
      <w:r w:rsidR="00AD16A8">
        <w:t>Denver Water</w:t>
      </w:r>
      <w:r w:rsidR="00FE3ABE" w:rsidRPr="00AB3B26">
        <w:t xml:space="preserve"> may elect at any time prior to the 2</w:t>
      </w:r>
      <w:r w:rsidR="00FE3ABE" w:rsidRPr="00AB3B26">
        <w:rPr>
          <w:vertAlign w:val="superscript"/>
        </w:rPr>
        <w:t>nd</w:t>
      </w:r>
      <w:r w:rsidR="00FE3ABE" w:rsidRPr="00AB3B26">
        <w:t xml:space="preserve"> anniversary of the Closing Date to convert </w:t>
      </w:r>
      <w:r w:rsidR="001E33B0" w:rsidRPr="00AB3B26">
        <w:t xml:space="preserve">all or a portion of </w:t>
      </w:r>
      <w:r w:rsidRPr="00AB3B26">
        <w:t xml:space="preserve">the </w:t>
      </w:r>
      <w:r w:rsidR="00000DE3" w:rsidRPr="00AB3B26">
        <w:t>Outstanding Amount</w:t>
      </w:r>
      <w:r w:rsidRPr="00AB3B26">
        <w:t xml:space="preserve"> </w:t>
      </w:r>
      <w:r w:rsidR="0052321A" w:rsidRPr="00AB3B26">
        <w:t xml:space="preserve">of any </w:t>
      </w:r>
      <w:r w:rsidR="000C7C47" w:rsidRPr="00AB3B26">
        <w:t>Advance</w:t>
      </w:r>
      <w:r w:rsidR="00F42B39" w:rsidRPr="00AB3B26">
        <w:t>s</w:t>
      </w:r>
      <w:r w:rsidR="0052321A" w:rsidRPr="00AB3B26">
        <w:t xml:space="preserve"> </w:t>
      </w:r>
      <w:r w:rsidRPr="00AB3B26">
        <w:t xml:space="preserve">to </w:t>
      </w:r>
      <w:r w:rsidR="00F42B39" w:rsidRPr="00AB3B26">
        <w:t xml:space="preserve">one or more </w:t>
      </w:r>
      <w:r w:rsidR="00F05B65" w:rsidRPr="00AB3B26">
        <w:rPr>
          <w:color w:val="000000"/>
        </w:rPr>
        <w:t>term loan</w:t>
      </w:r>
      <w:r w:rsidR="00F42B39" w:rsidRPr="00AB3B26">
        <w:rPr>
          <w:color w:val="000000"/>
        </w:rPr>
        <w:t>s</w:t>
      </w:r>
      <w:r w:rsidR="00F05B65" w:rsidRPr="00AB3B26">
        <w:rPr>
          <w:color w:val="000000"/>
        </w:rPr>
        <w:t xml:space="preserve"> (</w:t>
      </w:r>
      <w:r w:rsidR="00F42B39" w:rsidRPr="00AB3B26">
        <w:rPr>
          <w:color w:val="000000"/>
        </w:rPr>
        <w:t xml:space="preserve">each </w:t>
      </w:r>
      <w:r w:rsidR="00F05B65" w:rsidRPr="00AB3B26">
        <w:rPr>
          <w:color w:val="000000"/>
        </w:rPr>
        <w:t xml:space="preserve">a </w:t>
      </w:r>
      <w:r w:rsidR="00F05B65" w:rsidRPr="00AB3B26">
        <w:rPr>
          <w:i/>
          <w:color w:val="000000"/>
        </w:rPr>
        <w:t xml:space="preserve">“Revolving Term Loan”) </w:t>
      </w:r>
      <w:r w:rsidR="005A7902" w:rsidRPr="00AB3B26">
        <w:t xml:space="preserve">that shall be </w:t>
      </w:r>
      <w:r w:rsidR="00FE3ABE" w:rsidRPr="00AB3B26">
        <w:t xml:space="preserve">payable </w:t>
      </w:r>
      <w:r w:rsidRPr="00AB3B26">
        <w:t>in full by the</w:t>
      </w:r>
      <w:r w:rsidR="00833C8F">
        <w:t xml:space="preserve"> earlier of</w:t>
      </w:r>
      <w:r w:rsidR="00B14B05">
        <w:t xml:space="preserve"> the</w:t>
      </w:r>
      <w:r w:rsidR="00833C8F">
        <w:t xml:space="preserve"> </w:t>
      </w:r>
      <w:r w:rsidRPr="00AB3B26">
        <w:t>3</w:t>
      </w:r>
      <w:r w:rsidRPr="00AB3B26">
        <w:rPr>
          <w:vertAlign w:val="superscript"/>
        </w:rPr>
        <w:t>rd</w:t>
      </w:r>
      <w:r w:rsidR="007F0CF8" w:rsidRPr="00AB3B26">
        <w:t xml:space="preserve"> </w:t>
      </w:r>
      <w:r w:rsidRPr="00AB3B26">
        <w:t xml:space="preserve">anniversary of </w:t>
      </w:r>
      <w:r w:rsidR="0052321A" w:rsidRPr="00AB3B26">
        <w:t xml:space="preserve">the date of </w:t>
      </w:r>
      <w:r w:rsidRPr="00AB3B26">
        <w:t>such conversion</w:t>
      </w:r>
      <w:r w:rsidR="00833C8F">
        <w:t xml:space="preserve"> or the Maturity Date</w:t>
      </w:r>
      <w:r w:rsidRPr="00AB3B26">
        <w:t>.</w:t>
      </w:r>
      <w:r w:rsidR="00792FF4" w:rsidRPr="00AB3B26">
        <w:t xml:space="preserve"> </w:t>
      </w:r>
      <w:r w:rsidR="00141DFF" w:rsidRPr="00AB3B26">
        <w:t xml:space="preserve"> </w:t>
      </w:r>
      <w:r w:rsidR="004E7F7D" w:rsidRPr="00AB3B26">
        <w:t xml:space="preserve">Such election shall be </w:t>
      </w:r>
      <w:r w:rsidR="00FE3ABE" w:rsidRPr="00AB3B26">
        <w:t>exercise</w:t>
      </w:r>
      <w:r w:rsidR="004E7F7D" w:rsidRPr="00AB3B26">
        <w:t>d</w:t>
      </w:r>
      <w:r w:rsidR="00FE3ABE" w:rsidRPr="00AB3B26">
        <w:t xml:space="preserve"> </w:t>
      </w:r>
      <w:r w:rsidR="004E7F7D" w:rsidRPr="00AB3B26">
        <w:t xml:space="preserve">by </w:t>
      </w:r>
      <w:r w:rsidR="00AD16A8">
        <w:t>Denver Water</w:t>
      </w:r>
      <w:r w:rsidR="004E7F7D" w:rsidRPr="00AB3B26">
        <w:t xml:space="preserve"> by </w:t>
      </w:r>
      <w:r w:rsidR="00FE3ABE" w:rsidRPr="00AB3B26">
        <w:t>deliver</w:t>
      </w:r>
      <w:r w:rsidR="004E7F7D" w:rsidRPr="00AB3B26">
        <w:t>y</w:t>
      </w:r>
      <w:r w:rsidR="00FE3ABE" w:rsidRPr="00AB3B26">
        <w:t xml:space="preserve"> to the Lender </w:t>
      </w:r>
      <w:r w:rsidR="004E7F7D" w:rsidRPr="00AB3B26">
        <w:t xml:space="preserve">of </w:t>
      </w:r>
      <w:r w:rsidR="00FE3ABE" w:rsidRPr="00AB3B26">
        <w:t xml:space="preserve">a </w:t>
      </w:r>
      <w:r w:rsidR="00141DFF" w:rsidRPr="00AB3B26">
        <w:t xml:space="preserve">Conversion Notice, appropriately completed and signed by a Responsible Officer </w:t>
      </w:r>
      <w:r w:rsidR="00B80F99" w:rsidRPr="00AB3B26">
        <w:t xml:space="preserve">of </w:t>
      </w:r>
      <w:r w:rsidR="00AD16A8">
        <w:t>Denver Water</w:t>
      </w:r>
      <w:r w:rsidR="00FE3ABE" w:rsidRPr="00AB3B26">
        <w:t>,</w:t>
      </w:r>
      <w:r w:rsidR="00141DFF" w:rsidRPr="00AB3B26">
        <w:t xml:space="preserve"> </w:t>
      </w:r>
      <w:r w:rsidR="003267E3" w:rsidRPr="00995507">
        <w:t xml:space="preserve">at least </w:t>
      </w:r>
      <w:r w:rsidR="007A0CA3" w:rsidRPr="00995507">
        <w:t>three (3) Business Days</w:t>
      </w:r>
      <w:r w:rsidR="007A0CA3" w:rsidRPr="007A0CA3">
        <w:rPr>
          <w:b/>
        </w:rPr>
        <w:t xml:space="preserve"> </w:t>
      </w:r>
      <w:r w:rsidR="003267E3" w:rsidRPr="00AB3B26">
        <w:t xml:space="preserve">to the requested date of </w:t>
      </w:r>
      <w:r w:rsidR="00141DFF" w:rsidRPr="00AB3B26">
        <w:t xml:space="preserve">conversion.  </w:t>
      </w:r>
      <w:r w:rsidR="00F42B39" w:rsidRPr="00AB3B26">
        <w:t>Each</w:t>
      </w:r>
      <w:r w:rsidRPr="00AB3B26">
        <w:t xml:space="preserve"> Revolving Term Loan </w:t>
      </w:r>
      <w:r w:rsidR="00AA262F" w:rsidRPr="00AB3B26">
        <w:t xml:space="preserve">shall </w:t>
      </w:r>
      <w:r w:rsidRPr="00AB3B26">
        <w:t xml:space="preserve">amortize in equal </w:t>
      </w:r>
      <w:r w:rsidRPr="00995507">
        <w:t>quarterly</w:t>
      </w:r>
      <w:r w:rsidRPr="00AB3B26">
        <w:t xml:space="preserve"> installments</w:t>
      </w:r>
      <w:r w:rsidR="00AA262F" w:rsidRPr="00AB3B26">
        <w:t xml:space="preserve"> </w:t>
      </w:r>
      <w:r w:rsidR="00721CC2" w:rsidRPr="00AB3B26">
        <w:t xml:space="preserve">payable on each Interest Payment Date </w:t>
      </w:r>
      <w:r w:rsidR="00AA262F" w:rsidRPr="00AB3B26">
        <w:t xml:space="preserve">and shall mature on the </w:t>
      </w:r>
      <w:r w:rsidR="00FD5195" w:rsidRPr="00AB3B26">
        <w:t xml:space="preserve">Revolving Term Loan Maturity Date </w:t>
      </w:r>
      <w:r w:rsidR="00AA262F" w:rsidRPr="00AB3B26">
        <w:t>specified in the Conversion Notice</w:t>
      </w:r>
      <w:r w:rsidR="001E33B0" w:rsidRPr="00AB3B26">
        <w:t xml:space="preserve">, which </w:t>
      </w:r>
      <w:r w:rsidR="008B113D" w:rsidRPr="00AB3B26">
        <w:t xml:space="preserve">date </w:t>
      </w:r>
      <w:r w:rsidR="001E33B0" w:rsidRPr="00AB3B26">
        <w:t xml:space="preserve">shall be </w:t>
      </w:r>
      <w:r w:rsidR="00984B20">
        <w:t xml:space="preserve">the </w:t>
      </w:r>
      <w:r w:rsidR="001E33B0" w:rsidRPr="00995507">
        <w:t>first day of</w:t>
      </w:r>
      <w:r w:rsidR="001E33B0" w:rsidRPr="007A0CA3">
        <w:rPr>
          <w:b/>
        </w:rPr>
        <w:t xml:space="preserve"> </w:t>
      </w:r>
      <w:r w:rsidR="00995507">
        <w:t>January,</w:t>
      </w:r>
      <w:r w:rsidR="00995507" w:rsidRPr="00AB3B26">
        <w:t xml:space="preserve"> </w:t>
      </w:r>
      <w:r w:rsidR="00995507" w:rsidRPr="005F6675">
        <w:t>April, July, and October</w:t>
      </w:r>
      <w:r w:rsidR="00AA262F" w:rsidRPr="00AB3B26">
        <w:t>.  I</w:t>
      </w:r>
      <w:r w:rsidRPr="00AB3B26">
        <w:t xml:space="preserve">nterest </w:t>
      </w:r>
      <w:r w:rsidR="00691DC4" w:rsidRPr="00AB3B26">
        <w:t xml:space="preserve">on </w:t>
      </w:r>
      <w:r w:rsidR="00F42B39" w:rsidRPr="00AB3B26">
        <w:t>a</w:t>
      </w:r>
      <w:r w:rsidR="00AA262F" w:rsidRPr="00AB3B26">
        <w:t xml:space="preserve"> Revolving Term Loan</w:t>
      </w:r>
      <w:r w:rsidR="00B904D8" w:rsidRPr="00AB3B26">
        <w:t>, at the rate determined in accordance with Section 2.07</w:t>
      </w:r>
      <w:r w:rsidR="00F42B39" w:rsidRPr="00AB3B26">
        <w:t>(c)</w:t>
      </w:r>
      <w:r w:rsidR="00B904D8" w:rsidRPr="00AB3B26">
        <w:t>,</w:t>
      </w:r>
      <w:r w:rsidR="001E33B0" w:rsidRPr="00AB3B26">
        <w:t xml:space="preserve"> </w:t>
      </w:r>
      <w:r w:rsidRPr="00AB3B26">
        <w:t>shall be payable</w:t>
      </w:r>
      <w:r w:rsidR="001304FE" w:rsidRPr="00AB3B26">
        <w:t xml:space="preserve"> on each Interest Payment Date.</w:t>
      </w:r>
    </w:p>
    <w:p w14:paraId="1377C48B" w14:textId="77777777" w:rsidR="00C249E9" w:rsidRPr="00C249E9" w:rsidRDefault="00C249E9" w:rsidP="00127434">
      <w:pPr>
        <w:pStyle w:val="BodyText"/>
      </w:pPr>
      <w:r w:rsidRPr="00C249E9">
        <w:t xml:space="preserve">Any conversion pursuant to this Section 2.03 shall also be subject to and conditioned upon the receipt by the Lender of an opinion from </w:t>
      </w:r>
      <w:r w:rsidR="006B04F1">
        <w:t>B</w:t>
      </w:r>
      <w:r w:rsidRPr="00C249E9">
        <w:t xml:space="preserve">ond </w:t>
      </w:r>
      <w:r w:rsidR="006B04F1">
        <w:t>C</w:t>
      </w:r>
      <w:r w:rsidRPr="00C249E9">
        <w:t>ounsel that, based on certain conditions and assumptions stated therein, such conversion will not adversely affect the excludability from gross income of interest on the Loans for federal income tax purposes.</w:t>
      </w:r>
    </w:p>
    <w:p w14:paraId="74BBBBAB" w14:textId="77777777" w:rsidR="005664AF" w:rsidRPr="00AB3B26" w:rsidRDefault="00784530" w:rsidP="00127434">
      <w:pPr>
        <w:pStyle w:val="Heading2"/>
        <w:rPr>
          <w:rFonts w:ascii="Times New Roman" w:hAnsi="Times New Roman"/>
          <w:i w:val="0"/>
          <w:vanish/>
          <w:specVanish/>
        </w:rPr>
      </w:pPr>
      <w:bookmarkStart w:id="180" w:name="_Toc522161084"/>
      <w:r w:rsidRPr="00AB3B26">
        <w:rPr>
          <w:rFonts w:ascii="Times New Roman" w:hAnsi="Times New Roman"/>
        </w:rPr>
        <w:t>Section</w:t>
      </w:r>
      <w:r w:rsidR="001F3962" w:rsidRPr="00AB3B26">
        <w:rPr>
          <w:rFonts w:ascii="Times New Roman" w:hAnsi="Times New Roman"/>
        </w:rPr>
        <w:t> </w:t>
      </w:r>
      <w:r w:rsidRPr="00AB3B26">
        <w:rPr>
          <w:rFonts w:ascii="Times New Roman" w:hAnsi="Times New Roman"/>
        </w:rPr>
        <w:t>2.04</w:t>
      </w:r>
      <w:r w:rsidR="00B7615C" w:rsidRPr="00AB3B26">
        <w:rPr>
          <w:rFonts w:ascii="Times New Roman" w:hAnsi="Times New Roman"/>
        </w:rPr>
        <w:t>.</w:t>
      </w:r>
      <w:r w:rsidR="00B7615C" w:rsidRPr="00AB3B26">
        <w:rPr>
          <w:rFonts w:ascii="Times New Roman" w:hAnsi="Times New Roman"/>
        </w:rPr>
        <w:tab/>
      </w:r>
      <w:r w:rsidRPr="00AB3B26">
        <w:rPr>
          <w:rFonts w:ascii="Times New Roman" w:hAnsi="Times New Roman"/>
        </w:rPr>
        <w:t>Conversion to Term Loan</w:t>
      </w:r>
      <w:bookmarkEnd w:id="180"/>
    </w:p>
    <w:p w14:paraId="611B91A5" w14:textId="7DBAD812" w:rsidR="00784530" w:rsidRDefault="00784530" w:rsidP="00127434">
      <w:pPr>
        <w:pStyle w:val="BodyText"/>
      </w:pPr>
      <w:r w:rsidRPr="00AB3B26">
        <w:rPr>
          <w:i/>
        </w:rPr>
        <w:t>.</w:t>
      </w:r>
      <w:r w:rsidR="005664AF" w:rsidRPr="00AB3B26">
        <w:rPr>
          <w:i/>
        </w:rPr>
        <w:t xml:space="preserve">  </w:t>
      </w:r>
      <w:r w:rsidRPr="00AB3B26">
        <w:t xml:space="preserve">Provided that (i) no </w:t>
      </w:r>
      <w:r w:rsidR="000743D0" w:rsidRPr="00AB3B26">
        <w:t xml:space="preserve">Default or </w:t>
      </w:r>
      <w:r w:rsidRPr="00AB3B26">
        <w:t xml:space="preserve">Event of Default shall have occurred and be continuing and (ii) all </w:t>
      </w:r>
      <w:r w:rsidR="008644BF">
        <w:t>representations and certifications</w:t>
      </w:r>
      <w:r w:rsidRPr="00AB3B26">
        <w:t xml:space="preserve"> and </w:t>
      </w:r>
      <w:r w:rsidR="00414F1F">
        <w:t>agreement</w:t>
      </w:r>
      <w:r w:rsidRPr="00AB3B26">
        <w:t xml:space="preserve">s herein are </w:t>
      </w:r>
      <w:r w:rsidR="00364FC2" w:rsidRPr="00AB3B26">
        <w:t xml:space="preserve">then </w:t>
      </w:r>
      <w:r w:rsidRPr="00AB3B26">
        <w:t xml:space="preserve">true and correct, </w:t>
      </w:r>
      <w:r w:rsidR="00AD16A8">
        <w:t>Denver Water</w:t>
      </w:r>
      <w:r w:rsidR="005A7902" w:rsidRPr="00AB3B26">
        <w:t xml:space="preserve"> may </w:t>
      </w:r>
      <w:r w:rsidR="00364FC2" w:rsidRPr="00AB3B26">
        <w:t>elect</w:t>
      </w:r>
      <w:r w:rsidR="005A7902" w:rsidRPr="00AB3B26">
        <w:t xml:space="preserve"> to convert </w:t>
      </w:r>
      <w:r w:rsidR="00D12770" w:rsidRPr="00AB3B26">
        <w:t xml:space="preserve">all or a portion of the </w:t>
      </w:r>
      <w:r w:rsidR="001E33B0" w:rsidRPr="00AB3B26">
        <w:t>Outstanding Amount of Advances and Revolving Term Loans ef</w:t>
      </w:r>
      <w:r w:rsidR="00D12770" w:rsidRPr="00AB3B26">
        <w:t xml:space="preserve">fective </w:t>
      </w:r>
      <w:r w:rsidR="00D46E00" w:rsidRPr="00AB3B26">
        <w:t xml:space="preserve">as of the Maturity Date </w:t>
      </w:r>
      <w:r w:rsidRPr="00AB3B26">
        <w:t xml:space="preserve">to </w:t>
      </w:r>
      <w:r w:rsidR="00F42B39" w:rsidRPr="00AB3B26">
        <w:t xml:space="preserve">one or more </w:t>
      </w:r>
      <w:r w:rsidR="00F05B65" w:rsidRPr="00AB3B26">
        <w:rPr>
          <w:color w:val="000000"/>
        </w:rPr>
        <w:t>term loan</w:t>
      </w:r>
      <w:r w:rsidR="00F42B39" w:rsidRPr="00AB3B26">
        <w:rPr>
          <w:color w:val="000000"/>
        </w:rPr>
        <w:t>s</w:t>
      </w:r>
      <w:r w:rsidR="00F05B65" w:rsidRPr="00AB3B26">
        <w:rPr>
          <w:color w:val="000000"/>
        </w:rPr>
        <w:t xml:space="preserve"> (</w:t>
      </w:r>
      <w:r w:rsidR="00F42B39" w:rsidRPr="00AB3B26">
        <w:rPr>
          <w:color w:val="000000"/>
        </w:rPr>
        <w:t xml:space="preserve">each </w:t>
      </w:r>
      <w:r w:rsidR="00F05B65" w:rsidRPr="00AB3B26">
        <w:rPr>
          <w:color w:val="000000"/>
        </w:rPr>
        <w:t xml:space="preserve">a </w:t>
      </w:r>
      <w:r w:rsidR="00F05B65" w:rsidRPr="00AB3B26">
        <w:rPr>
          <w:i/>
          <w:color w:val="000000"/>
        </w:rPr>
        <w:t>“Term Loan”</w:t>
      </w:r>
      <w:r w:rsidR="00F05B65" w:rsidRPr="00AB3B26">
        <w:rPr>
          <w:color w:val="000000"/>
        </w:rPr>
        <w:t>)</w:t>
      </w:r>
      <w:r w:rsidRPr="00AB3B26">
        <w:t xml:space="preserve"> </w:t>
      </w:r>
      <w:r w:rsidR="00F05B65" w:rsidRPr="00AB3B26">
        <w:t>that</w:t>
      </w:r>
      <w:r w:rsidR="0052321A" w:rsidRPr="00AB3B26">
        <w:t xml:space="preserve"> shall be </w:t>
      </w:r>
      <w:r w:rsidR="005A7902" w:rsidRPr="00AB3B26">
        <w:t xml:space="preserve">payable in full </w:t>
      </w:r>
      <w:r w:rsidRPr="00AB3B26">
        <w:t>by the 3</w:t>
      </w:r>
      <w:r w:rsidRPr="00AB3B26">
        <w:rPr>
          <w:vertAlign w:val="superscript"/>
        </w:rPr>
        <w:t>rd</w:t>
      </w:r>
      <w:r w:rsidR="00126802" w:rsidRPr="00AB3B26">
        <w:t xml:space="preserve"> </w:t>
      </w:r>
      <w:r w:rsidRPr="00AB3B26">
        <w:t xml:space="preserve">anniversary of </w:t>
      </w:r>
      <w:r w:rsidR="0052321A" w:rsidRPr="00AB3B26">
        <w:t xml:space="preserve">the </w:t>
      </w:r>
      <w:r w:rsidR="00D46E00" w:rsidRPr="00AB3B26">
        <w:t>Maturity D</w:t>
      </w:r>
      <w:r w:rsidR="0052321A" w:rsidRPr="00AB3B26">
        <w:t>ate</w:t>
      </w:r>
      <w:r w:rsidR="0009136E" w:rsidRPr="00AB3B26">
        <w:t>.</w:t>
      </w:r>
      <w:r w:rsidRPr="00AB3B26">
        <w:t xml:space="preserve"> </w:t>
      </w:r>
      <w:r w:rsidR="000760B7" w:rsidRPr="00AB3B26">
        <w:t xml:space="preserve"> </w:t>
      </w:r>
      <w:r w:rsidR="00417944" w:rsidRPr="00AB3B26">
        <w:t>Such election shall be e</w:t>
      </w:r>
      <w:r w:rsidR="005A7902" w:rsidRPr="00AB3B26">
        <w:t>xercise</w:t>
      </w:r>
      <w:r w:rsidR="00417944" w:rsidRPr="00AB3B26">
        <w:t>d</w:t>
      </w:r>
      <w:r w:rsidR="005A7902" w:rsidRPr="00AB3B26">
        <w:t xml:space="preserve"> </w:t>
      </w:r>
      <w:r w:rsidR="00417944" w:rsidRPr="00AB3B26">
        <w:t xml:space="preserve">by </w:t>
      </w:r>
      <w:r w:rsidR="00AD16A8">
        <w:t>Denver Water</w:t>
      </w:r>
      <w:r w:rsidR="005A7902" w:rsidRPr="00AB3B26">
        <w:t xml:space="preserve"> </w:t>
      </w:r>
      <w:r w:rsidR="00417944" w:rsidRPr="00AB3B26">
        <w:t xml:space="preserve">by </w:t>
      </w:r>
      <w:r w:rsidR="005A7902" w:rsidRPr="00AB3B26">
        <w:t>deliver</w:t>
      </w:r>
      <w:r w:rsidR="00417944" w:rsidRPr="00AB3B26">
        <w:t>y</w:t>
      </w:r>
      <w:r w:rsidR="005A7902" w:rsidRPr="00AB3B26">
        <w:t xml:space="preserve"> to the Lender </w:t>
      </w:r>
      <w:r w:rsidR="00417944" w:rsidRPr="00AB3B26">
        <w:t xml:space="preserve">of </w:t>
      </w:r>
      <w:r w:rsidR="005A7902" w:rsidRPr="00AB3B26">
        <w:t xml:space="preserve">a Conversion Notice, appropriately completed and signed by a Responsible Officer of </w:t>
      </w:r>
      <w:r w:rsidR="00AD16A8">
        <w:t>Denver Water</w:t>
      </w:r>
      <w:r w:rsidR="005A7902" w:rsidRPr="00AB3B26">
        <w:t xml:space="preserve">, </w:t>
      </w:r>
      <w:r w:rsidR="003267E3" w:rsidRPr="00995507">
        <w:t xml:space="preserve">at least </w:t>
      </w:r>
      <w:r w:rsidR="00995507" w:rsidRPr="00995507">
        <w:t>three</w:t>
      </w:r>
      <w:r w:rsidR="003267E3" w:rsidRPr="00995507">
        <w:t xml:space="preserve"> (</w:t>
      </w:r>
      <w:r w:rsidR="00995507" w:rsidRPr="00995507">
        <w:t>3</w:t>
      </w:r>
      <w:r w:rsidR="003267E3" w:rsidRPr="00995507">
        <w:t xml:space="preserve">) </w:t>
      </w:r>
      <w:r w:rsidR="00C249E9" w:rsidRPr="00995507">
        <w:t>Business D</w:t>
      </w:r>
      <w:r w:rsidR="003267E3" w:rsidRPr="00995507">
        <w:t xml:space="preserve">ays prior to the </w:t>
      </w:r>
      <w:r w:rsidR="00A82F5A" w:rsidRPr="00995507">
        <w:t>Maturity Date</w:t>
      </w:r>
      <w:r w:rsidR="005A7902" w:rsidRPr="00AB3B26">
        <w:t xml:space="preserve">.  </w:t>
      </w:r>
      <w:r w:rsidR="00F42B39" w:rsidRPr="00AB3B26">
        <w:t xml:space="preserve">Each </w:t>
      </w:r>
      <w:r w:rsidR="00AA262F" w:rsidRPr="00AB3B26">
        <w:t xml:space="preserve">Term Loan shall amortize in equal </w:t>
      </w:r>
      <w:r w:rsidR="00AA262F" w:rsidRPr="00995507">
        <w:t xml:space="preserve">quarterly installments </w:t>
      </w:r>
      <w:r w:rsidR="00721CC2" w:rsidRPr="00995507">
        <w:t>payable on each Interest Payment Date</w:t>
      </w:r>
      <w:r w:rsidR="00721CC2" w:rsidRPr="00AB3B26">
        <w:t xml:space="preserve"> </w:t>
      </w:r>
      <w:r w:rsidR="00AA262F" w:rsidRPr="00AB3B26">
        <w:t xml:space="preserve">and shall mature on the </w:t>
      </w:r>
      <w:r w:rsidR="00FD5195" w:rsidRPr="00AB3B26">
        <w:t>Term Loan Maturity Date</w:t>
      </w:r>
      <w:r w:rsidR="00AA262F" w:rsidRPr="00AB3B26">
        <w:t xml:space="preserve"> specified in the Conversion Notice</w:t>
      </w:r>
      <w:r w:rsidR="008B113D" w:rsidRPr="00AB3B26">
        <w:t xml:space="preserve">, which date shall be </w:t>
      </w:r>
      <w:r w:rsidR="00984B20">
        <w:t xml:space="preserve">the </w:t>
      </w:r>
      <w:r w:rsidR="008B113D" w:rsidRPr="00AB3B26">
        <w:t xml:space="preserve">first day of </w:t>
      </w:r>
      <w:r w:rsidR="00995507">
        <w:t>January,</w:t>
      </w:r>
      <w:r w:rsidR="00995507" w:rsidRPr="00AB3B26">
        <w:t xml:space="preserve"> </w:t>
      </w:r>
      <w:r w:rsidR="00995507" w:rsidRPr="005F6675">
        <w:t>April, July, and October</w:t>
      </w:r>
      <w:r w:rsidR="00AA262F" w:rsidRPr="00AB3B26">
        <w:t xml:space="preserve">.  Interest on </w:t>
      </w:r>
      <w:r w:rsidR="00F42B39" w:rsidRPr="00AB3B26">
        <w:t xml:space="preserve">each </w:t>
      </w:r>
      <w:r w:rsidR="00AA262F" w:rsidRPr="00AB3B26">
        <w:t>Term Loan</w:t>
      </w:r>
      <w:r w:rsidR="00B904D8" w:rsidRPr="00AB3B26">
        <w:t>, at the rate determined in accordance with Section 2.07</w:t>
      </w:r>
      <w:r w:rsidR="00F42B39" w:rsidRPr="00AB3B26">
        <w:t>(d)</w:t>
      </w:r>
      <w:r w:rsidR="00B904D8" w:rsidRPr="00AB3B26">
        <w:t>,</w:t>
      </w:r>
      <w:r w:rsidR="00AA262F" w:rsidRPr="00AB3B26">
        <w:t xml:space="preserve"> shall be payable on each Interest Payment Date.</w:t>
      </w:r>
    </w:p>
    <w:p w14:paraId="79AF50F6" w14:textId="77777777" w:rsidR="00C249E9" w:rsidRPr="00AB3B26" w:rsidRDefault="00C249E9" w:rsidP="00127434">
      <w:pPr>
        <w:pStyle w:val="BodyText"/>
      </w:pPr>
      <w:r w:rsidRPr="00C249E9">
        <w:t xml:space="preserve">Any conversion pursuant to this Section 2.04 shall also be subject to and conditioned upon the receipt by the Lender of an opinion from </w:t>
      </w:r>
      <w:r w:rsidR="006B04F1">
        <w:t>B</w:t>
      </w:r>
      <w:r w:rsidRPr="00C249E9">
        <w:t xml:space="preserve">ond </w:t>
      </w:r>
      <w:r w:rsidR="006B04F1">
        <w:t>C</w:t>
      </w:r>
      <w:r w:rsidRPr="00C249E9">
        <w:t>ounsel that, based on certain conditions and assumptions stated therein, such conversion will not adversely affect the excludability from gross income of interest on the Loans for federal income tax purposes.</w:t>
      </w:r>
    </w:p>
    <w:p w14:paraId="55C1EE65" w14:textId="77777777" w:rsidR="003430F9" w:rsidRPr="00AB3B26" w:rsidRDefault="003430F9" w:rsidP="00127434">
      <w:pPr>
        <w:pStyle w:val="Heading2"/>
        <w:rPr>
          <w:rFonts w:ascii="Times New Roman" w:hAnsi="Times New Roman"/>
          <w:i w:val="0"/>
          <w:vanish/>
          <w:specVanish/>
        </w:rPr>
      </w:pPr>
      <w:bookmarkStart w:id="181" w:name="_DV_M373"/>
      <w:bookmarkStart w:id="182" w:name="_DV_M375"/>
      <w:bookmarkStart w:id="183" w:name="_DV_M432"/>
      <w:bookmarkStart w:id="184" w:name="_Toc522161085"/>
      <w:bookmarkStart w:id="185" w:name="_Toc36026657"/>
      <w:bookmarkStart w:id="186" w:name="_Toc54154693"/>
      <w:bookmarkStart w:id="187" w:name="_Toc36026655"/>
      <w:bookmarkStart w:id="188" w:name="_Toc54154691"/>
      <w:bookmarkEnd w:id="181"/>
      <w:bookmarkEnd w:id="182"/>
      <w:bookmarkEnd w:id="183"/>
      <w:r w:rsidRPr="00AB3B26">
        <w:rPr>
          <w:rFonts w:ascii="Times New Roman" w:hAnsi="Times New Roman"/>
        </w:rPr>
        <w:t>Section 2.05.</w:t>
      </w:r>
      <w:r w:rsidRPr="00AB3B26">
        <w:rPr>
          <w:rFonts w:ascii="Times New Roman" w:hAnsi="Times New Roman"/>
        </w:rPr>
        <w:tab/>
        <w:t>Repayment of Loans</w:t>
      </w:r>
      <w:bookmarkEnd w:id="184"/>
    </w:p>
    <w:p w14:paraId="0BE36A71" w14:textId="77777777" w:rsidR="003430F9" w:rsidRPr="00AB3B26" w:rsidRDefault="003430F9" w:rsidP="00293C4C">
      <w:pPr>
        <w:pStyle w:val="BodyText"/>
        <w:spacing w:before="240"/>
      </w:pPr>
      <w:r w:rsidRPr="00AB3B26">
        <w:t>.</w:t>
      </w:r>
      <w:bookmarkEnd w:id="185"/>
      <w:bookmarkEnd w:id="186"/>
      <w:r w:rsidRPr="00AB3B26">
        <w:t xml:space="preserve">  </w:t>
      </w:r>
      <w:r w:rsidR="00EE6682" w:rsidRPr="00AB3B26">
        <w:rPr>
          <w:color w:val="000000"/>
        </w:rPr>
        <w:t>Notwithstanding the amortization payment schedule applicable to Revolving Term Loans and Term Loans, all principal and accrued but unpaid interest and all costs or expenses related to the Loans shall be due and payable in full on the Maturity Date (</w:t>
      </w:r>
      <w:r w:rsidR="00D76456" w:rsidRPr="00AB3B26">
        <w:rPr>
          <w:color w:val="000000"/>
        </w:rPr>
        <w:t>in respect of</w:t>
      </w:r>
      <w:r w:rsidR="00EE6682" w:rsidRPr="00AB3B26">
        <w:rPr>
          <w:color w:val="000000"/>
        </w:rPr>
        <w:t xml:space="preserve"> Advance</w:t>
      </w:r>
      <w:r w:rsidR="003267E3" w:rsidRPr="00AB3B26">
        <w:rPr>
          <w:color w:val="000000"/>
        </w:rPr>
        <w:t>s</w:t>
      </w:r>
      <w:r w:rsidR="00EE6682" w:rsidRPr="00AB3B26">
        <w:rPr>
          <w:color w:val="000000"/>
        </w:rPr>
        <w:t>), the Revolving Term Loan Maturity Date (</w:t>
      </w:r>
      <w:r w:rsidR="00D76456" w:rsidRPr="00AB3B26">
        <w:rPr>
          <w:color w:val="000000"/>
        </w:rPr>
        <w:t xml:space="preserve">in respect of </w:t>
      </w:r>
      <w:r w:rsidR="00EE6682" w:rsidRPr="00AB3B26">
        <w:rPr>
          <w:color w:val="000000"/>
        </w:rPr>
        <w:t>Revolving Term Loan</w:t>
      </w:r>
      <w:r w:rsidR="003267E3" w:rsidRPr="00AB3B26">
        <w:rPr>
          <w:color w:val="000000"/>
        </w:rPr>
        <w:t>s</w:t>
      </w:r>
      <w:r w:rsidR="00EE6682" w:rsidRPr="00AB3B26">
        <w:rPr>
          <w:color w:val="000000"/>
        </w:rPr>
        <w:t>) or the Term Loan Maturity Date (</w:t>
      </w:r>
      <w:r w:rsidR="00D76456" w:rsidRPr="00AB3B26">
        <w:rPr>
          <w:color w:val="000000"/>
        </w:rPr>
        <w:t xml:space="preserve">in respect of </w:t>
      </w:r>
      <w:r w:rsidR="00EE6682" w:rsidRPr="00AB3B26">
        <w:rPr>
          <w:color w:val="000000"/>
        </w:rPr>
        <w:t>Term Loan</w:t>
      </w:r>
      <w:r w:rsidR="00F42B39" w:rsidRPr="00AB3B26">
        <w:rPr>
          <w:color w:val="000000"/>
        </w:rPr>
        <w:t>s</w:t>
      </w:r>
      <w:r w:rsidR="00293C4C">
        <w:rPr>
          <w:color w:val="000000"/>
        </w:rPr>
        <w:t>)</w:t>
      </w:r>
      <w:r w:rsidRPr="00AB3B26">
        <w:t>.</w:t>
      </w:r>
      <w:bookmarkStart w:id="189" w:name="_DV_M441"/>
      <w:bookmarkStart w:id="190" w:name="_DV_M442"/>
      <w:bookmarkEnd w:id="189"/>
      <w:bookmarkEnd w:id="190"/>
    </w:p>
    <w:p w14:paraId="2E772B0C" w14:textId="77777777" w:rsidR="005664AF" w:rsidRPr="00AB3B26" w:rsidRDefault="00E93190" w:rsidP="00127434">
      <w:pPr>
        <w:pStyle w:val="Heading2"/>
        <w:rPr>
          <w:rFonts w:ascii="Times New Roman" w:hAnsi="Times New Roman"/>
          <w:i w:val="0"/>
          <w:vanish/>
          <w:specVanish/>
        </w:rPr>
      </w:pPr>
      <w:bookmarkStart w:id="191" w:name="_Toc522161086"/>
      <w:r w:rsidRPr="00AB3B26">
        <w:rPr>
          <w:rFonts w:ascii="Times New Roman" w:hAnsi="Times New Roman"/>
        </w:rPr>
        <w:t>Section 2.0</w:t>
      </w:r>
      <w:r w:rsidR="003430F9" w:rsidRPr="00AB3B26">
        <w:rPr>
          <w:rFonts w:ascii="Times New Roman" w:hAnsi="Times New Roman"/>
        </w:rPr>
        <w:t>6</w:t>
      </w:r>
      <w:r w:rsidRPr="00AB3B26">
        <w:rPr>
          <w:rFonts w:ascii="Times New Roman" w:hAnsi="Times New Roman"/>
        </w:rPr>
        <w:t>.</w:t>
      </w:r>
      <w:r w:rsidRPr="00AB3B26">
        <w:rPr>
          <w:rFonts w:ascii="Times New Roman" w:hAnsi="Times New Roman"/>
        </w:rPr>
        <w:tab/>
        <w:t>Prepayments</w:t>
      </w:r>
      <w:bookmarkEnd w:id="191"/>
    </w:p>
    <w:p w14:paraId="2CBB3577" w14:textId="11CAE0E9" w:rsidR="00E93190" w:rsidRPr="00AB3B26" w:rsidRDefault="00E93190" w:rsidP="00127434">
      <w:pPr>
        <w:pStyle w:val="BodyText"/>
      </w:pPr>
      <w:r w:rsidRPr="00AB3B26">
        <w:t>.</w:t>
      </w:r>
      <w:bookmarkEnd w:id="187"/>
      <w:bookmarkEnd w:id="188"/>
      <w:r w:rsidR="00125B73" w:rsidRPr="00AB3B26">
        <w:t xml:space="preserve">  </w:t>
      </w:r>
      <w:r w:rsidR="00AD16A8">
        <w:t>Denver Water</w:t>
      </w:r>
      <w:r w:rsidRPr="00AB3B26">
        <w:t xml:space="preserve">, upon notice </w:t>
      </w:r>
      <w:r w:rsidR="00B80F99" w:rsidRPr="00AB3B26">
        <w:t>to the Lender</w:t>
      </w:r>
      <w:r w:rsidRPr="00AB3B26">
        <w:t>, at any time or from time to time</w:t>
      </w:r>
      <w:r w:rsidR="00890970" w:rsidRPr="00AB3B26">
        <w:t>,</w:t>
      </w:r>
      <w:r w:rsidRPr="00AB3B26">
        <w:t xml:space="preserve"> </w:t>
      </w:r>
      <w:r w:rsidR="00691DC4" w:rsidRPr="00AB3B26">
        <w:t xml:space="preserve">may </w:t>
      </w:r>
      <w:r w:rsidRPr="00AB3B26">
        <w:t xml:space="preserve">voluntarily prepay </w:t>
      </w:r>
      <w:r w:rsidR="00691DC4" w:rsidRPr="00AB3B26">
        <w:t xml:space="preserve">any </w:t>
      </w:r>
      <w:r w:rsidRPr="00AB3B26">
        <w:t>Loan in whole or in part without premium or penalty</w:t>
      </w:r>
      <w:r w:rsidR="009D145A">
        <w:t>.  S</w:t>
      </w:r>
      <w:r w:rsidRPr="00AB3B26">
        <w:t xml:space="preserve">uch notice must </w:t>
      </w:r>
      <w:r w:rsidR="009D145A">
        <w:t xml:space="preserve">(i) </w:t>
      </w:r>
      <w:r w:rsidRPr="00AB3B26">
        <w:t xml:space="preserve">be received </w:t>
      </w:r>
      <w:r w:rsidR="00125B73" w:rsidRPr="00AB3B26">
        <w:t>by the Lender</w:t>
      </w:r>
      <w:r w:rsidRPr="00AB3B26">
        <w:t xml:space="preserve"> not later than </w:t>
      </w:r>
      <w:r w:rsidR="00995507" w:rsidRPr="00244548">
        <w:t>10</w:t>
      </w:r>
      <w:r w:rsidRPr="00244548">
        <w:t>:</w:t>
      </w:r>
      <w:r w:rsidR="00995507" w:rsidRPr="00244548">
        <w:t>0</w:t>
      </w:r>
      <w:r w:rsidRPr="00244548">
        <w:t xml:space="preserve">0 a.m. </w:t>
      </w:r>
      <w:r w:rsidR="00995507" w:rsidRPr="00244548">
        <w:t>Mountain Time</w:t>
      </w:r>
      <w:r w:rsidR="00244548" w:rsidRPr="00244548">
        <w:t xml:space="preserve"> </w:t>
      </w:r>
      <w:r w:rsidRPr="00244548">
        <w:t>on the date of prepayment</w:t>
      </w:r>
      <w:r w:rsidR="009D145A" w:rsidRPr="00244548">
        <w:t xml:space="preserve"> </w:t>
      </w:r>
      <w:r w:rsidRPr="00AB3B26">
        <w:t xml:space="preserve">and </w:t>
      </w:r>
      <w:r w:rsidR="009D145A">
        <w:t xml:space="preserve">(ii) </w:t>
      </w:r>
      <w:r w:rsidR="009D145A" w:rsidRPr="00AB3B26">
        <w:t>specify the date and amount of such prepayment.</w:t>
      </w:r>
      <w:r w:rsidR="009D145A">
        <w:t xml:space="preserve">  A</w:t>
      </w:r>
      <w:r w:rsidRPr="00AB3B26">
        <w:t xml:space="preserve">ny prepayment shall be in a principal amount of </w:t>
      </w:r>
      <w:r w:rsidRPr="00995507">
        <w:t>at least $</w:t>
      </w:r>
      <w:r w:rsidR="00995507" w:rsidRPr="00995507">
        <w:t>1,0</w:t>
      </w:r>
      <w:r w:rsidRPr="00995507">
        <w:t>00,000</w:t>
      </w:r>
      <w:r w:rsidRPr="00AB3B26">
        <w:t xml:space="preserve"> or, if less, the </w:t>
      </w:r>
      <w:r w:rsidR="00691DC4" w:rsidRPr="00AB3B26">
        <w:t>Outstanding A</w:t>
      </w:r>
      <w:r w:rsidRPr="00AB3B26">
        <w:t xml:space="preserve">mount </w:t>
      </w:r>
      <w:r w:rsidR="00691DC4" w:rsidRPr="00AB3B26">
        <w:t>of the Loan</w:t>
      </w:r>
      <w:r w:rsidR="009D145A">
        <w:t xml:space="preserve">, plus </w:t>
      </w:r>
      <w:r w:rsidR="009D145A" w:rsidRPr="00AB3B26">
        <w:t>all accrued interest on the amount prepaid</w:t>
      </w:r>
      <w:r w:rsidRPr="00AB3B26">
        <w:t xml:space="preserve">.  </w:t>
      </w:r>
      <w:r w:rsidR="00215536">
        <w:t>T</w:t>
      </w:r>
      <w:r w:rsidRPr="00AB3B26">
        <w:t xml:space="preserve">he </w:t>
      </w:r>
      <w:r w:rsidR="00215536">
        <w:t>pre</w:t>
      </w:r>
      <w:r w:rsidRPr="00AB3B26">
        <w:t xml:space="preserve">payment amount specified in such notice shall be due and payable on the date specified therein.  </w:t>
      </w:r>
    </w:p>
    <w:p w14:paraId="24FEE25C" w14:textId="77777777" w:rsidR="00EF6F6B" w:rsidRPr="00AB3B26" w:rsidRDefault="00E93190" w:rsidP="00EF6F6B">
      <w:pPr>
        <w:pStyle w:val="Heading2"/>
        <w:keepNext/>
        <w:rPr>
          <w:rFonts w:ascii="Times New Roman" w:hAnsi="Times New Roman"/>
          <w:i w:val="0"/>
          <w:vanish/>
          <w:specVanish/>
        </w:rPr>
      </w:pPr>
      <w:bookmarkStart w:id="192" w:name="_DV_M434"/>
      <w:bookmarkStart w:id="193" w:name="_DV_M435"/>
      <w:bookmarkStart w:id="194" w:name="_DV_M436"/>
      <w:bookmarkStart w:id="195" w:name="_DV_M438"/>
      <w:bookmarkStart w:id="196" w:name="_DV_M439"/>
      <w:bookmarkStart w:id="197" w:name="_Toc522161087"/>
      <w:bookmarkStart w:id="198" w:name="_Toc36026658"/>
      <w:bookmarkStart w:id="199" w:name="_Toc54154694"/>
      <w:bookmarkEnd w:id="192"/>
      <w:bookmarkEnd w:id="193"/>
      <w:bookmarkEnd w:id="194"/>
      <w:bookmarkEnd w:id="195"/>
      <w:bookmarkEnd w:id="196"/>
      <w:r w:rsidRPr="00AB3B26">
        <w:rPr>
          <w:rFonts w:ascii="Times New Roman" w:hAnsi="Times New Roman"/>
        </w:rPr>
        <w:t>Section 2.0</w:t>
      </w:r>
      <w:r w:rsidR="00B849D4" w:rsidRPr="00AB3B26">
        <w:rPr>
          <w:rFonts w:ascii="Times New Roman" w:hAnsi="Times New Roman"/>
        </w:rPr>
        <w:t>7</w:t>
      </w:r>
      <w:r w:rsidRPr="00AB3B26">
        <w:rPr>
          <w:rFonts w:ascii="Times New Roman" w:hAnsi="Times New Roman"/>
        </w:rPr>
        <w:t>.</w:t>
      </w:r>
      <w:r w:rsidRPr="00AB3B26">
        <w:rPr>
          <w:rFonts w:ascii="Times New Roman" w:hAnsi="Times New Roman"/>
        </w:rPr>
        <w:tab/>
        <w:t>Interest</w:t>
      </w:r>
      <w:r w:rsidR="00F306FD">
        <w:rPr>
          <w:rFonts w:ascii="Times New Roman" w:hAnsi="Times New Roman"/>
        </w:rPr>
        <w:t xml:space="preserve"> on Loans</w:t>
      </w:r>
      <w:bookmarkEnd w:id="197"/>
    </w:p>
    <w:p w14:paraId="613EABE0" w14:textId="2D5E1684" w:rsidR="00BA5D04" w:rsidRPr="00AB3B26" w:rsidRDefault="00172D88" w:rsidP="00EF6F6B">
      <w:pPr>
        <w:pStyle w:val="Heading2"/>
        <w:keepNext/>
      </w:pPr>
      <w:bookmarkStart w:id="200" w:name="_DV_M443"/>
      <w:bookmarkStart w:id="201" w:name="_Toc519145362"/>
      <w:bookmarkStart w:id="202" w:name="_Toc519145440"/>
      <w:bookmarkStart w:id="203" w:name="_Toc519145801"/>
      <w:bookmarkStart w:id="204" w:name="_Toc522161088"/>
      <w:bookmarkEnd w:id="198"/>
      <w:bookmarkEnd w:id="199"/>
      <w:bookmarkEnd w:id="200"/>
      <w:r>
        <w:rPr>
          <w:rFonts w:ascii="Times New Roman" w:hAnsi="Times New Roman"/>
        </w:rPr>
        <w:t>.</w:t>
      </w:r>
      <w:bookmarkEnd w:id="201"/>
      <w:bookmarkEnd w:id="202"/>
      <w:bookmarkEnd w:id="203"/>
      <w:bookmarkEnd w:id="204"/>
    </w:p>
    <w:p w14:paraId="485D3638" w14:textId="3AF5CFBF" w:rsidR="00172D88" w:rsidRDefault="00172D88" w:rsidP="00127434">
      <w:pPr>
        <w:pStyle w:val="BodyText"/>
      </w:pPr>
      <w:bookmarkStart w:id="205" w:name="_Toc519143753"/>
      <w:r w:rsidRPr="00C7158B">
        <w:rPr>
          <w:b/>
        </w:rPr>
        <w:t>(Section 2.07 to be revised based upon accepted proposal)</w:t>
      </w:r>
      <w:r w:rsidRPr="00AB3B26">
        <w:t>.</w:t>
      </w:r>
      <w:bookmarkEnd w:id="205"/>
    </w:p>
    <w:p w14:paraId="3C54A304" w14:textId="0D9280A0" w:rsidR="008343B3" w:rsidRDefault="00BA5D04" w:rsidP="00127434">
      <w:pPr>
        <w:pStyle w:val="BodyText"/>
      </w:pPr>
      <w:r w:rsidRPr="00AB3B26">
        <w:t>(a)</w:t>
      </w:r>
      <w:r w:rsidRPr="00AB3B26">
        <w:tab/>
      </w:r>
      <w:r w:rsidR="000E1FE4" w:rsidRPr="000E1FE4">
        <w:rPr>
          <w:i/>
        </w:rPr>
        <w:t>General; Applicable Margins</w:t>
      </w:r>
      <w:r w:rsidR="000E1FE4">
        <w:t xml:space="preserve">.  </w:t>
      </w:r>
      <w:r w:rsidR="00AD16A8">
        <w:t>Denver Water</w:t>
      </w:r>
      <w:r w:rsidR="008343B3" w:rsidRPr="00AB3B26">
        <w:t xml:space="preserve"> shall pay interest on each Loan at the applicable interest rate set forth hereafter plus, in the case of the </w:t>
      </w:r>
      <w:r w:rsidR="001F6E90">
        <w:t>Advance Rate</w:t>
      </w:r>
      <w:r w:rsidR="008343B3" w:rsidRPr="00AB3B26">
        <w:t xml:space="preserve"> and the Revolving Term Loan Rate, the Applicable Margin set forth in the following table</w:t>
      </w:r>
      <w:r w:rsidR="00E83A4C" w:rsidRPr="00AB3B26">
        <w:t xml:space="preserve">.  </w:t>
      </w:r>
      <w:r w:rsidR="00685241" w:rsidRPr="00AB3B26">
        <w:t>N</w:t>
      </w:r>
      <w:r w:rsidR="00E83A4C" w:rsidRPr="00AB3B26">
        <w:t xml:space="preserve">o Applicable Margin </w:t>
      </w:r>
      <w:r w:rsidR="00C67607">
        <w:t xml:space="preserve">shall </w:t>
      </w:r>
      <w:r w:rsidR="00E83A4C" w:rsidRPr="00AB3B26">
        <w:t>appl</w:t>
      </w:r>
      <w:r w:rsidR="00C67607">
        <w:t>y</w:t>
      </w:r>
      <w:r w:rsidR="00E83A4C" w:rsidRPr="00AB3B26">
        <w:t xml:space="preserve"> to </w:t>
      </w:r>
      <w:r w:rsidR="00EC53AE" w:rsidRPr="00AB3B26">
        <w:t xml:space="preserve">the </w:t>
      </w:r>
      <w:r w:rsidR="00E83A4C" w:rsidRPr="00AB3B26">
        <w:t>Term Loan</w:t>
      </w:r>
      <w:r w:rsidR="00EC53AE" w:rsidRPr="00AB3B26">
        <w:t xml:space="preserve"> Rate</w:t>
      </w:r>
      <w:r w:rsidR="00E83A4C" w:rsidRPr="00AB3B26">
        <w:t>.</w:t>
      </w:r>
      <w:r w:rsidR="00F306FD">
        <w:t xml:space="preserve">  </w:t>
      </w:r>
      <w:r w:rsidR="00376CBD">
        <w:t xml:space="preserve">The interest rate applicable to each </w:t>
      </w:r>
      <w:r w:rsidR="00764232">
        <w:t>Loan s</w:t>
      </w:r>
      <w:r w:rsidR="00376CBD">
        <w:t xml:space="preserve">hall be determined on the date the </w:t>
      </w:r>
      <w:r w:rsidR="00764232">
        <w:t xml:space="preserve">Loan is made or converted to </w:t>
      </w:r>
      <w:r w:rsidR="003C43B0">
        <w:t xml:space="preserve">a different </w:t>
      </w:r>
      <w:r w:rsidR="00764232">
        <w:t>interest rate mode, as the case may be</w:t>
      </w:r>
      <w:r w:rsidR="003C43B0">
        <w:t>, and shall continue at that rate until the Loan is either paid or becomes subject to a different interest rate mode.</w:t>
      </w:r>
    </w:p>
    <w:p w14:paraId="15FEA6D9" w14:textId="77777777" w:rsidR="008A0596" w:rsidRPr="008A0596" w:rsidRDefault="008A0596" w:rsidP="008A0596">
      <w:pPr>
        <w:pStyle w:val="BodyText"/>
        <w:ind w:firstLine="0"/>
        <w:jc w:val="center"/>
      </w:pPr>
      <w:r>
        <w:t>[Remainder of this page intentionally left blank.]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332"/>
        <w:gridCol w:w="1296"/>
        <w:gridCol w:w="1295"/>
        <w:gridCol w:w="1290"/>
        <w:gridCol w:w="1293"/>
      </w:tblGrid>
      <w:tr w:rsidR="00C45EC7" w:rsidRPr="00AB3B26" w14:paraId="52CF99CA" w14:textId="77777777" w:rsidTr="00A574B8">
        <w:trPr>
          <w:jc w:val="center"/>
        </w:trPr>
        <w:tc>
          <w:tcPr>
            <w:tcW w:w="6506" w:type="dxa"/>
            <w:gridSpan w:val="5"/>
            <w:shd w:val="clear" w:color="auto" w:fill="auto"/>
            <w:vAlign w:val="bottom"/>
          </w:tcPr>
          <w:p w14:paraId="655396DD" w14:textId="77777777" w:rsidR="00C45EC7" w:rsidRPr="00AB3B26" w:rsidRDefault="00C45EC7" w:rsidP="003A3FBB">
            <w:pPr>
              <w:keepNext/>
              <w:keepLines/>
              <w:spacing w:before="80" w:after="80" w:line="240" w:lineRule="auto"/>
              <w:jc w:val="center"/>
              <w:rPr>
                <w:rFonts w:ascii="Times New Roman" w:hAnsi="Times New Roman"/>
                <w:color w:val="000000"/>
                <w:sz w:val="20"/>
              </w:rPr>
            </w:pPr>
            <w:r w:rsidRPr="00AB3B26">
              <w:rPr>
                <w:rFonts w:ascii="Times New Roman" w:hAnsi="Times New Roman"/>
                <w:b/>
                <w:sz w:val="20"/>
              </w:rPr>
              <w:t>Applicable Margins</w:t>
            </w:r>
          </w:p>
        </w:tc>
      </w:tr>
      <w:tr w:rsidR="00C45EC7" w:rsidRPr="00AB3B26" w14:paraId="06C8AABF" w14:textId="77777777" w:rsidTr="00A574B8">
        <w:trPr>
          <w:jc w:val="center"/>
        </w:trPr>
        <w:tc>
          <w:tcPr>
            <w:tcW w:w="3923" w:type="dxa"/>
            <w:gridSpan w:val="3"/>
            <w:shd w:val="clear" w:color="auto" w:fill="auto"/>
            <w:vAlign w:val="bottom"/>
          </w:tcPr>
          <w:p w14:paraId="014BBDBE" w14:textId="77777777" w:rsidR="00C45EC7" w:rsidRPr="00AB3B26" w:rsidRDefault="00C45EC7" w:rsidP="000E1FE4">
            <w:pPr>
              <w:keepNext/>
              <w:keepLine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Rating</w:t>
            </w:r>
            <w:r w:rsidR="000E1FE4">
              <w:rPr>
                <w:rFonts w:ascii="Times New Roman" w:hAnsi="Times New Roman"/>
                <w:color w:val="000000"/>
                <w:sz w:val="20"/>
              </w:rPr>
              <w:t xml:space="preserve"> of the Parity Bonds</w:t>
            </w:r>
            <w:r w:rsidR="00AB3B26" w:rsidRPr="00AB3B26">
              <w:rPr>
                <w:rFonts w:ascii="Times New Roman" w:hAnsi="Times New Roman"/>
                <w:color w:val="000000"/>
                <w:sz w:val="20"/>
                <w:vertAlign w:val="superscript"/>
              </w:rPr>
              <w:t>1</w:t>
            </w:r>
          </w:p>
        </w:tc>
        <w:tc>
          <w:tcPr>
            <w:tcW w:w="2583" w:type="dxa"/>
            <w:gridSpan w:val="2"/>
            <w:shd w:val="clear" w:color="auto" w:fill="auto"/>
            <w:vAlign w:val="bottom"/>
          </w:tcPr>
          <w:p w14:paraId="51BACFF4" w14:textId="77777777" w:rsidR="00C45EC7" w:rsidRPr="00AB3B26" w:rsidRDefault="00C45EC7" w:rsidP="00B12F12">
            <w:pPr>
              <w:keepNext/>
              <w:keepLine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Applicable Margin</w:t>
            </w:r>
            <w:r w:rsidR="00AB3B26">
              <w:rPr>
                <w:rFonts w:ascii="Times New Roman" w:hAnsi="Times New Roman"/>
                <w:color w:val="000000"/>
                <w:sz w:val="20"/>
              </w:rPr>
              <w:br/>
            </w:r>
            <w:r w:rsidR="00AB3B26" w:rsidRPr="00BF5742">
              <w:rPr>
                <w:rFonts w:ascii="Times New Roman" w:hAnsi="Times New Roman"/>
                <w:color w:val="000000"/>
                <w:sz w:val="16"/>
                <w:szCs w:val="16"/>
              </w:rPr>
              <w:t>(</w:t>
            </w:r>
            <w:r w:rsidR="00380E0C" w:rsidRPr="00BF5742">
              <w:rPr>
                <w:rFonts w:ascii="Times New Roman" w:hAnsi="Times New Roman"/>
                <w:color w:val="000000"/>
                <w:sz w:val="16"/>
                <w:szCs w:val="16"/>
              </w:rPr>
              <w:t xml:space="preserve">expressed in </w:t>
            </w:r>
            <w:r w:rsidR="00B12F12">
              <w:rPr>
                <w:rFonts w:ascii="Times New Roman" w:hAnsi="Times New Roman"/>
                <w:color w:val="000000"/>
                <w:sz w:val="16"/>
                <w:szCs w:val="16"/>
              </w:rPr>
              <w:t>B</w:t>
            </w:r>
            <w:r w:rsidR="00AB3B26" w:rsidRPr="00BF5742">
              <w:rPr>
                <w:rFonts w:ascii="Times New Roman" w:hAnsi="Times New Roman"/>
                <w:color w:val="000000"/>
                <w:sz w:val="16"/>
                <w:szCs w:val="16"/>
              </w:rPr>
              <w:t xml:space="preserve">asis </w:t>
            </w:r>
            <w:r w:rsidR="00B12F12">
              <w:rPr>
                <w:rFonts w:ascii="Times New Roman" w:hAnsi="Times New Roman"/>
                <w:color w:val="000000"/>
                <w:sz w:val="16"/>
                <w:szCs w:val="16"/>
              </w:rPr>
              <w:t>P</w:t>
            </w:r>
            <w:r w:rsidR="00AB3B26" w:rsidRPr="00BF5742">
              <w:rPr>
                <w:rFonts w:ascii="Times New Roman" w:hAnsi="Times New Roman"/>
                <w:color w:val="000000"/>
                <w:sz w:val="16"/>
                <w:szCs w:val="16"/>
              </w:rPr>
              <w:t>oints)</w:t>
            </w:r>
          </w:p>
        </w:tc>
      </w:tr>
      <w:tr w:rsidR="00C45EC7" w:rsidRPr="00AB3B26" w14:paraId="654BE4EF" w14:textId="77777777" w:rsidTr="00A574B8">
        <w:trPr>
          <w:jc w:val="center"/>
        </w:trPr>
        <w:tc>
          <w:tcPr>
            <w:tcW w:w="1332" w:type="dxa"/>
            <w:shd w:val="clear" w:color="auto" w:fill="auto"/>
            <w:vAlign w:val="bottom"/>
          </w:tcPr>
          <w:p w14:paraId="5B4B1DED" w14:textId="77777777" w:rsidR="00C45EC7" w:rsidRPr="00AB3B26" w:rsidRDefault="00C45EC7" w:rsidP="0051081B">
            <w:pPr>
              <w:keepNext/>
              <w:keepLines/>
              <w:autoSpaceDE w:val="0"/>
              <w:autoSpaceDN w:val="0"/>
              <w:adjustRightInd w:val="0"/>
              <w:spacing w:before="80" w:after="80" w:line="240" w:lineRule="auto"/>
              <w:jc w:val="center"/>
              <w:rPr>
                <w:rFonts w:ascii="Times New Roman" w:hAnsi="Times New Roman"/>
                <w:color w:val="000000"/>
                <w:sz w:val="20"/>
                <w:u w:val="single"/>
              </w:rPr>
            </w:pPr>
            <w:r w:rsidRPr="00AB3B26">
              <w:rPr>
                <w:rFonts w:ascii="Times New Roman" w:hAnsi="Times New Roman"/>
                <w:color w:val="000000"/>
                <w:sz w:val="20"/>
                <w:u w:val="single"/>
              </w:rPr>
              <w:t>Moody’s</w:t>
            </w:r>
          </w:p>
        </w:tc>
        <w:tc>
          <w:tcPr>
            <w:tcW w:w="1296" w:type="dxa"/>
            <w:shd w:val="clear" w:color="auto" w:fill="auto"/>
            <w:vAlign w:val="bottom"/>
          </w:tcPr>
          <w:p w14:paraId="6BC8044E" w14:textId="77777777" w:rsidR="00C45EC7" w:rsidRPr="00AB3B26" w:rsidRDefault="00C45EC7" w:rsidP="0051081B">
            <w:pPr>
              <w:keepNext/>
              <w:keepLines/>
              <w:autoSpaceDE w:val="0"/>
              <w:autoSpaceDN w:val="0"/>
              <w:adjustRightInd w:val="0"/>
              <w:spacing w:before="80" w:after="80" w:line="240" w:lineRule="auto"/>
              <w:jc w:val="center"/>
              <w:rPr>
                <w:rFonts w:ascii="Times New Roman" w:hAnsi="Times New Roman"/>
                <w:b/>
                <w:color w:val="000000"/>
                <w:sz w:val="20"/>
                <w:u w:val="single"/>
              </w:rPr>
            </w:pPr>
            <w:r w:rsidRPr="00AB3B26">
              <w:rPr>
                <w:rFonts w:ascii="Times New Roman" w:hAnsi="Times New Roman"/>
                <w:color w:val="000000"/>
                <w:sz w:val="20"/>
                <w:u w:val="single"/>
              </w:rPr>
              <w:t>S&amp;P</w:t>
            </w:r>
          </w:p>
        </w:tc>
        <w:tc>
          <w:tcPr>
            <w:tcW w:w="1295" w:type="dxa"/>
            <w:shd w:val="clear" w:color="auto" w:fill="auto"/>
            <w:vAlign w:val="bottom"/>
          </w:tcPr>
          <w:p w14:paraId="735A2429" w14:textId="77777777" w:rsidR="00C45EC7" w:rsidRPr="00AB3B26" w:rsidRDefault="00C45EC7" w:rsidP="0051081B">
            <w:pPr>
              <w:keepNext/>
              <w:keepLines/>
              <w:autoSpaceDE w:val="0"/>
              <w:autoSpaceDN w:val="0"/>
              <w:adjustRightInd w:val="0"/>
              <w:spacing w:before="80" w:after="80" w:line="240" w:lineRule="auto"/>
              <w:jc w:val="center"/>
              <w:rPr>
                <w:rFonts w:ascii="Times New Roman" w:hAnsi="Times New Roman"/>
                <w:b/>
                <w:color w:val="000000"/>
                <w:sz w:val="20"/>
                <w:u w:val="single"/>
              </w:rPr>
            </w:pPr>
            <w:r w:rsidRPr="00AB3B26">
              <w:rPr>
                <w:rFonts w:ascii="Times New Roman" w:hAnsi="Times New Roman"/>
                <w:color w:val="000000"/>
                <w:sz w:val="20"/>
                <w:u w:val="single"/>
              </w:rPr>
              <w:t>Fitch</w:t>
            </w:r>
          </w:p>
        </w:tc>
        <w:tc>
          <w:tcPr>
            <w:tcW w:w="1290" w:type="dxa"/>
            <w:shd w:val="clear" w:color="auto" w:fill="auto"/>
            <w:vAlign w:val="bottom"/>
          </w:tcPr>
          <w:p w14:paraId="642A3499" w14:textId="77777777" w:rsidR="00C45EC7" w:rsidRPr="00AB3B26" w:rsidRDefault="001F6E90" w:rsidP="0051081B">
            <w:pPr>
              <w:keepNext/>
              <w:keepLines/>
              <w:autoSpaceDE w:val="0"/>
              <w:autoSpaceDN w:val="0"/>
              <w:adjustRightInd w:val="0"/>
              <w:spacing w:before="80" w:after="80" w:line="240" w:lineRule="auto"/>
              <w:jc w:val="center"/>
              <w:rPr>
                <w:rFonts w:ascii="Times New Roman" w:hAnsi="Times New Roman"/>
                <w:b/>
                <w:color w:val="000000"/>
                <w:sz w:val="20"/>
                <w:u w:val="single"/>
              </w:rPr>
            </w:pPr>
            <w:r>
              <w:rPr>
                <w:rFonts w:ascii="Times New Roman" w:hAnsi="Times New Roman"/>
                <w:color w:val="000000"/>
                <w:sz w:val="20"/>
              </w:rPr>
              <w:t>Advance</w:t>
            </w:r>
            <w:r w:rsidR="00502E8F" w:rsidRPr="00AB3B26">
              <w:rPr>
                <w:rFonts w:ascii="Times New Roman" w:hAnsi="Times New Roman"/>
                <w:color w:val="000000"/>
                <w:sz w:val="20"/>
                <w:u w:val="single"/>
              </w:rPr>
              <w:br/>
              <w:t>Rate</w:t>
            </w:r>
          </w:p>
        </w:tc>
        <w:tc>
          <w:tcPr>
            <w:tcW w:w="1293" w:type="dxa"/>
            <w:shd w:val="clear" w:color="auto" w:fill="auto"/>
            <w:vAlign w:val="bottom"/>
          </w:tcPr>
          <w:p w14:paraId="4230CD97" w14:textId="77777777" w:rsidR="00C45EC7" w:rsidRPr="00AB3B26" w:rsidRDefault="00C45EC7" w:rsidP="0051081B">
            <w:pPr>
              <w:keepNext/>
              <w:keepLines/>
              <w:autoSpaceDE w:val="0"/>
              <w:autoSpaceDN w:val="0"/>
              <w:adjustRightInd w:val="0"/>
              <w:spacing w:before="80" w:after="80" w:line="240" w:lineRule="auto"/>
              <w:jc w:val="center"/>
              <w:rPr>
                <w:rFonts w:ascii="Times New Roman" w:hAnsi="Times New Roman"/>
                <w:color w:val="000000"/>
                <w:sz w:val="20"/>
                <w:u w:val="single"/>
              </w:rPr>
            </w:pPr>
            <w:r w:rsidRPr="00AB3B26">
              <w:rPr>
                <w:rFonts w:ascii="Times New Roman" w:hAnsi="Times New Roman"/>
                <w:color w:val="000000"/>
                <w:sz w:val="20"/>
              </w:rPr>
              <w:t>Revolving</w:t>
            </w:r>
            <w:r w:rsidRPr="00AB3B26">
              <w:rPr>
                <w:rFonts w:ascii="Times New Roman" w:hAnsi="Times New Roman"/>
                <w:color w:val="000000"/>
                <w:sz w:val="20"/>
                <w:u w:val="single"/>
              </w:rPr>
              <w:br/>
            </w:r>
            <w:r w:rsidRPr="00AB3B26">
              <w:rPr>
                <w:rFonts w:ascii="Times New Roman" w:hAnsi="Times New Roman"/>
                <w:color w:val="000000"/>
                <w:sz w:val="20"/>
              </w:rPr>
              <w:t>Term Loan</w:t>
            </w:r>
            <w:r w:rsidR="00502E8F" w:rsidRPr="00AB3B26">
              <w:rPr>
                <w:rFonts w:ascii="Times New Roman" w:hAnsi="Times New Roman"/>
                <w:color w:val="000000"/>
                <w:sz w:val="20"/>
                <w:u w:val="single"/>
              </w:rPr>
              <w:t xml:space="preserve"> Rate</w:t>
            </w:r>
          </w:p>
        </w:tc>
      </w:tr>
      <w:tr w:rsidR="00C45EC7" w:rsidRPr="00AB3B26" w14:paraId="02C09634" w14:textId="77777777" w:rsidTr="00A574B8">
        <w:trPr>
          <w:jc w:val="center"/>
        </w:trPr>
        <w:tc>
          <w:tcPr>
            <w:tcW w:w="1332" w:type="dxa"/>
            <w:shd w:val="clear" w:color="auto" w:fill="auto"/>
            <w:vAlign w:val="bottom"/>
          </w:tcPr>
          <w:p w14:paraId="2B9A7ED1" w14:textId="59906C7D" w:rsidR="00C45EC7" w:rsidRPr="00AB3B26" w:rsidRDefault="00C45EC7" w:rsidP="003A3FBB">
            <w:pPr>
              <w:keepNext/>
              <w:keepLines/>
              <w:autoSpaceDE w:val="0"/>
              <w:autoSpaceDN w:val="0"/>
              <w:adjustRightInd w:val="0"/>
              <w:spacing w:line="240" w:lineRule="auto"/>
              <w:jc w:val="center"/>
              <w:rPr>
                <w:rFonts w:ascii="Times New Roman" w:hAnsi="Times New Roman"/>
                <w:color w:val="000000"/>
                <w:sz w:val="20"/>
              </w:rPr>
            </w:pPr>
            <w:proofErr w:type="spellStart"/>
            <w:r w:rsidRPr="00AB3B26">
              <w:rPr>
                <w:rFonts w:ascii="Times New Roman" w:hAnsi="Times New Roman"/>
                <w:color w:val="000000"/>
                <w:sz w:val="20"/>
              </w:rPr>
              <w:t>Aa</w:t>
            </w:r>
            <w:r w:rsidR="004822E9">
              <w:rPr>
                <w:rFonts w:ascii="Times New Roman" w:hAnsi="Times New Roman"/>
                <w:color w:val="000000"/>
                <w:sz w:val="20"/>
              </w:rPr>
              <w:t>a</w:t>
            </w:r>
            <w:proofErr w:type="spellEnd"/>
          </w:p>
        </w:tc>
        <w:tc>
          <w:tcPr>
            <w:tcW w:w="1296" w:type="dxa"/>
            <w:shd w:val="clear" w:color="auto" w:fill="auto"/>
            <w:vAlign w:val="bottom"/>
          </w:tcPr>
          <w:p w14:paraId="60FFD12B" w14:textId="555525B1" w:rsidR="00C45EC7" w:rsidRPr="00AB3B26" w:rsidRDefault="00C45EC7" w:rsidP="003A3FBB">
            <w:pPr>
              <w:keepNext/>
              <w:keepLine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A</w:t>
            </w:r>
            <w:r w:rsidR="004822E9">
              <w:rPr>
                <w:rFonts w:ascii="Times New Roman" w:hAnsi="Times New Roman"/>
                <w:color w:val="000000"/>
                <w:sz w:val="20"/>
              </w:rPr>
              <w:t>AA</w:t>
            </w:r>
          </w:p>
        </w:tc>
        <w:tc>
          <w:tcPr>
            <w:tcW w:w="1295" w:type="dxa"/>
            <w:shd w:val="clear" w:color="auto" w:fill="auto"/>
            <w:vAlign w:val="bottom"/>
          </w:tcPr>
          <w:p w14:paraId="51085622" w14:textId="267B749B" w:rsidR="00C45EC7" w:rsidRPr="00AB3B26" w:rsidRDefault="00C45EC7" w:rsidP="003A3FBB">
            <w:pPr>
              <w:keepNext/>
              <w:keepLine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AA</w:t>
            </w:r>
            <w:r w:rsidR="00D666CF">
              <w:rPr>
                <w:rFonts w:ascii="Times New Roman" w:hAnsi="Times New Roman"/>
                <w:color w:val="000000"/>
                <w:sz w:val="20"/>
              </w:rPr>
              <w:t>A</w:t>
            </w:r>
          </w:p>
        </w:tc>
        <w:tc>
          <w:tcPr>
            <w:tcW w:w="1290" w:type="dxa"/>
            <w:shd w:val="clear" w:color="auto" w:fill="auto"/>
          </w:tcPr>
          <w:p w14:paraId="47DD2553" w14:textId="77777777" w:rsidR="00C45EC7" w:rsidRPr="00AB3B26" w:rsidRDefault="00C45EC7" w:rsidP="000806C1">
            <w:pPr>
              <w:keepNext/>
              <w:keepLines/>
              <w:tabs>
                <w:tab w:val="decimal" w:pos="707"/>
              </w:tabs>
              <w:autoSpaceDE w:val="0"/>
              <w:autoSpaceDN w:val="0"/>
              <w:adjustRightInd w:val="0"/>
              <w:spacing w:line="240" w:lineRule="auto"/>
              <w:rPr>
                <w:rFonts w:ascii="Times New Roman" w:hAnsi="Times New Roman"/>
                <w:color w:val="000000"/>
                <w:sz w:val="20"/>
              </w:rPr>
            </w:pPr>
          </w:p>
        </w:tc>
        <w:tc>
          <w:tcPr>
            <w:tcW w:w="1293" w:type="dxa"/>
            <w:shd w:val="clear" w:color="auto" w:fill="auto"/>
          </w:tcPr>
          <w:p w14:paraId="09EDCC3A" w14:textId="77777777" w:rsidR="00C45EC7" w:rsidRPr="00AB3B26" w:rsidRDefault="00C45EC7" w:rsidP="000806C1">
            <w:pPr>
              <w:keepNext/>
              <w:keepLines/>
              <w:tabs>
                <w:tab w:val="decimal" w:pos="707"/>
              </w:tabs>
              <w:autoSpaceDE w:val="0"/>
              <w:autoSpaceDN w:val="0"/>
              <w:adjustRightInd w:val="0"/>
              <w:spacing w:line="240" w:lineRule="auto"/>
              <w:rPr>
                <w:rFonts w:ascii="Times New Roman" w:hAnsi="Times New Roman"/>
                <w:color w:val="000000"/>
                <w:sz w:val="20"/>
              </w:rPr>
            </w:pPr>
          </w:p>
        </w:tc>
      </w:tr>
      <w:tr w:rsidR="00C45EC7" w:rsidRPr="00AB3B26" w14:paraId="18BE70CF" w14:textId="77777777" w:rsidTr="00A574B8">
        <w:trPr>
          <w:jc w:val="center"/>
        </w:trPr>
        <w:tc>
          <w:tcPr>
            <w:tcW w:w="1332" w:type="dxa"/>
            <w:shd w:val="clear" w:color="auto" w:fill="auto"/>
          </w:tcPr>
          <w:p w14:paraId="314F0728" w14:textId="43ADE58C" w:rsidR="00C45EC7" w:rsidRPr="00AB3B26" w:rsidRDefault="00C45EC7" w:rsidP="00696BE6">
            <w:pPr>
              <w:keepNext/>
              <w:keepLine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Aa</w:t>
            </w:r>
            <w:r w:rsidR="00D666CF">
              <w:rPr>
                <w:rFonts w:ascii="Times New Roman" w:hAnsi="Times New Roman"/>
                <w:color w:val="000000"/>
                <w:sz w:val="20"/>
              </w:rPr>
              <w:t>1</w:t>
            </w:r>
          </w:p>
        </w:tc>
        <w:tc>
          <w:tcPr>
            <w:tcW w:w="1296" w:type="dxa"/>
            <w:shd w:val="clear" w:color="auto" w:fill="auto"/>
          </w:tcPr>
          <w:p w14:paraId="3FD26133" w14:textId="141BE9CE" w:rsidR="00C45EC7" w:rsidRPr="00AB3B26" w:rsidRDefault="00C45EC7" w:rsidP="00696BE6">
            <w:pPr>
              <w:keepNext/>
              <w:keepLine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AA</w:t>
            </w:r>
          </w:p>
        </w:tc>
        <w:tc>
          <w:tcPr>
            <w:tcW w:w="1295" w:type="dxa"/>
            <w:shd w:val="clear" w:color="auto" w:fill="auto"/>
          </w:tcPr>
          <w:p w14:paraId="04E7BFF1" w14:textId="50B97DBD" w:rsidR="00C45EC7" w:rsidRPr="00AB3B26" w:rsidRDefault="00C45EC7" w:rsidP="00696BE6">
            <w:pPr>
              <w:keepNext/>
              <w:keepLine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AA</w:t>
            </w:r>
          </w:p>
        </w:tc>
        <w:tc>
          <w:tcPr>
            <w:tcW w:w="1290" w:type="dxa"/>
            <w:shd w:val="clear" w:color="auto" w:fill="auto"/>
          </w:tcPr>
          <w:p w14:paraId="49BB2EEE" w14:textId="77777777" w:rsidR="00C45EC7" w:rsidRPr="00AB3B26" w:rsidRDefault="00C45EC7" w:rsidP="000806C1">
            <w:pPr>
              <w:keepNext/>
              <w:keepLines/>
              <w:tabs>
                <w:tab w:val="decimal" w:pos="707"/>
              </w:tabs>
              <w:autoSpaceDE w:val="0"/>
              <w:autoSpaceDN w:val="0"/>
              <w:adjustRightInd w:val="0"/>
              <w:spacing w:line="240" w:lineRule="auto"/>
              <w:rPr>
                <w:rFonts w:ascii="Times New Roman" w:hAnsi="Times New Roman"/>
                <w:color w:val="000000"/>
                <w:sz w:val="20"/>
              </w:rPr>
            </w:pPr>
          </w:p>
        </w:tc>
        <w:tc>
          <w:tcPr>
            <w:tcW w:w="1293" w:type="dxa"/>
            <w:shd w:val="clear" w:color="auto" w:fill="auto"/>
          </w:tcPr>
          <w:p w14:paraId="2D044B03" w14:textId="77777777" w:rsidR="00C45EC7" w:rsidRPr="00AB3B26" w:rsidRDefault="00C45EC7" w:rsidP="000806C1">
            <w:pPr>
              <w:keepNext/>
              <w:keepLines/>
              <w:tabs>
                <w:tab w:val="decimal" w:pos="707"/>
              </w:tabs>
              <w:autoSpaceDE w:val="0"/>
              <w:autoSpaceDN w:val="0"/>
              <w:adjustRightInd w:val="0"/>
              <w:spacing w:line="240" w:lineRule="auto"/>
              <w:rPr>
                <w:rFonts w:ascii="Times New Roman" w:hAnsi="Times New Roman"/>
                <w:color w:val="000000"/>
                <w:sz w:val="20"/>
              </w:rPr>
            </w:pPr>
          </w:p>
        </w:tc>
      </w:tr>
      <w:tr w:rsidR="00C45EC7" w:rsidRPr="00AB3B26" w14:paraId="376E7194" w14:textId="77777777" w:rsidTr="00A574B8">
        <w:trPr>
          <w:jc w:val="center"/>
        </w:trPr>
        <w:tc>
          <w:tcPr>
            <w:tcW w:w="1332" w:type="dxa"/>
            <w:shd w:val="clear" w:color="auto" w:fill="auto"/>
          </w:tcPr>
          <w:p w14:paraId="5CFA69F3" w14:textId="1F69AF74" w:rsidR="00C45EC7" w:rsidRPr="00AB3B26" w:rsidRDefault="00C45EC7" w:rsidP="00696BE6">
            <w:pPr>
              <w:keepNext/>
              <w:keepLine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Aa3</w:t>
            </w:r>
          </w:p>
        </w:tc>
        <w:tc>
          <w:tcPr>
            <w:tcW w:w="1296" w:type="dxa"/>
            <w:shd w:val="clear" w:color="auto" w:fill="auto"/>
          </w:tcPr>
          <w:p w14:paraId="0DBF6453" w14:textId="0DE54C72" w:rsidR="00C45EC7" w:rsidRPr="00AB3B26" w:rsidRDefault="00C45EC7" w:rsidP="00696BE6">
            <w:pPr>
              <w:keepNext/>
              <w:keepLine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AA-</w:t>
            </w:r>
          </w:p>
        </w:tc>
        <w:tc>
          <w:tcPr>
            <w:tcW w:w="1295" w:type="dxa"/>
            <w:shd w:val="clear" w:color="auto" w:fill="auto"/>
          </w:tcPr>
          <w:p w14:paraId="02787DDA" w14:textId="7719A1C9" w:rsidR="00C45EC7" w:rsidRPr="00AB3B26" w:rsidRDefault="00C45EC7" w:rsidP="00696BE6">
            <w:pPr>
              <w:keepNext/>
              <w:keepLine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AA-</w:t>
            </w:r>
          </w:p>
        </w:tc>
        <w:tc>
          <w:tcPr>
            <w:tcW w:w="1290" w:type="dxa"/>
            <w:shd w:val="clear" w:color="auto" w:fill="auto"/>
          </w:tcPr>
          <w:p w14:paraId="6380C26D" w14:textId="77777777" w:rsidR="00C45EC7" w:rsidRPr="00AB3B26" w:rsidRDefault="00C45EC7" w:rsidP="000806C1">
            <w:pPr>
              <w:keepNext/>
              <w:keepLines/>
              <w:tabs>
                <w:tab w:val="decimal" w:pos="707"/>
              </w:tabs>
              <w:autoSpaceDE w:val="0"/>
              <w:autoSpaceDN w:val="0"/>
              <w:adjustRightInd w:val="0"/>
              <w:spacing w:line="240" w:lineRule="auto"/>
              <w:rPr>
                <w:rFonts w:ascii="Times New Roman" w:hAnsi="Times New Roman"/>
                <w:color w:val="000000"/>
                <w:sz w:val="20"/>
              </w:rPr>
            </w:pPr>
          </w:p>
        </w:tc>
        <w:tc>
          <w:tcPr>
            <w:tcW w:w="1293" w:type="dxa"/>
            <w:shd w:val="clear" w:color="auto" w:fill="auto"/>
          </w:tcPr>
          <w:p w14:paraId="5DAFAC36" w14:textId="77777777" w:rsidR="00C45EC7" w:rsidRPr="00AB3B26" w:rsidRDefault="00C45EC7" w:rsidP="000806C1">
            <w:pPr>
              <w:keepNext/>
              <w:keepLines/>
              <w:tabs>
                <w:tab w:val="decimal" w:pos="707"/>
              </w:tabs>
              <w:autoSpaceDE w:val="0"/>
              <w:autoSpaceDN w:val="0"/>
              <w:adjustRightInd w:val="0"/>
              <w:spacing w:line="240" w:lineRule="auto"/>
              <w:rPr>
                <w:rFonts w:ascii="Times New Roman" w:hAnsi="Times New Roman"/>
                <w:color w:val="000000"/>
                <w:sz w:val="20"/>
              </w:rPr>
            </w:pPr>
          </w:p>
        </w:tc>
      </w:tr>
      <w:tr w:rsidR="00C45EC7" w:rsidRPr="00AB3B26" w14:paraId="59C9112A" w14:textId="77777777" w:rsidTr="00A574B8">
        <w:trPr>
          <w:jc w:val="center"/>
        </w:trPr>
        <w:tc>
          <w:tcPr>
            <w:tcW w:w="1332" w:type="dxa"/>
            <w:shd w:val="clear" w:color="auto" w:fill="auto"/>
          </w:tcPr>
          <w:p w14:paraId="23080C11" w14:textId="347CAF83" w:rsidR="00C45EC7" w:rsidRPr="00AB3B26" w:rsidRDefault="00C45EC7" w:rsidP="00696BE6">
            <w:pPr>
              <w:keepNext/>
              <w:keepLine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A1</w:t>
            </w:r>
          </w:p>
        </w:tc>
        <w:tc>
          <w:tcPr>
            <w:tcW w:w="1296" w:type="dxa"/>
            <w:shd w:val="clear" w:color="auto" w:fill="auto"/>
          </w:tcPr>
          <w:p w14:paraId="06C39EBA" w14:textId="30B26544" w:rsidR="00C45EC7" w:rsidRPr="00AB3B26" w:rsidRDefault="00C45EC7" w:rsidP="00696BE6">
            <w:pPr>
              <w:keepNext/>
              <w:keepLine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A+</w:t>
            </w:r>
          </w:p>
        </w:tc>
        <w:tc>
          <w:tcPr>
            <w:tcW w:w="1295" w:type="dxa"/>
            <w:shd w:val="clear" w:color="auto" w:fill="auto"/>
          </w:tcPr>
          <w:p w14:paraId="19AD020A" w14:textId="2D608BF7" w:rsidR="00C45EC7" w:rsidRPr="00AB3B26" w:rsidRDefault="00C45EC7" w:rsidP="00696BE6">
            <w:pPr>
              <w:keepNext/>
              <w:keepLine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A+</w:t>
            </w:r>
          </w:p>
        </w:tc>
        <w:tc>
          <w:tcPr>
            <w:tcW w:w="1290" w:type="dxa"/>
            <w:shd w:val="clear" w:color="auto" w:fill="auto"/>
          </w:tcPr>
          <w:p w14:paraId="1D340384" w14:textId="77777777" w:rsidR="00C45EC7" w:rsidRPr="00AB3B26" w:rsidRDefault="00C45EC7" w:rsidP="000806C1">
            <w:pPr>
              <w:keepNext/>
              <w:keepLines/>
              <w:tabs>
                <w:tab w:val="decimal" w:pos="707"/>
              </w:tabs>
              <w:autoSpaceDE w:val="0"/>
              <w:autoSpaceDN w:val="0"/>
              <w:adjustRightInd w:val="0"/>
              <w:spacing w:line="240" w:lineRule="auto"/>
              <w:rPr>
                <w:rFonts w:ascii="Times New Roman" w:hAnsi="Times New Roman"/>
                <w:color w:val="000000"/>
                <w:sz w:val="20"/>
              </w:rPr>
            </w:pPr>
          </w:p>
        </w:tc>
        <w:tc>
          <w:tcPr>
            <w:tcW w:w="1293" w:type="dxa"/>
            <w:shd w:val="clear" w:color="auto" w:fill="auto"/>
          </w:tcPr>
          <w:p w14:paraId="6F77962C" w14:textId="77777777" w:rsidR="00C45EC7" w:rsidRPr="00AB3B26" w:rsidRDefault="00C45EC7" w:rsidP="000806C1">
            <w:pPr>
              <w:keepNext/>
              <w:keepLines/>
              <w:tabs>
                <w:tab w:val="decimal" w:pos="707"/>
              </w:tabs>
              <w:autoSpaceDE w:val="0"/>
              <w:autoSpaceDN w:val="0"/>
              <w:adjustRightInd w:val="0"/>
              <w:spacing w:line="240" w:lineRule="auto"/>
              <w:rPr>
                <w:rFonts w:ascii="Times New Roman" w:hAnsi="Times New Roman"/>
                <w:color w:val="000000"/>
                <w:sz w:val="20"/>
              </w:rPr>
            </w:pPr>
          </w:p>
        </w:tc>
      </w:tr>
      <w:tr w:rsidR="00C45EC7" w:rsidRPr="00AB3B26" w14:paraId="51455279" w14:textId="77777777" w:rsidTr="00A574B8">
        <w:trPr>
          <w:jc w:val="center"/>
        </w:trPr>
        <w:tc>
          <w:tcPr>
            <w:tcW w:w="1332" w:type="dxa"/>
            <w:shd w:val="clear" w:color="auto" w:fill="auto"/>
          </w:tcPr>
          <w:p w14:paraId="11A469C7" w14:textId="2E65FB2C" w:rsidR="00C45EC7" w:rsidRPr="00AB3B26" w:rsidRDefault="00C45EC7" w:rsidP="00696BE6">
            <w:pPr>
              <w:keepNext/>
              <w:keepLine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A2</w:t>
            </w:r>
          </w:p>
        </w:tc>
        <w:tc>
          <w:tcPr>
            <w:tcW w:w="1296" w:type="dxa"/>
            <w:shd w:val="clear" w:color="auto" w:fill="auto"/>
          </w:tcPr>
          <w:p w14:paraId="6B7AB1E2" w14:textId="46E3AFDA" w:rsidR="00C45EC7" w:rsidRPr="00AB3B26" w:rsidRDefault="00C45EC7" w:rsidP="00696BE6">
            <w:pPr>
              <w:keepNext/>
              <w:keepLine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A</w:t>
            </w:r>
          </w:p>
        </w:tc>
        <w:tc>
          <w:tcPr>
            <w:tcW w:w="1295" w:type="dxa"/>
            <w:shd w:val="clear" w:color="auto" w:fill="auto"/>
          </w:tcPr>
          <w:p w14:paraId="5D072CF3" w14:textId="6BE64497" w:rsidR="00C45EC7" w:rsidRPr="00AB3B26" w:rsidRDefault="00C45EC7" w:rsidP="00696BE6">
            <w:pPr>
              <w:keepNext/>
              <w:keepLine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A</w:t>
            </w:r>
          </w:p>
        </w:tc>
        <w:tc>
          <w:tcPr>
            <w:tcW w:w="1290" w:type="dxa"/>
            <w:shd w:val="clear" w:color="auto" w:fill="auto"/>
          </w:tcPr>
          <w:p w14:paraId="77545E3C" w14:textId="77777777" w:rsidR="00C45EC7" w:rsidRPr="00AB3B26" w:rsidRDefault="00C45EC7" w:rsidP="000806C1">
            <w:pPr>
              <w:keepNext/>
              <w:keepLines/>
              <w:tabs>
                <w:tab w:val="decimal" w:pos="707"/>
              </w:tabs>
              <w:autoSpaceDE w:val="0"/>
              <w:autoSpaceDN w:val="0"/>
              <w:adjustRightInd w:val="0"/>
              <w:spacing w:line="240" w:lineRule="auto"/>
              <w:rPr>
                <w:rFonts w:ascii="Times New Roman" w:hAnsi="Times New Roman"/>
                <w:color w:val="000000"/>
                <w:sz w:val="20"/>
              </w:rPr>
            </w:pPr>
          </w:p>
        </w:tc>
        <w:tc>
          <w:tcPr>
            <w:tcW w:w="1293" w:type="dxa"/>
            <w:shd w:val="clear" w:color="auto" w:fill="auto"/>
          </w:tcPr>
          <w:p w14:paraId="7AB01C94" w14:textId="77777777" w:rsidR="00C45EC7" w:rsidRPr="00AB3B26" w:rsidRDefault="00C45EC7" w:rsidP="000806C1">
            <w:pPr>
              <w:keepNext/>
              <w:keepLines/>
              <w:tabs>
                <w:tab w:val="decimal" w:pos="707"/>
              </w:tabs>
              <w:autoSpaceDE w:val="0"/>
              <w:autoSpaceDN w:val="0"/>
              <w:adjustRightInd w:val="0"/>
              <w:spacing w:line="240" w:lineRule="auto"/>
              <w:rPr>
                <w:rFonts w:ascii="Times New Roman" w:hAnsi="Times New Roman"/>
                <w:color w:val="000000"/>
                <w:sz w:val="20"/>
              </w:rPr>
            </w:pPr>
          </w:p>
        </w:tc>
      </w:tr>
      <w:tr w:rsidR="00C45EC7" w:rsidRPr="00AB3B26" w14:paraId="0D6E2556" w14:textId="77777777" w:rsidTr="00A574B8">
        <w:trPr>
          <w:jc w:val="center"/>
        </w:trPr>
        <w:tc>
          <w:tcPr>
            <w:tcW w:w="1332" w:type="dxa"/>
            <w:shd w:val="clear" w:color="auto" w:fill="auto"/>
          </w:tcPr>
          <w:p w14:paraId="6B79DDC5" w14:textId="1961A4DF" w:rsidR="00C45EC7" w:rsidRPr="00AB3B26" w:rsidRDefault="00C45EC7" w:rsidP="00696BE6">
            <w:pPr>
              <w:keepNext/>
              <w:keepLine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A3</w:t>
            </w:r>
          </w:p>
        </w:tc>
        <w:tc>
          <w:tcPr>
            <w:tcW w:w="1296" w:type="dxa"/>
            <w:shd w:val="clear" w:color="auto" w:fill="auto"/>
          </w:tcPr>
          <w:p w14:paraId="3D3DCB66" w14:textId="27DE2958" w:rsidR="00C45EC7" w:rsidRPr="00AB3B26" w:rsidRDefault="00C45EC7" w:rsidP="00696BE6">
            <w:pPr>
              <w:keepNext/>
              <w:keepLine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A-</w:t>
            </w:r>
          </w:p>
        </w:tc>
        <w:tc>
          <w:tcPr>
            <w:tcW w:w="1295" w:type="dxa"/>
            <w:shd w:val="clear" w:color="auto" w:fill="auto"/>
          </w:tcPr>
          <w:p w14:paraId="06B0D336" w14:textId="7BE24818" w:rsidR="00C45EC7" w:rsidRPr="00AB3B26" w:rsidRDefault="00C45EC7" w:rsidP="00696BE6">
            <w:pPr>
              <w:keepNext/>
              <w:keepLine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A-</w:t>
            </w:r>
          </w:p>
        </w:tc>
        <w:tc>
          <w:tcPr>
            <w:tcW w:w="1290" w:type="dxa"/>
            <w:shd w:val="clear" w:color="auto" w:fill="auto"/>
          </w:tcPr>
          <w:p w14:paraId="48A37936" w14:textId="77777777" w:rsidR="00C45EC7" w:rsidRPr="00AB3B26" w:rsidRDefault="00C45EC7" w:rsidP="000806C1">
            <w:pPr>
              <w:keepNext/>
              <w:keepLines/>
              <w:tabs>
                <w:tab w:val="decimal" w:pos="707"/>
              </w:tabs>
              <w:autoSpaceDE w:val="0"/>
              <w:autoSpaceDN w:val="0"/>
              <w:adjustRightInd w:val="0"/>
              <w:spacing w:line="240" w:lineRule="auto"/>
              <w:rPr>
                <w:rFonts w:ascii="Times New Roman" w:hAnsi="Times New Roman"/>
                <w:color w:val="000000"/>
                <w:sz w:val="20"/>
              </w:rPr>
            </w:pPr>
          </w:p>
        </w:tc>
        <w:tc>
          <w:tcPr>
            <w:tcW w:w="1293" w:type="dxa"/>
            <w:shd w:val="clear" w:color="auto" w:fill="auto"/>
          </w:tcPr>
          <w:p w14:paraId="426DE81B" w14:textId="77777777" w:rsidR="00C45EC7" w:rsidRPr="00AB3B26" w:rsidRDefault="00C45EC7" w:rsidP="000806C1">
            <w:pPr>
              <w:keepNext/>
              <w:keepLines/>
              <w:tabs>
                <w:tab w:val="decimal" w:pos="707"/>
              </w:tabs>
              <w:autoSpaceDE w:val="0"/>
              <w:autoSpaceDN w:val="0"/>
              <w:adjustRightInd w:val="0"/>
              <w:spacing w:line="240" w:lineRule="auto"/>
              <w:rPr>
                <w:rFonts w:ascii="Times New Roman" w:hAnsi="Times New Roman"/>
                <w:color w:val="000000"/>
                <w:sz w:val="20"/>
              </w:rPr>
            </w:pPr>
          </w:p>
        </w:tc>
      </w:tr>
      <w:tr w:rsidR="00C45EC7" w:rsidRPr="00AB3B26" w14:paraId="21EB0C50" w14:textId="77777777" w:rsidTr="00A574B8">
        <w:trPr>
          <w:jc w:val="center"/>
        </w:trPr>
        <w:tc>
          <w:tcPr>
            <w:tcW w:w="1332" w:type="dxa"/>
            <w:shd w:val="clear" w:color="auto" w:fill="auto"/>
          </w:tcPr>
          <w:p w14:paraId="559AF955" w14:textId="51FEC957" w:rsidR="00C45EC7" w:rsidRPr="00AB3B26" w:rsidRDefault="00C45EC7" w:rsidP="00696BE6">
            <w:pPr>
              <w:keepNext/>
              <w:keepLine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Baa1</w:t>
            </w:r>
          </w:p>
        </w:tc>
        <w:tc>
          <w:tcPr>
            <w:tcW w:w="1296" w:type="dxa"/>
            <w:shd w:val="clear" w:color="auto" w:fill="auto"/>
          </w:tcPr>
          <w:p w14:paraId="355C0859" w14:textId="10E4E512" w:rsidR="00C45EC7" w:rsidRPr="00AB3B26" w:rsidRDefault="00C45EC7" w:rsidP="00696BE6">
            <w:pPr>
              <w:keepNext/>
              <w:keepLine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BBB+</w:t>
            </w:r>
          </w:p>
        </w:tc>
        <w:tc>
          <w:tcPr>
            <w:tcW w:w="1295" w:type="dxa"/>
            <w:shd w:val="clear" w:color="auto" w:fill="auto"/>
          </w:tcPr>
          <w:p w14:paraId="26B90956" w14:textId="32F4A8A5" w:rsidR="00C45EC7" w:rsidRPr="00AB3B26" w:rsidRDefault="00C45EC7" w:rsidP="00696BE6">
            <w:pPr>
              <w:keepNext/>
              <w:keepLine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BBB+</w:t>
            </w:r>
          </w:p>
        </w:tc>
        <w:tc>
          <w:tcPr>
            <w:tcW w:w="1290" w:type="dxa"/>
            <w:shd w:val="clear" w:color="auto" w:fill="auto"/>
          </w:tcPr>
          <w:p w14:paraId="23A7FB44" w14:textId="77777777" w:rsidR="00C45EC7" w:rsidRPr="00AB3B26" w:rsidRDefault="00C45EC7" w:rsidP="000806C1">
            <w:pPr>
              <w:keepNext/>
              <w:keepLines/>
              <w:tabs>
                <w:tab w:val="decimal" w:pos="707"/>
              </w:tabs>
              <w:autoSpaceDE w:val="0"/>
              <w:autoSpaceDN w:val="0"/>
              <w:adjustRightInd w:val="0"/>
              <w:spacing w:line="240" w:lineRule="auto"/>
              <w:rPr>
                <w:rFonts w:ascii="Times New Roman" w:hAnsi="Times New Roman"/>
                <w:color w:val="000000"/>
                <w:sz w:val="20"/>
              </w:rPr>
            </w:pPr>
          </w:p>
        </w:tc>
        <w:tc>
          <w:tcPr>
            <w:tcW w:w="1293" w:type="dxa"/>
            <w:shd w:val="clear" w:color="auto" w:fill="auto"/>
          </w:tcPr>
          <w:p w14:paraId="7E5F1D11" w14:textId="77777777" w:rsidR="00C45EC7" w:rsidRPr="00AB3B26" w:rsidRDefault="00C45EC7" w:rsidP="000806C1">
            <w:pPr>
              <w:keepNext/>
              <w:keepLines/>
              <w:tabs>
                <w:tab w:val="decimal" w:pos="707"/>
              </w:tabs>
              <w:autoSpaceDE w:val="0"/>
              <w:autoSpaceDN w:val="0"/>
              <w:adjustRightInd w:val="0"/>
              <w:spacing w:line="240" w:lineRule="auto"/>
              <w:rPr>
                <w:rFonts w:ascii="Times New Roman" w:hAnsi="Times New Roman"/>
                <w:color w:val="000000"/>
                <w:sz w:val="20"/>
              </w:rPr>
            </w:pPr>
          </w:p>
        </w:tc>
      </w:tr>
      <w:tr w:rsidR="00C45EC7" w:rsidRPr="00AB3B26" w14:paraId="4889A1D7" w14:textId="77777777" w:rsidTr="00A574B8">
        <w:trPr>
          <w:jc w:val="center"/>
        </w:trPr>
        <w:tc>
          <w:tcPr>
            <w:tcW w:w="1332" w:type="dxa"/>
            <w:shd w:val="clear" w:color="auto" w:fill="auto"/>
          </w:tcPr>
          <w:p w14:paraId="51442BB5" w14:textId="367EEFA3" w:rsidR="00C45EC7" w:rsidRPr="00AB3B26" w:rsidRDefault="00C45EC7" w:rsidP="00696BE6">
            <w:pPr>
              <w:keepNext/>
              <w:keepLine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Baa2</w:t>
            </w:r>
          </w:p>
        </w:tc>
        <w:tc>
          <w:tcPr>
            <w:tcW w:w="1296" w:type="dxa"/>
            <w:shd w:val="clear" w:color="auto" w:fill="auto"/>
          </w:tcPr>
          <w:p w14:paraId="3F4DA601" w14:textId="38349DAF" w:rsidR="00C45EC7" w:rsidRPr="00AB3B26" w:rsidRDefault="00C45EC7" w:rsidP="00696BE6">
            <w:pPr>
              <w:keepNext/>
              <w:keepLine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BBB</w:t>
            </w:r>
          </w:p>
        </w:tc>
        <w:tc>
          <w:tcPr>
            <w:tcW w:w="1295" w:type="dxa"/>
            <w:shd w:val="clear" w:color="auto" w:fill="auto"/>
          </w:tcPr>
          <w:p w14:paraId="20E659BE" w14:textId="6EF69961" w:rsidR="00C45EC7" w:rsidRPr="00AB3B26" w:rsidRDefault="00C45EC7" w:rsidP="00696BE6">
            <w:pPr>
              <w:keepNext/>
              <w:keepLine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BBB</w:t>
            </w:r>
          </w:p>
        </w:tc>
        <w:tc>
          <w:tcPr>
            <w:tcW w:w="1290" w:type="dxa"/>
            <w:shd w:val="clear" w:color="auto" w:fill="auto"/>
          </w:tcPr>
          <w:p w14:paraId="400D9EA6" w14:textId="77777777" w:rsidR="00C45EC7" w:rsidRPr="00AB3B26" w:rsidRDefault="00C45EC7" w:rsidP="000806C1">
            <w:pPr>
              <w:keepNext/>
              <w:keepLines/>
              <w:tabs>
                <w:tab w:val="decimal" w:pos="707"/>
              </w:tabs>
              <w:autoSpaceDE w:val="0"/>
              <w:autoSpaceDN w:val="0"/>
              <w:adjustRightInd w:val="0"/>
              <w:spacing w:line="240" w:lineRule="auto"/>
              <w:rPr>
                <w:rFonts w:ascii="Times New Roman" w:hAnsi="Times New Roman"/>
                <w:color w:val="000000"/>
                <w:sz w:val="20"/>
              </w:rPr>
            </w:pPr>
          </w:p>
        </w:tc>
        <w:tc>
          <w:tcPr>
            <w:tcW w:w="1293" w:type="dxa"/>
            <w:shd w:val="clear" w:color="auto" w:fill="auto"/>
          </w:tcPr>
          <w:p w14:paraId="658C0ADD" w14:textId="77777777" w:rsidR="00C45EC7" w:rsidRPr="00AB3B26" w:rsidRDefault="00C45EC7" w:rsidP="000806C1">
            <w:pPr>
              <w:keepNext/>
              <w:keepLines/>
              <w:tabs>
                <w:tab w:val="decimal" w:pos="707"/>
              </w:tabs>
              <w:autoSpaceDE w:val="0"/>
              <w:autoSpaceDN w:val="0"/>
              <w:adjustRightInd w:val="0"/>
              <w:spacing w:line="240" w:lineRule="auto"/>
              <w:rPr>
                <w:rFonts w:ascii="Times New Roman" w:hAnsi="Times New Roman"/>
                <w:color w:val="000000"/>
                <w:sz w:val="20"/>
              </w:rPr>
            </w:pPr>
          </w:p>
        </w:tc>
      </w:tr>
      <w:tr w:rsidR="00A20078" w:rsidRPr="00AB3B26" w14:paraId="26766548" w14:textId="77777777" w:rsidTr="00A574B8">
        <w:trPr>
          <w:jc w:val="center"/>
        </w:trPr>
        <w:tc>
          <w:tcPr>
            <w:tcW w:w="1332" w:type="dxa"/>
            <w:shd w:val="clear" w:color="auto" w:fill="auto"/>
          </w:tcPr>
          <w:p w14:paraId="6312A1F9" w14:textId="4258D888" w:rsidR="00A20078" w:rsidRPr="00AB3B26" w:rsidRDefault="00A20078" w:rsidP="00696BE6">
            <w:pPr>
              <w:keepNext/>
              <w:keepLines/>
              <w:autoSpaceDE w:val="0"/>
              <w:autoSpaceDN w:val="0"/>
              <w:adjustRightInd w:val="0"/>
              <w:spacing w:line="240" w:lineRule="auto"/>
              <w:jc w:val="center"/>
              <w:rPr>
                <w:rFonts w:ascii="Times New Roman" w:hAnsi="Times New Roman"/>
                <w:color w:val="000000"/>
                <w:sz w:val="20"/>
              </w:rPr>
            </w:pPr>
            <w:r>
              <w:rPr>
                <w:rFonts w:ascii="Times New Roman" w:hAnsi="Times New Roman"/>
                <w:color w:val="000000"/>
                <w:sz w:val="20"/>
              </w:rPr>
              <w:t>Baa3</w:t>
            </w:r>
            <w:r w:rsidR="00D666CF">
              <w:rPr>
                <w:rFonts w:ascii="Times New Roman" w:hAnsi="Times New Roman"/>
                <w:color w:val="000000"/>
                <w:sz w:val="20"/>
              </w:rPr>
              <w:t xml:space="preserve"> or below</w:t>
            </w:r>
          </w:p>
        </w:tc>
        <w:tc>
          <w:tcPr>
            <w:tcW w:w="1296" w:type="dxa"/>
            <w:shd w:val="clear" w:color="auto" w:fill="auto"/>
          </w:tcPr>
          <w:p w14:paraId="5CDCCABC" w14:textId="55921A9D" w:rsidR="00A20078" w:rsidRPr="00AB3B26" w:rsidRDefault="00A20078" w:rsidP="00696BE6">
            <w:pPr>
              <w:keepNext/>
              <w:keepLines/>
              <w:autoSpaceDE w:val="0"/>
              <w:autoSpaceDN w:val="0"/>
              <w:adjustRightInd w:val="0"/>
              <w:spacing w:line="240" w:lineRule="auto"/>
              <w:jc w:val="center"/>
              <w:rPr>
                <w:rFonts w:ascii="Times New Roman" w:hAnsi="Times New Roman"/>
                <w:color w:val="000000"/>
                <w:sz w:val="20"/>
              </w:rPr>
            </w:pPr>
            <w:r>
              <w:rPr>
                <w:rFonts w:ascii="Times New Roman" w:hAnsi="Times New Roman"/>
                <w:color w:val="000000"/>
                <w:sz w:val="20"/>
              </w:rPr>
              <w:t>BBB-</w:t>
            </w:r>
            <w:r w:rsidR="00D666CF">
              <w:rPr>
                <w:rFonts w:ascii="Times New Roman" w:hAnsi="Times New Roman"/>
                <w:color w:val="000000"/>
                <w:sz w:val="20"/>
              </w:rPr>
              <w:t xml:space="preserve"> or below</w:t>
            </w:r>
          </w:p>
        </w:tc>
        <w:tc>
          <w:tcPr>
            <w:tcW w:w="1295" w:type="dxa"/>
            <w:shd w:val="clear" w:color="auto" w:fill="auto"/>
          </w:tcPr>
          <w:p w14:paraId="1D5A831D" w14:textId="05671D78" w:rsidR="00A20078" w:rsidRPr="00AB3B26" w:rsidRDefault="00A20078" w:rsidP="00696BE6">
            <w:pPr>
              <w:keepNext/>
              <w:keepLines/>
              <w:autoSpaceDE w:val="0"/>
              <w:autoSpaceDN w:val="0"/>
              <w:adjustRightInd w:val="0"/>
              <w:spacing w:line="240" w:lineRule="auto"/>
              <w:jc w:val="center"/>
              <w:rPr>
                <w:rFonts w:ascii="Times New Roman" w:hAnsi="Times New Roman"/>
                <w:color w:val="000000"/>
                <w:sz w:val="20"/>
              </w:rPr>
            </w:pPr>
            <w:r>
              <w:rPr>
                <w:rFonts w:ascii="Times New Roman" w:hAnsi="Times New Roman"/>
                <w:color w:val="000000"/>
                <w:sz w:val="20"/>
              </w:rPr>
              <w:t>BBB-</w:t>
            </w:r>
            <w:r w:rsidR="00D666CF">
              <w:rPr>
                <w:rFonts w:ascii="Times New Roman" w:hAnsi="Times New Roman"/>
                <w:color w:val="000000"/>
                <w:sz w:val="20"/>
              </w:rPr>
              <w:t xml:space="preserve"> or below</w:t>
            </w:r>
          </w:p>
        </w:tc>
        <w:tc>
          <w:tcPr>
            <w:tcW w:w="1290" w:type="dxa"/>
            <w:shd w:val="clear" w:color="auto" w:fill="auto"/>
          </w:tcPr>
          <w:p w14:paraId="3464A9D5" w14:textId="77777777" w:rsidR="00A20078" w:rsidRPr="00AB3B26" w:rsidRDefault="00A20078" w:rsidP="000806C1">
            <w:pPr>
              <w:keepNext/>
              <w:keepLines/>
              <w:tabs>
                <w:tab w:val="decimal" w:pos="707"/>
              </w:tabs>
              <w:autoSpaceDE w:val="0"/>
              <w:autoSpaceDN w:val="0"/>
              <w:adjustRightInd w:val="0"/>
              <w:spacing w:line="240" w:lineRule="auto"/>
              <w:rPr>
                <w:rFonts w:ascii="Times New Roman" w:hAnsi="Times New Roman"/>
                <w:color w:val="000000"/>
                <w:sz w:val="20"/>
              </w:rPr>
            </w:pPr>
          </w:p>
        </w:tc>
        <w:tc>
          <w:tcPr>
            <w:tcW w:w="1293" w:type="dxa"/>
            <w:shd w:val="clear" w:color="auto" w:fill="auto"/>
          </w:tcPr>
          <w:p w14:paraId="14D40FFF" w14:textId="77777777" w:rsidR="00A20078" w:rsidRPr="00AB3B26" w:rsidRDefault="00A20078" w:rsidP="000806C1">
            <w:pPr>
              <w:keepNext/>
              <w:keepLines/>
              <w:tabs>
                <w:tab w:val="decimal" w:pos="707"/>
              </w:tabs>
              <w:autoSpaceDE w:val="0"/>
              <w:autoSpaceDN w:val="0"/>
              <w:adjustRightInd w:val="0"/>
              <w:spacing w:line="240" w:lineRule="auto"/>
              <w:rPr>
                <w:rFonts w:ascii="Times New Roman" w:hAnsi="Times New Roman"/>
                <w:color w:val="000000"/>
                <w:sz w:val="20"/>
              </w:rPr>
            </w:pPr>
          </w:p>
        </w:tc>
      </w:tr>
    </w:tbl>
    <w:p w14:paraId="2718451D" w14:textId="77777777" w:rsidR="000806C1" w:rsidRDefault="00AB3B26" w:rsidP="00B12F12">
      <w:pPr>
        <w:pStyle w:val="BodyText"/>
        <w:keepNext/>
        <w:keepLines/>
        <w:spacing w:before="80"/>
        <w:ind w:left="144" w:hanging="144"/>
        <w:rPr>
          <w:sz w:val="18"/>
          <w:szCs w:val="18"/>
        </w:rPr>
      </w:pPr>
      <w:r>
        <w:rPr>
          <w:color w:val="000000"/>
          <w:sz w:val="18"/>
          <w:szCs w:val="18"/>
          <w:vertAlign w:val="superscript"/>
        </w:rPr>
        <w:t>1</w:t>
      </w:r>
      <w:r w:rsidR="006F62E3" w:rsidRPr="00AB3B26">
        <w:rPr>
          <w:color w:val="000000"/>
          <w:sz w:val="18"/>
          <w:szCs w:val="18"/>
        </w:rPr>
        <w:tab/>
      </w:r>
      <w:r w:rsidR="008343B3" w:rsidRPr="00AB3B26">
        <w:rPr>
          <w:sz w:val="18"/>
          <w:szCs w:val="18"/>
        </w:rPr>
        <w:t>If Ratings are assigned by all three Rating Agencies and two of such Ratings are equivalent, the Applicable Margins shall be based upon the level at which the two equivalent Ratings appear; (ii) if Ratings are assigned by all three Ratings Agencies and no two Ratings are equivalent, the Applicable Margins shall be based upon the level at which the middle Rating appears; (iii) if Ratings are assigned by only two Rating Agencies and such Ratings are not equivalent, the Applicable Margins shall be based upon the level at which the lower Rating appears; (iv)</w:t>
      </w:r>
      <w:r w:rsidR="00620173" w:rsidRPr="00AB3B26">
        <w:rPr>
          <w:sz w:val="18"/>
          <w:szCs w:val="18"/>
        </w:rPr>
        <w:t xml:space="preserve"> if a Rating is assigned by only one Rating Agency, the </w:t>
      </w:r>
      <w:r w:rsidR="005F08B4">
        <w:rPr>
          <w:sz w:val="18"/>
          <w:szCs w:val="18"/>
        </w:rPr>
        <w:t xml:space="preserve">Applicable Margins </w:t>
      </w:r>
      <w:r w:rsidR="00620173" w:rsidRPr="00AB3B26">
        <w:rPr>
          <w:sz w:val="18"/>
          <w:szCs w:val="18"/>
        </w:rPr>
        <w:t xml:space="preserve">shall be based upon the level that is </w:t>
      </w:r>
      <w:r w:rsidR="00C2609D">
        <w:rPr>
          <w:sz w:val="18"/>
          <w:szCs w:val="18"/>
        </w:rPr>
        <w:t xml:space="preserve">the </w:t>
      </w:r>
      <w:r w:rsidR="00620173" w:rsidRPr="00AB3B26">
        <w:rPr>
          <w:sz w:val="18"/>
          <w:szCs w:val="18"/>
        </w:rPr>
        <w:t xml:space="preserve">level </w:t>
      </w:r>
      <w:r w:rsidR="00C2609D">
        <w:rPr>
          <w:sz w:val="18"/>
          <w:szCs w:val="18"/>
        </w:rPr>
        <w:t xml:space="preserve">of </w:t>
      </w:r>
      <w:r w:rsidR="00620173" w:rsidRPr="00AB3B26">
        <w:rPr>
          <w:sz w:val="18"/>
          <w:szCs w:val="18"/>
        </w:rPr>
        <w:t>such rating</w:t>
      </w:r>
      <w:r w:rsidR="008343B3" w:rsidRPr="00AB3B26">
        <w:rPr>
          <w:sz w:val="18"/>
          <w:szCs w:val="18"/>
        </w:rPr>
        <w:t>; and (v) if there is no Rating assigned by any Rating Agency, the Applicable Margins shall be based upon the lowest level in the table.</w:t>
      </w:r>
    </w:p>
    <w:p w14:paraId="692027B9" w14:textId="77777777" w:rsidR="00A162A1" w:rsidRPr="00AB3B26" w:rsidRDefault="00B74079" w:rsidP="00904ADB">
      <w:pPr>
        <w:pStyle w:val="BodyText"/>
      </w:pPr>
      <w:r w:rsidRPr="00AB3B26">
        <w:t>(</w:t>
      </w:r>
      <w:r w:rsidR="00BA5D04" w:rsidRPr="00AB3B26">
        <w:t>b</w:t>
      </w:r>
      <w:r w:rsidRPr="00AB3B26">
        <w:t>)</w:t>
      </w:r>
      <w:r w:rsidRPr="00AB3B26">
        <w:tab/>
      </w:r>
      <w:r w:rsidR="001F6E90">
        <w:rPr>
          <w:i/>
        </w:rPr>
        <w:t>Advance Rate</w:t>
      </w:r>
      <w:r w:rsidR="00196C2F" w:rsidRPr="00AB3B26">
        <w:t xml:space="preserve">.  </w:t>
      </w:r>
      <w:r w:rsidR="00946CFA" w:rsidRPr="00AB3B26">
        <w:t xml:space="preserve">Except </w:t>
      </w:r>
      <w:r w:rsidR="000C7C47" w:rsidRPr="00AB3B26">
        <w:t xml:space="preserve">to the extent subject to another interest rate pursuant to </w:t>
      </w:r>
      <w:r w:rsidR="00963CBD" w:rsidRPr="00AB3B26">
        <w:t>subsection</w:t>
      </w:r>
      <w:r w:rsidR="00BA5D04" w:rsidRPr="00AB3B26">
        <w:t xml:space="preserve">s </w:t>
      </w:r>
      <w:r w:rsidR="00946CFA" w:rsidRPr="00AB3B26">
        <w:t>(</w:t>
      </w:r>
      <w:r w:rsidR="00BA5D04" w:rsidRPr="00AB3B26">
        <w:t>c</w:t>
      </w:r>
      <w:r w:rsidR="00946CFA" w:rsidRPr="00AB3B26">
        <w:t>), (</w:t>
      </w:r>
      <w:r w:rsidR="00BA5D04" w:rsidRPr="00AB3B26">
        <w:t>d</w:t>
      </w:r>
      <w:r w:rsidR="00946CFA" w:rsidRPr="00AB3B26">
        <w:t>)</w:t>
      </w:r>
      <w:r w:rsidR="00C7158B">
        <w:t xml:space="preserve"> or </w:t>
      </w:r>
      <w:r w:rsidR="00BA5D04" w:rsidRPr="00AB3B26">
        <w:t>(e</w:t>
      </w:r>
      <w:r w:rsidR="00C7158B">
        <w:t xml:space="preserve">) </w:t>
      </w:r>
      <w:r w:rsidR="00BA5D04" w:rsidRPr="00AB3B26">
        <w:t>below</w:t>
      </w:r>
      <w:r w:rsidR="00946CFA" w:rsidRPr="00AB3B26">
        <w:t>, all</w:t>
      </w:r>
      <w:r w:rsidR="00D0611C" w:rsidRPr="00AB3B26">
        <w:t xml:space="preserve"> </w:t>
      </w:r>
      <w:r w:rsidR="00EA0942" w:rsidRPr="00AB3B26">
        <w:t>Advances</w:t>
      </w:r>
      <w:r w:rsidR="00D0611C" w:rsidRPr="00AB3B26">
        <w:t xml:space="preserve"> </w:t>
      </w:r>
      <w:r w:rsidR="00343522" w:rsidRPr="00AB3B26">
        <w:t xml:space="preserve">shall bear </w:t>
      </w:r>
      <w:r w:rsidR="00A162A1" w:rsidRPr="00AB3B26">
        <w:t xml:space="preserve">interest </w:t>
      </w:r>
      <w:r w:rsidR="00323038" w:rsidRPr="00AB3B26">
        <w:t xml:space="preserve">at a rate </w:t>
      </w:r>
      <w:r w:rsidR="00D0611C" w:rsidRPr="00AB3B26">
        <w:t>per annum</w:t>
      </w:r>
      <w:r w:rsidR="000C7C47" w:rsidRPr="00AB3B26">
        <w:t xml:space="preserve"> </w:t>
      </w:r>
      <w:r w:rsidR="00323038" w:rsidRPr="00AB3B26">
        <w:t xml:space="preserve">equal </w:t>
      </w:r>
      <w:r w:rsidR="00A162A1" w:rsidRPr="00AB3B26">
        <w:t xml:space="preserve">to </w:t>
      </w:r>
      <w:r w:rsidR="00C7158B" w:rsidRPr="00C7158B">
        <w:rPr>
          <w:b/>
          <w:u w:val="single"/>
        </w:rPr>
        <w:t>(Insert Accepted Proposal)</w:t>
      </w:r>
      <w:r w:rsidR="00C7158B">
        <w:t xml:space="preserve"> </w:t>
      </w:r>
      <w:r w:rsidR="00A162A1" w:rsidRPr="00AB3B26">
        <w:t xml:space="preserve">plus the Applicable Margin determined in accordance with the </w:t>
      </w:r>
      <w:r w:rsidR="00AB1559" w:rsidRPr="00AB3B26">
        <w:t>t</w:t>
      </w:r>
      <w:r w:rsidR="00A162A1" w:rsidRPr="00AB3B26">
        <w:t xml:space="preserve">able set forth in </w:t>
      </w:r>
      <w:r w:rsidR="00963CBD" w:rsidRPr="00AB3B26">
        <w:t>subsection</w:t>
      </w:r>
      <w:r w:rsidR="00AB1559" w:rsidRPr="00AB3B26">
        <w:t xml:space="preserve"> (a) above</w:t>
      </w:r>
      <w:r w:rsidR="00EF688B" w:rsidRPr="00AB3B26">
        <w:t>.</w:t>
      </w:r>
    </w:p>
    <w:p w14:paraId="11A0DB45" w14:textId="77777777" w:rsidR="00A162A1" w:rsidRPr="00AB3B26" w:rsidRDefault="00B74079" w:rsidP="00904ADB">
      <w:pPr>
        <w:pStyle w:val="BodyText"/>
        <w:keepNext/>
        <w:rPr>
          <w:noProof/>
        </w:rPr>
      </w:pPr>
      <w:r w:rsidRPr="00AB3B26">
        <w:t>(</w:t>
      </w:r>
      <w:r w:rsidR="00EF688B" w:rsidRPr="00AB3B26">
        <w:t>c</w:t>
      </w:r>
      <w:r w:rsidRPr="00AB3B26">
        <w:t>)</w:t>
      </w:r>
      <w:r w:rsidRPr="00AB3B26">
        <w:tab/>
      </w:r>
      <w:r w:rsidR="00196C2F" w:rsidRPr="00AB3B26">
        <w:rPr>
          <w:i/>
        </w:rPr>
        <w:t>Revolving Term Loan Rate</w:t>
      </w:r>
      <w:r w:rsidR="00196C2F" w:rsidRPr="00AB3B26">
        <w:t xml:space="preserve">.  </w:t>
      </w:r>
      <w:r w:rsidR="00C7158B" w:rsidRPr="00C7158B">
        <w:rPr>
          <w:b/>
          <w:u w:val="single"/>
        </w:rPr>
        <w:t>(Insert Accepted Proposal)</w:t>
      </w:r>
      <w:r w:rsidR="002A7D57">
        <w:t xml:space="preserve">  A</w:t>
      </w:r>
      <w:r w:rsidR="00224383" w:rsidRPr="00AB3B26">
        <w:t xml:space="preserve">dvances converted to </w:t>
      </w:r>
      <w:r w:rsidR="00D0611C" w:rsidRPr="00AB3B26">
        <w:t xml:space="preserve">a Revolving Term Loan </w:t>
      </w:r>
      <w:r w:rsidR="00343522" w:rsidRPr="00AB3B26">
        <w:t xml:space="preserve">shall </w:t>
      </w:r>
      <w:r w:rsidR="00DB07D8" w:rsidRPr="00AB3B26">
        <w:t xml:space="preserve">after the conversion date </w:t>
      </w:r>
      <w:r w:rsidR="00343522" w:rsidRPr="00AB3B26">
        <w:t xml:space="preserve">bear interest at a rate </w:t>
      </w:r>
      <w:r w:rsidR="00D0611C" w:rsidRPr="00AB3B26">
        <w:t xml:space="preserve">per annum </w:t>
      </w:r>
      <w:r w:rsidR="00343522" w:rsidRPr="00AB3B26">
        <w:t xml:space="preserve">equal to </w:t>
      </w:r>
      <w:r w:rsidR="002A7D57">
        <w:t>[</w:t>
      </w:r>
      <w:r w:rsidR="00C7158B">
        <w:t>__</w:t>
      </w:r>
      <w:r w:rsidR="00A162A1" w:rsidRPr="00AB3B26">
        <w:t>% of the greater of:</w:t>
      </w:r>
    </w:p>
    <w:p w14:paraId="6308B198" w14:textId="77777777" w:rsidR="00A162A1" w:rsidRPr="00AB3B26" w:rsidRDefault="00557D38" w:rsidP="000806C1">
      <w:pPr>
        <w:pStyle w:val="BodyText"/>
        <w:keepNext/>
        <w:spacing w:after="0"/>
        <w:ind w:left="720"/>
        <w:rPr>
          <w:noProof/>
        </w:rPr>
      </w:pPr>
      <w:r w:rsidRPr="00AB3B26">
        <w:rPr>
          <w:noProof/>
        </w:rPr>
        <w:t>(i)</w:t>
      </w:r>
      <w:r w:rsidRPr="00AB3B26">
        <w:rPr>
          <w:noProof/>
        </w:rPr>
        <w:tab/>
      </w:r>
      <w:r w:rsidR="00BD5E3B" w:rsidRPr="00AB3B26">
        <w:rPr>
          <w:noProof/>
        </w:rPr>
        <w:t>Lender’s Prime</w:t>
      </w:r>
      <w:r w:rsidR="00323038" w:rsidRPr="00AB3B26">
        <w:rPr>
          <w:noProof/>
        </w:rPr>
        <w:t xml:space="preserve"> Rate</w:t>
      </w:r>
      <w:r w:rsidR="00A162A1" w:rsidRPr="00AB3B26">
        <w:rPr>
          <w:noProof/>
        </w:rPr>
        <w:t xml:space="preserve">, </w:t>
      </w:r>
      <w:r w:rsidR="00C059A7" w:rsidRPr="00AB3B26">
        <w:rPr>
          <w:noProof/>
        </w:rPr>
        <w:t>or</w:t>
      </w:r>
    </w:p>
    <w:p w14:paraId="5F91F1A7" w14:textId="77777777" w:rsidR="00A162A1" w:rsidRPr="00AB3B26" w:rsidRDefault="00557D38" w:rsidP="00904ADB">
      <w:pPr>
        <w:pStyle w:val="BodyText"/>
        <w:ind w:left="720"/>
        <w:rPr>
          <w:noProof/>
        </w:rPr>
      </w:pPr>
      <w:r w:rsidRPr="00AB3B26">
        <w:rPr>
          <w:noProof/>
        </w:rPr>
        <w:t>(ii)</w:t>
      </w:r>
      <w:r w:rsidRPr="00AB3B26">
        <w:rPr>
          <w:noProof/>
        </w:rPr>
        <w:tab/>
      </w:r>
      <w:r w:rsidR="00A162A1" w:rsidRPr="00AB3B26">
        <w:rPr>
          <w:noProof/>
        </w:rPr>
        <w:t xml:space="preserve">the Federal Funds Rate plus </w:t>
      </w:r>
      <w:r w:rsidR="00C7158B">
        <w:rPr>
          <w:noProof/>
        </w:rPr>
        <w:t>___</w:t>
      </w:r>
      <w:r w:rsidR="00A162A1" w:rsidRPr="00AB3B26">
        <w:rPr>
          <w:noProof/>
        </w:rPr>
        <w:t>%</w:t>
      </w:r>
      <w:r w:rsidR="00323038" w:rsidRPr="00AB3B26">
        <w:rPr>
          <w:noProof/>
        </w:rPr>
        <w:t>;</w:t>
      </w:r>
    </w:p>
    <w:p w14:paraId="7CF080E9" w14:textId="77777777" w:rsidR="00A4438B" w:rsidRPr="00AB3B26" w:rsidRDefault="00323038" w:rsidP="00904ADB">
      <w:pPr>
        <w:pStyle w:val="BodyText"/>
        <w:ind w:firstLine="0"/>
        <w:rPr>
          <w:noProof/>
        </w:rPr>
      </w:pPr>
      <w:r w:rsidRPr="00AB3B26">
        <w:rPr>
          <w:noProof/>
        </w:rPr>
        <w:t>p</w:t>
      </w:r>
      <w:r w:rsidR="00A162A1" w:rsidRPr="00AB3B26">
        <w:rPr>
          <w:noProof/>
        </w:rPr>
        <w:t xml:space="preserve">lus the Applicable Margin determined in accordance </w:t>
      </w:r>
      <w:r w:rsidR="00343522" w:rsidRPr="00AB3B26">
        <w:rPr>
          <w:noProof/>
        </w:rPr>
        <w:t xml:space="preserve">with the </w:t>
      </w:r>
      <w:r w:rsidR="00BF797A" w:rsidRPr="00AB3B26">
        <w:rPr>
          <w:noProof/>
        </w:rPr>
        <w:t>t</w:t>
      </w:r>
      <w:r w:rsidR="00343522" w:rsidRPr="00AB3B26">
        <w:t xml:space="preserve">able </w:t>
      </w:r>
      <w:r w:rsidR="00BF797A" w:rsidRPr="00AB3B26">
        <w:t xml:space="preserve">set forth in </w:t>
      </w:r>
      <w:r w:rsidR="00963CBD" w:rsidRPr="00AB3B26">
        <w:t xml:space="preserve">subsection </w:t>
      </w:r>
      <w:r w:rsidR="00BF797A" w:rsidRPr="00AB3B26">
        <w:t>(</w:t>
      </w:r>
      <w:r w:rsidR="00A4438B" w:rsidRPr="00AB3B26">
        <w:rPr>
          <w:noProof/>
        </w:rPr>
        <w:t>a)</w:t>
      </w:r>
      <w:r w:rsidR="00BF797A" w:rsidRPr="00AB3B26">
        <w:rPr>
          <w:noProof/>
        </w:rPr>
        <w:t xml:space="preserve"> above</w:t>
      </w:r>
      <w:r w:rsidR="00A162A1" w:rsidRPr="00AB3B26">
        <w:rPr>
          <w:noProof/>
        </w:rPr>
        <w:t>.</w:t>
      </w:r>
      <w:r w:rsidR="002A7D57">
        <w:rPr>
          <w:noProof/>
        </w:rPr>
        <w:t>]</w:t>
      </w:r>
    </w:p>
    <w:p w14:paraId="318E6467" w14:textId="77777777" w:rsidR="00323038" w:rsidRPr="00AB3B26" w:rsidRDefault="00A4438B" w:rsidP="00904ADB">
      <w:pPr>
        <w:pStyle w:val="BodyText"/>
        <w:keepNext/>
      </w:pPr>
      <w:r w:rsidRPr="00AB3B26">
        <w:rPr>
          <w:noProof/>
        </w:rPr>
        <w:t>(</w:t>
      </w:r>
      <w:r w:rsidR="00EF688B" w:rsidRPr="00AB3B26">
        <w:rPr>
          <w:noProof/>
        </w:rPr>
        <w:t>d</w:t>
      </w:r>
      <w:r w:rsidRPr="00AB3B26">
        <w:rPr>
          <w:noProof/>
        </w:rPr>
        <w:t>)</w:t>
      </w:r>
      <w:r w:rsidRPr="00AB3B26">
        <w:rPr>
          <w:noProof/>
        </w:rPr>
        <w:tab/>
      </w:r>
      <w:r w:rsidR="00196C2F" w:rsidRPr="00AB3B26">
        <w:rPr>
          <w:i/>
        </w:rPr>
        <w:t>Term Loan Rate</w:t>
      </w:r>
      <w:r w:rsidR="00196C2F" w:rsidRPr="00AB3B26">
        <w:t xml:space="preserve">.  </w:t>
      </w:r>
      <w:r w:rsidR="00C7158B" w:rsidRPr="00C7158B">
        <w:rPr>
          <w:b/>
          <w:u w:val="single"/>
        </w:rPr>
        <w:t>(Insert Accepted Proposal)</w:t>
      </w:r>
      <w:r w:rsidR="002A7D57" w:rsidRPr="002A7D57">
        <w:t xml:space="preserve">  </w:t>
      </w:r>
      <w:r w:rsidR="002A7D57" w:rsidRPr="002A7D57">
        <w:rPr>
          <w:u w:val="single"/>
        </w:rPr>
        <w:t>A</w:t>
      </w:r>
      <w:r w:rsidR="00224383" w:rsidRPr="00AB3B26">
        <w:t>mounts converted to a</w:t>
      </w:r>
      <w:r w:rsidR="00C11F00" w:rsidRPr="00AB3B26">
        <w:t xml:space="preserve"> </w:t>
      </w:r>
      <w:r w:rsidR="00323038" w:rsidRPr="00AB3B26">
        <w:t>Term Loan</w:t>
      </w:r>
      <w:r w:rsidR="00343522" w:rsidRPr="00AB3B26">
        <w:t xml:space="preserve"> shall </w:t>
      </w:r>
      <w:r w:rsidR="00DB07D8" w:rsidRPr="00AB3B26">
        <w:t xml:space="preserve">after the conversion date </w:t>
      </w:r>
      <w:r w:rsidR="00343522" w:rsidRPr="00AB3B26">
        <w:t xml:space="preserve">bear interest at a rate </w:t>
      </w:r>
      <w:r w:rsidR="00D0611C" w:rsidRPr="00AB3B26">
        <w:t xml:space="preserve">per annum </w:t>
      </w:r>
      <w:r w:rsidR="00343522" w:rsidRPr="00AB3B26">
        <w:t xml:space="preserve">equal to </w:t>
      </w:r>
      <w:r w:rsidR="002A7D57">
        <w:t>[</w:t>
      </w:r>
      <w:r w:rsidR="00B7615C" w:rsidRPr="00AB3B26">
        <w:t xml:space="preserve">the </w:t>
      </w:r>
      <w:r w:rsidR="00224383" w:rsidRPr="00AB3B26">
        <w:t>high</w:t>
      </w:r>
      <w:r w:rsidR="00B827CA" w:rsidRPr="00AB3B26">
        <w:t>est</w:t>
      </w:r>
      <w:r w:rsidR="00B7615C" w:rsidRPr="00AB3B26">
        <w:t xml:space="preserve"> of</w:t>
      </w:r>
      <w:r w:rsidR="003C4695" w:rsidRPr="00AB3B26">
        <w:t xml:space="preserve"> the following (the “</w:t>
      </w:r>
      <w:r w:rsidR="003C4695" w:rsidRPr="00AB3B26">
        <w:rPr>
          <w:i/>
        </w:rPr>
        <w:t>Term Loan Base Rate</w:t>
      </w:r>
      <w:r w:rsidR="003C4695" w:rsidRPr="00AB3B26">
        <w:t>”)</w:t>
      </w:r>
      <w:r w:rsidR="00B7615C" w:rsidRPr="00AB3B26">
        <w:t>:</w:t>
      </w:r>
    </w:p>
    <w:p w14:paraId="3EAEA3B4" w14:textId="77777777" w:rsidR="00323038" w:rsidRPr="00AB3B26" w:rsidRDefault="00557D38" w:rsidP="00904ADB">
      <w:pPr>
        <w:pStyle w:val="BodyText"/>
        <w:keepNext/>
        <w:spacing w:after="0"/>
        <w:ind w:left="720"/>
      </w:pPr>
      <w:r w:rsidRPr="00AB3B26">
        <w:t>(i)</w:t>
      </w:r>
      <w:r w:rsidRPr="00AB3B26">
        <w:tab/>
      </w:r>
      <w:r w:rsidR="00BD5E3B" w:rsidRPr="00AB3B26">
        <w:t>Lender’s Prime</w:t>
      </w:r>
      <w:r w:rsidR="00C059A7" w:rsidRPr="00AB3B26">
        <w:t xml:space="preserve"> Rate plus </w:t>
      </w:r>
      <w:r w:rsidR="002A7D57">
        <w:softHyphen/>
      </w:r>
      <w:r w:rsidR="002A7D57">
        <w:softHyphen/>
      </w:r>
      <w:r w:rsidR="002A7D57">
        <w:softHyphen/>
        <w:t>___</w:t>
      </w:r>
      <w:r w:rsidR="00C059A7" w:rsidRPr="00AB3B26">
        <w:t>%;</w:t>
      </w:r>
    </w:p>
    <w:p w14:paraId="4CCAF387" w14:textId="77777777" w:rsidR="00323038" w:rsidRPr="00AB3B26" w:rsidRDefault="00557D38" w:rsidP="009A107D">
      <w:pPr>
        <w:pStyle w:val="BodyText"/>
        <w:keepNext/>
        <w:spacing w:after="0"/>
        <w:ind w:left="720"/>
      </w:pPr>
      <w:r w:rsidRPr="00AB3B26">
        <w:t>(ii)</w:t>
      </w:r>
      <w:r w:rsidRPr="00AB3B26">
        <w:tab/>
      </w:r>
      <w:r w:rsidR="00323038" w:rsidRPr="00AB3B26">
        <w:t>t</w:t>
      </w:r>
      <w:r w:rsidR="00C059A7" w:rsidRPr="00AB3B26">
        <w:t xml:space="preserve">he Federal Funds Rate plus </w:t>
      </w:r>
      <w:r w:rsidR="002A7D57">
        <w:t>___</w:t>
      </w:r>
      <w:r w:rsidR="00C059A7" w:rsidRPr="00AB3B26">
        <w:t>%; or</w:t>
      </w:r>
    </w:p>
    <w:p w14:paraId="20ED524B" w14:textId="77777777" w:rsidR="00323038" w:rsidRPr="00AB3B26" w:rsidRDefault="00557D38" w:rsidP="00AB3B26">
      <w:pPr>
        <w:pStyle w:val="BodyText"/>
        <w:ind w:left="720"/>
      </w:pPr>
      <w:r w:rsidRPr="00AB3B26">
        <w:t>(iii)</w:t>
      </w:r>
      <w:r w:rsidRPr="00AB3B26">
        <w:tab/>
      </w:r>
      <w:r w:rsidR="002A7D57">
        <w:t>___</w:t>
      </w:r>
      <w:r w:rsidR="00323038" w:rsidRPr="00AB3B26">
        <w:t>%</w:t>
      </w:r>
      <w:r w:rsidR="00EC20A0" w:rsidRPr="00AB3B26">
        <w:t>;</w:t>
      </w:r>
    </w:p>
    <w:p w14:paraId="4B7ACF54" w14:textId="77777777" w:rsidR="00EC20A0" w:rsidRPr="00AB3B26" w:rsidRDefault="00224383" w:rsidP="00AB3B26">
      <w:pPr>
        <w:pStyle w:val="BodyText"/>
        <w:keepNext/>
        <w:ind w:firstLine="0"/>
      </w:pPr>
      <w:r w:rsidRPr="00AB3B26">
        <w:t>for</w:t>
      </w:r>
      <w:r w:rsidR="00D0611C" w:rsidRPr="00AB3B26">
        <w:t xml:space="preserve"> </w:t>
      </w:r>
      <w:r w:rsidR="00EC20A0" w:rsidRPr="00AB3B26">
        <w:t xml:space="preserve">the following periods beginning </w:t>
      </w:r>
      <w:r w:rsidR="00E762B5" w:rsidRPr="00AB3B26">
        <w:t xml:space="preserve">on the </w:t>
      </w:r>
      <w:r w:rsidR="00A6362F" w:rsidRPr="00AB3B26">
        <w:t>Maturity D</w:t>
      </w:r>
      <w:r w:rsidR="00E762B5" w:rsidRPr="00AB3B26">
        <w:t>ate</w:t>
      </w:r>
      <w:r w:rsidR="00EC20A0" w:rsidRPr="00AB3B26">
        <w:t>:</w:t>
      </w:r>
    </w:p>
    <w:p w14:paraId="41709951" w14:textId="77777777" w:rsidR="00010A99" w:rsidRPr="00AB3B26" w:rsidRDefault="00323038" w:rsidP="00AB3B26">
      <w:pPr>
        <w:pStyle w:val="BodyText"/>
        <w:keepNext/>
        <w:spacing w:after="0"/>
        <w:ind w:left="720"/>
      </w:pPr>
      <w:r w:rsidRPr="00AB3B26">
        <w:t>Day 1-60:</w:t>
      </w:r>
      <w:r w:rsidR="00C4049C" w:rsidRPr="00AB3B26">
        <w:tab/>
      </w:r>
      <w:r w:rsidRPr="00AB3B26">
        <w:t>Term Loan Base Rate</w:t>
      </w:r>
    </w:p>
    <w:p w14:paraId="17B67D10" w14:textId="77777777" w:rsidR="00010A99" w:rsidRPr="00AB3B26" w:rsidRDefault="00323038" w:rsidP="00AB3B26">
      <w:pPr>
        <w:pStyle w:val="BodyText"/>
        <w:keepNext/>
        <w:spacing w:after="0"/>
        <w:ind w:left="720"/>
      </w:pPr>
      <w:r w:rsidRPr="00AB3B26">
        <w:t>Day 61-120:</w:t>
      </w:r>
      <w:r w:rsidR="00C4049C" w:rsidRPr="00AB3B26">
        <w:tab/>
      </w:r>
      <w:r w:rsidR="00EC20A0" w:rsidRPr="00AB3B26">
        <w:t xml:space="preserve">Term Loan </w:t>
      </w:r>
      <w:r w:rsidRPr="00AB3B26">
        <w:t xml:space="preserve">Base Rate </w:t>
      </w:r>
      <w:r w:rsidR="003C4695" w:rsidRPr="00AB3B26">
        <w:t>plus</w:t>
      </w:r>
      <w:r w:rsidRPr="00AB3B26">
        <w:t xml:space="preserve"> </w:t>
      </w:r>
      <w:r w:rsidR="002A7D57">
        <w:t>___</w:t>
      </w:r>
      <w:r w:rsidRPr="00AB3B26">
        <w:t>%</w:t>
      </w:r>
    </w:p>
    <w:p w14:paraId="4EE890F9" w14:textId="77777777" w:rsidR="00323038" w:rsidRPr="00AB3B26" w:rsidRDefault="00323038" w:rsidP="00AB3B26">
      <w:pPr>
        <w:pStyle w:val="BodyText"/>
        <w:ind w:left="720"/>
        <w:rPr>
          <w:noProof/>
        </w:rPr>
      </w:pPr>
      <w:r w:rsidRPr="00AB3B26">
        <w:rPr>
          <w:noProof/>
        </w:rPr>
        <w:t>Day 121+:</w:t>
      </w:r>
      <w:r w:rsidR="00C4049C" w:rsidRPr="00AB3B26">
        <w:rPr>
          <w:noProof/>
        </w:rPr>
        <w:tab/>
      </w:r>
      <w:r w:rsidR="00EC20A0" w:rsidRPr="00AB3B26">
        <w:rPr>
          <w:noProof/>
        </w:rPr>
        <w:t xml:space="preserve">Term Loan </w:t>
      </w:r>
      <w:r w:rsidRPr="00AB3B26">
        <w:rPr>
          <w:noProof/>
        </w:rPr>
        <w:t xml:space="preserve">Base Rate </w:t>
      </w:r>
      <w:r w:rsidR="003C4695" w:rsidRPr="00AB3B26">
        <w:rPr>
          <w:noProof/>
        </w:rPr>
        <w:t>plus</w:t>
      </w:r>
      <w:r w:rsidRPr="00AB3B26">
        <w:rPr>
          <w:noProof/>
        </w:rPr>
        <w:t xml:space="preserve"> </w:t>
      </w:r>
      <w:r w:rsidR="002A7D57">
        <w:rPr>
          <w:noProof/>
        </w:rPr>
        <w:t>___</w:t>
      </w:r>
      <w:r w:rsidRPr="00AB3B26">
        <w:rPr>
          <w:noProof/>
        </w:rPr>
        <w:t>%</w:t>
      </w:r>
      <w:r w:rsidR="002A7D57">
        <w:rPr>
          <w:noProof/>
        </w:rPr>
        <w:t>]</w:t>
      </w:r>
    </w:p>
    <w:p w14:paraId="4B0E8935" w14:textId="77777777" w:rsidR="003702FF" w:rsidRPr="00AB3B26" w:rsidRDefault="003702FF" w:rsidP="00AB3B26">
      <w:pPr>
        <w:pStyle w:val="BodyText"/>
      </w:pPr>
      <w:bookmarkStart w:id="206" w:name="_DV_M444"/>
      <w:bookmarkEnd w:id="206"/>
    </w:p>
    <w:p w14:paraId="07B28D8D" w14:textId="77777777" w:rsidR="00196C2F" w:rsidRPr="00100817" w:rsidRDefault="00E93190" w:rsidP="00100817">
      <w:pPr>
        <w:pStyle w:val="BodyText"/>
        <w:keepNext/>
      </w:pPr>
      <w:r w:rsidRPr="00AB3B26">
        <w:t>(</w:t>
      </w:r>
      <w:r w:rsidR="00B659CD">
        <w:t>e</w:t>
      </w:r>
      <w:r w:rsidRPr="00AB3B26">
        <w:t>)</w:t>
      </w:r>
      <w:r w:rsidRPr="00AB3B26">
        <w:tab/>
      </w:r>
      <w:r w:rsidR="00196C2F" w:rsidRPr="00AB3B26">
        <w:rPr>
          <w:i/>
        </w:rPr>
        <w:t>Default Rate.</w:t>
      </w:r>
      <w:r w:rsidR="00100817" w:rsidRPr="00100817">
        <w:t xml:space="preserve"> </w:t>
      </w:r>
    </w:p>
    <w:p w14:paraId="67ECFEC9" w14:textId="77777777" w:rsidR="00E93190" w:rsidRPr="00AB3B26" w:rsidRDefault="00E93190" w:rsidP="00AB3B26">
      <w:pPr>
        <w:pStyle w:val="BodyText"/>
        <w:ind w:left="720"/>
      </w:pPr>
      <w:r w:rsidRPr="00AB3B26">
        <w:t>(i)</w:t>
      </w:r>
      <w:r w:rsidR="00010A99" w:rsidRPr="00AB3B26">
        <w:tab/>
      </w:r>
      <w:r w:rsidRPr="00AB3B26">
        <w:t xml:space="preserve">If </w:t>
      </w:r>
      <w:r w:rsidR="00C11F00" w:rsidRPr="00AB3B26">
        <w:t xml:space="preserve">the </w:t>
      </w:r>
      <w:r w:rsidRPr="00AB3B26">
        <w:t xml:space="preserve">principal of any Loan is not paid when due </w:t>
      </w:r>
      <w:r w:rsidRPr="00944680">
        <w:t>(without regard to any applicable grace periods)</w:t>
      </w:r>
      <w:r w:rsidRPr="00AB3B26">
        <w:t xml:space="preserve">, whether at stated maturity or otherwise, </w:t>
      </w:r>
      <w:r w:rsidR="00C11F00" w:rsidRPr="00AB3B26">
        <w:t xml:space="preserve">the unpaid </w:t>
      </w:r>
      <w:r w:rsidRPr="00AB3B26">
        <w:t xml:space="preserve">amount shall thereafter bear interest at </w:t>
      </w:r>
      <w:r w:rsidR="00FC58EB" w:rsidRPr="00AB3B26">
        <w:t>the Default Rate</w:t>
      </w:r>
      <w:r w:rsidR="00DB07D8" w:rsidRPr="00AB3B26">
        <w:t xml:space="preserve"> </w:t>
      </w:r>
      <w:r w:rsidR="00C3273A" w:rsidRPr="00AB3B26">
        <w:t>until paid</w:t>
      </w:r>
      <w:r w:rsidRPr="00AB3B26">
        <w:t>.</w:t>
      </w:r>
    </w:p>
    <w:p w14:paraId="09F75770" w14:textId="77777777" w:rsidR="006B54EC" w:rsidRPr="00AB3B26" w:rsidRDefault="00E93190" w:rsidP="00AB3B26">
      <w:pPr>
        <w:pStyle w:val="BodyText"/>
        <w:ind w:left="720"/>
      </w:pPr>
      <w:r w:rsidRPr="00AB3B26">
        <w:t>(ii)</w:t>
      </w:r>
      <w:r w:rsidRPr="00AB3B26">
        <w:tab/>
      </w:r>
      <w:r w:rsidR="00DF59D8" w:rsidRPr="00AB3B26">
        <w:t xml:space="preserve">If any amount (other than principal of any Loan) </w:t>
      </w:r>
      <w:r w:rsidRPr="00AB3B26">
        <w:t xml:space="preserve">payable </w:t>
      </w:r>
      <w:r w:rsidR="00125B73" w:rsidRPr="00AB3B26">
        <w:t xml:space="preserve">by </w:t>
      </w:r>
      <w:r w:rsidR="00AD16A8">
        <w:t>Denver Water</w:t>
      </w:r>
      <w:r w:rsidRPr="00AB3B26">
        <w:t xml:space="preserve"> under </w:t>
      </w:r>
      <w:r w:rsidR="00F72F08" w:rsidRPr="00AB3B26">
        <w:t>th</w:t>
      </w:r>
      <w:r w:rsidR="00215536">
        <w:t>is Credit Agreement and the Note</w:t>
      </w:r>
      <w:r w:rsidRPr="00AB3B26">
        <w:t xml:space="preserve"> is not paid when due </w:t>
      </w:r>
      <w:r w:rsidRPr="00944680">
        <w:t>(without regard to any applicable grace periods)</w:t>
      </w:r>
      <w:r w:rsidRPr="00AB3B26">
        <w:t xml:space="preserve">, such amount shall thereafter bear interest at the Default Rate </w:t>
      </w:r>
      <w:r w:rsidR="00C3273A" w:rsidRPr="00AB3B26">
        <w:t>until paid</w:t>
      </w:r>
      <w:r w:rsidR="00215536">
        <w:t>, unless interest on such amount is waived by the Lender</w:t>
      </w:r>
      <w:r w:rsidRPr="00AB3B26">
        <w:t>.</w:t>
      </w:r>
      <w:r w:rsidR="00792FF4" w:rsidRPr="00AB3B26">
        <w:t xml:space="preserve"> </w:t>
      </w:r>
    </w:p>
    <w:p w14:paraId="70E2252C" w14:textId="0771FB9B" w:rsidR="008542C4" w:rsidRPr="00AB3B26" w:rsidRDefault="00215536" w:rsidP="005D30A6">
      <w:pPr>
        <w:pStyle w:val="BodyText"/>
      </w:pPr>
      <w:bookmarkStart w:id="207" w:name="_DV_M445"/>
      <w:bookmarkStart w:id="208" w:name="_Toc368743332"/>
      <w:bookmarkEnd w:id="207"/>
      <w:r>
        <w:t xml:space="preserve"> </w:t>
      </w:r>
      <w:r w:rsidR="005D30A6">
        <w:t>(</w:t>
      </w:r>
      <w:r>
        <w:t>f</w:t>
      </w:r>
      <w:r w:rsidR="005D30A6">
        <w:t>)</w:t>
      </w:r>
      <w:r w:rsidR="005D30A6">
        <w:tab/>
      </w:r>
      <w:bookmarkStart w:id="209" w:name="_DV_M455"/>
      <w:bookmarkEnd w:id="208"/>
      <w:bookmarkEnd w:id="209"/>
      <w:r w:rsidR="005D30A6" w:rsidRPr="005D30A6">
        <w:rPr>
          <w:i/>
        </w:rPr>
        <w:t>Computation of Interest</w:t>
      </w:r>
      <w:r w:rsidR="005D30A6">
        <w:t xml:space="preserve">.  </w:t>
      </w:r>
      <w:r w:rsidR="008542C4" w:rsidRPr="00AB3B26">
        <w:t xml:space="preserve">All computations of interest shall be made on the basis of a 365-day year and actual days elapsed.  Interest shall </w:t>
      </w:r>
      <w:proofErr w:type="gramStart"/>
      <w:r w:rsidR="008542C4" w:rsidRPr="00AB3B26">
        <w:t>accrue</w:t>
      </w:r>
      <w:proofErr w:type="gramEnd"/>
      <w:r w:rsidR="008542C4" w:rsidRPr="00AB3B26">
        <w:t xml:space="preserve"> on each Loan for the day on which the applicable Advance is made,</w:t>
      </w:r>
      <w:r w:rsidR="00396D5B">
        <w:t xml:space="preserve"> </w:t>
      </w:r>
      <w:r w:rsidR="008542C4" w:rsidRPr="00AB3B26">
        <w:t>and shall not accrue on a Loan or any portion thereof for the day on which the Loan or such portion is paid</w:t>
      </w:r>
      <w:r w:rsidR="00396D5B">
        <w:t>.  A</w:t>
      </w:r>
      <w:r w:rsidR="008542C4" w:rsidRPr="00AB3B26">
        <w:t>ny Loan that is repaid on the same day on which it is made shall</w:t>
      </w:r>
      <w:r w:rsidR="00396D5B">
        <w:t xml:space="preserve"> </w:t>
      </w:r>
      <w:r w:rsidR="008542C4" w:rsidRPr="00AB3B26">
        <w:t xml:space="preserve">bear interest for one day.  </w:t>
      </w:r>
    </w:p>
    <w:p w14:paraId="2EB8FFBF" w14:textId="77777777" w:rsidR="0087751F" w:rsidRPr="00AB3B26" w:rsidRDefault="0087751F" w:rsidP="0087751F">
      <w:pPr>
        <w:pStyle w:val="BodyText"/>
      </w:pPr>
      <w:bookmarkStart w:id="210" w:name="_DV_M446"/>
      <w:bookmarkStart w:id="211" w:name="_Toc36026659"/>
      <w:bookmarkStart w:id="212" w:name="_Toc54154695"/>
      <w:bookmarkEnd w:id="210"/>
      <w:r w:rsidRPr="00AB3B26">
        <w:t>(</w:t>
      </w:r>
      <w:r w:rsidR="00396D5B">
        <w:t>g</w:t>
      </w:r>
      <w:r w:rsidRPr="00AB3B26">
        <w:t>)</w:t>
      </w:r>
      <w:r w:rsidRPr="00AB3B26">
        <w:tab/>
      </w:r>
      <w:r w:rsidRPr="00AB3B26">
        <w:rPr>
          <w:i/>
        </w:rPr>
        <w:t>Interest Payments</w:t>
      </w:r>
      <w:r w:rsidRPr="00AB3B26">
        <w:t xml:space="preserve">.  Interest on each Loan shall be due and payable in arrears on each Interest Payment Date and at such other times as may be specified herein.  </w:t>
      </w:r>
    </w:p>
    <w:p w14:paraId="0A38187C" w14:textId="77777777" w:rsidR="00C4049C" w:rsidRPr="00AB3B26" w:rsidRDefault="00E93190" w:rsidP="00AB3B26">
      <w:pPr>
        <w:pStyle w:val="Heading2"/>
        <w:keepNext/>
        <w:rPr>
          <w:rFonts w:ascii="Times New Roman" w:hAnsi="Times New Roman"/>
          <w:i w:val="0"/>
          <w:vanish/>
          <w:specVanish/>
        </w:rPr>
      </w:pPr>
      <w:bookmarkStart w:id="213" w:name="_Toc522161089"/>
      <w:r w:rsidRPr="00AB3B26">
        <w:rPr>
          <w:rFonts w:ascii="Times New Roman" w:hAnsi="Times New Roman"/>
        </w:rPr>
        <w:t>Section </w:t>
      </w:r>
      <w:r w:rsidR="005D30A6">
        <w:rPr>
          <w:rFonts w:ascii="Times New Roman" w:hAnsi="Times New Roman"/>
        </w:rPr>
        <w:t>2.08</w:t>
      </w:r>
      <w:r w:rsidRPr="00AB3B26">
        <w:rPr>
          <w:rFonts w:ascii="Times New Roman" w:hAnsi="Times New Roman"/>
        </w:rPr>
        <w:t>.</w:t>
      </w:r>
      <w:r w:rsidRPr="00AB3B26">
        <w:rPr>
          <w:rFonts w:ascii="Times New Roman" w:hAnsi="Times New Roman"/>
        </w:rPr>
        <w:tab/>
      </w:r>
      <w:bookmarkEnd w:id="211"/>
      <w:bookmarkEnd w:id="212"/>
      <w:r w:rsidRPr="00AB3B26">
        <w:rPr>
          <w:rFonts w:ascii="Times New Roman" w:hAnsi="Times New Roman"/>
        </w:rPr>
        <w:t>Fees</w:t>
      </w:r>
      <w:bookmarkEnd w:id="213"/>
    </w:p>
    <w:p w14:paraId="250FF536" w14:textId="36CE5BED" w:rsidR="00396D5B" w:rsidRPr="00EF6F6B" w:rsidRDefault="00E93190" w:rsidP="00EF6F6B">
      <w:pPr>
        <w:pStyle w:val="Heading2"/>
        <w:keepNext/>
        <w:rPr>
          <w:rFonts w:ascii="Times New Roman" w:hAnsi="Times New Roman"/>
          <w:i w:val="0"/>
          <w:vanish/>
        </w:rPr>
      </w:pPr>
      <w:bookmarkStart w:id="214" w:name="_Toc519143755"/>
      <w:bookmarkStart w:id="215" w:name="_Toc519145442"/>
      <w:bookmarkStart w:id="216" w:name="_Toc519145803"/>
      <w:bookmarkStart w:id="217" w:name="_Toc522161090"/>
      <w:r w:rsidRPr="00AB3B26">
        <w:t>.</w:t>
      </w:r>
      <w:bookmarkEnd w:id="214"/>
      <w:bookmarkEnd w:id="215"/>
      <w:bookmarkEnd w:id="216"/>
      <w:bookmarkEnd w:id="217"/>
    </w:p>
    <w:p w14:paraId="6BD13261" w14:textId="5386ABCC" w:rsidR="00172D88" w:rsidRDefault="00172D88" w:rsidP="00396D5B">
      <w:pPr>
        <w:pStyle w:val="BodyText"/>
        <w:rPr>
          <w:b/>
        </w:rPr>
      </w:pPr>
      <w:r w:rsidRPr="00C7158B">
        <w:rPr>
          <w:b/>
        </w:rPr>
        <w:t>(Section 2.0</w:t>
      </w:r>
      <w:r>
        <w:rPr>
          <w:b/>
        </w:rPr>
        <w:t>8</w:t>
      </w:r>
      <w:r w:rsidRPr="00C7158B">
        <w:rPr>
          <w:b/>
        </w:rPr>
        <w:t xml:space="preserve"> to be revised based upon accepted proposal)</w:t>
      </w:r>
      <w:r w:rsidRPr="00AB3B26">
        <w:t>.</w:t>
      </w:r>
    </w:p>
    <w:p w14:paraId="703ED9E1" w14:textId="25A95290" w:rsidR="00AB3B26" w:rsidRDefault="00792FF4" w:rsidP="00396D5B">
      <w:pPr>
        <w:pStyle w:val="BodyText"/>
        <w:rPr>
          <w:noProof/>
        </w:rPr>
      </w:pPr>
      <w:r w:rsidRPr="00AB3B26">
        <w:rPr>
          <w:b/>
        </w:rPr>
        <w:t xml:space="preserve"> </w:t>
      </w:r>
      <w:r w:rsidR="00AB3B26" w:rsidRPr="00AB3B26">
        <w:t>(a)</w:t>
      </w:r>
      <w:r w:rsidR="00AB3B26" w:rsidRPr="00AB3B26">
        <w:tab/>
      </w:r>
      <w:r w:rsidR="00AB3B26" w:rsidRPr="00AB3B26">
        <w:rPr>
          <w:i/>
        </w:rPr>
        <w:t>Commitment Fee</w:t>
      </w:r>
      <w:r w:rsidR="00AB3B26" w:rsidRPr="00AB3B26">
        <w:t xml:space="preserve">.  </w:t>
      </w:r>
      <w:r w:rsidR="00396D5B">
        <w:t>[</w:t>
      </w:r>
      <w:r w:rsidR="00AD16A8">
        <w:t>Denver Water</w:t>
      </w:r>
      <w:r w:rsidR="00AB3B26" w:rsidRPr="00AB3B26">
        <w:t xml:space="preserve"> shall pay the Lender a periodic Commitment Fee computed on the amount of the Available Commitment during each day of the Availability Period.  The daily Commitment Fee shall be computed</w:t>
      </w:r>
      <w:r w:rsidR="00AB3B26" w:rsidRPr="00AB3B26">
        <w:rPr>
          <w:noProof/>
        </w:rPr>
        <w:t xml:space="preserve"> as the product of (i) the Available Commitment as of such day (without taking into account any Advance or Loan prepayment made that day) and (ii) the then-applicable Commitment Fee rate divided by 365.  The Commitment Fee </w:t>
      </w:r>
      <w:r w:rsidR="00AB3B26" w:rsidRPr="00AB3B26">
        <w:t xml:space="preserve">shall be payable quarterly in arrears on each Interest Payment Date, commencing </w:t>
      </w:r>
      <w:r w:rsidR="003C40AF">
        <w:t>January</w:t>
      </w:r>
      <w:r w:rsidR="00AB3B26" w:rsidRPr="00AB3B26">
        <w:t xml:space="preserve"> 1, </w:t>
      </w:r>
      <w:r w:rsidR="00D22683">
        <w:t>20</w:t>
      </w:r>
      <w:r w:rsidR="003C40AF">
        <w:t>__</w:t>
      </w:r>
      <w:r w:rsidR="00AB3B26" w:rsidRPr="00AB3B26">
        <w:t>,</w:t>
      </w:r>
      <w:r w:rsidR="00AB3B26" w:rsidRPr="00AB3B26">
        <w:rPr>
          <w:noProof/>
        </w:rPr>
        <w:t xml:space="preserve"> for the period commencing with the previous Interest Payment Date (or in the case of the first Interest Payment Date, the Closing Date) and extending  to and including the day immediately preceding the Interest Payment Date on which the Commitment Fee is due and payable.  The applicable Commitment Fee rates are as follows:</w:t>
      </w:r>
    </w:p>
    <w:p w14:paraId="36396E98" w14:textId="77777777" w:rsidR="00EF6F6B" w:rsidRPr="00EF6F6B" w:rsidRDefault="00EF6F6B" w:rsidP="00EF6F6B">
      <w:pPr>
        <w:pStyle w:val="BodyText"/>
        <w:ind w:firstLine="0"/>
        <w:jc w:val="center"/>
        <w:rPr>
          <w:b/>
        </w:rPr>
      </w:pPr>
      <w:r>
        <w:t>[Remainder of this page intentionally left blank]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332"/>
        <w:gridCol w:w="1296"/>
        <w:gridCol w:w="1295"/>
        <w:gridCol w:w="2350"/>
      </w:tblGrid>
      <w:tr w:rsidR="00AB3B26" w:rsidRPr="00AB3B26" w14:paraId="4D815D1E" w14:textId="77777777" w:rsidTr="00731A96">
        <w:trPr>
          <w:jc w:val="center"/>
        </w:trPr>
        <w:tc>
          <w:tcPr>
            <w:tcW w:w="6273" w:type="dxa"/>
            <w:gridSpan w:val="4"/>
            <w:shd w:val="clear" w:color="auto" w:fill="auto"/>
            <w:vAlign w:val="bottom"/>
          </w:tcPr>
          <w:p w14:paraId="54549FC0" w14:textId="77777777" w:rsidR="00AB3B26" w:rsidRPr="00AB3B26" w:rsidRDefault="00AB3B26" w:rsidP="00722CD4">
            <w:pPr>
              <w:keepNext/>
              <w:keepLines/>
              <w:autoSpaceDE w:val="0"/>
              <w:autoSpaceDN w:val="0"/>
              <w:adjustRightInd w:val="0"/>
              <w:spacing w:before="80" w:after="80" w:line="240" w:lineRule="auto"/>
              <w:jc w:val="center"/>
              <w:rPr>
                <w:rFonts w:ascii="Times New Roman" w:hAnsi="Times New Roman"/>
                <w:color w:val="000000"/>
                <w:sz w:val="20"/>
              </w:rPr>
            </w:pPr>
            <w:r w:rsidRPr="00AB3B26">
              <w:rPr>
                <w:rFonts w:ascii="Times New Roman" w:hAnsi="Times New Roman"/>
                <w:b/>
                <w:sz w:val="20"/>
              </w:rPr>
              <w:t>Commitment Fee Rates</w:t>
            </w:r>
          </w:p>
        </w:tc>
      </w:tr>
      <w:tr w:rsidR="00AB3B26" w:rsidRPr="00AB3B26" w14:paraId="546C41BF" w14:textId="77777777" w:rsidTr="0051081B">
        <w:trPr>
          <w:jc w:val="center"/>
        </w:trPr>
        <w:tc>
          <w:tcPr>
            <w:tcW w:w="3923" w:type="dxa"/>
            <w:gridSpan w:val="3"/>
            <w:shd w:val="clear" w:color="auto" w:fill="auto"/>
            <w:vAlign w:val="center"/>
          </w:tcPr>
          <w:p w14:paraId="76DE35F7" w14:textId="77777777" w:rsidR="00AB3B26" w:rsidRPr="00AB3B26" w:rsidRDefault="00AB3B26" w:rsidP="000E1FE4">
            <w:pPr>
              <w:keepNext/>
              <w:keepLine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Rating</w:t>
            </w:r>
            <w:r w:rsidR="000E1FE4">
              <w:rPr>
                <w:rFonts w:ascii="Times New Roman" w:hAnsi="Times New Roman"/>
                <w:color w:val="000000"/>
                <w:sz w:val="20"/>
              </w:rPr>
              <w:t xml:space="preserve"> of the Parity Bonds</w:t>
            </w:r>
            <w:r w:rsidRPr="0051081B">
              <w:rPr>
                <w:rFonts w:ascii="Times New Roman" w:hAnsi="Times New Roman"/>
                <w:color w:val="000000"/>
                <w:sz w:val="18"/>
                <w:szCs w:val="18"/>
                <w:vertAlign w:val="superscript"/>
              </w:rPr>
              <w:t>1</w:t>
            </w:r>
          </w:p>
        </w:tc>
        <w:tc>
          <w:tcPr>
            <w:tcW w:w="2350" w:type="dxa"/>
            <w:vMerge w:val="restart"/>
            <w:shd w:val="clear" w:color="auto" w:fill="auto"/>
            <w:vAlign w:val="center"/>
          </w:tcPr>
          <w:p w14:paraId="45C93E6A" w14:textId="77777777" w:rsidR="00AB3B26" w:rsidRPr="00AB3B26" w:rsidRDefault="00AB3B26" w:rsidP="00B12F12">
            <w:pPr>
              <w:keepNext/>
              <w:keepLines/>
              <w:autoSpaceDE w:val="0"/>
              <w:autoSpaceDN w:val="0"/>
              <w:adjustRightInd w:val="0"/>
              <w:spacing w:after="80" w:line="240" w:lineRule="auto"/>
              <w:jc w:val="center"/>
              <w:rPr>
                <w:rFonts w:ascii="Times New Roman" w:hAnsi="Times New Roman"/>
                <w:b/>
                <w:color w:val="000000"/>
                <w:sz w:val="20"/>
              </w:rPr>
            </w:pPr>
            <w:r w:rsidRPr="00AB3B26">
              <w:rPr>
                <w:rFonts w:ascii="Times New Roman" w:hAnsi="Times New Roman"/>
                <w:color w:val="000000"/>
                <w:sz w:val="20"/>
              </w:rPr>
              <w:t>Commitment Fee</w:t>
            </w:r>
            <w:r w:rsidR="00731A96">
              <w:rPr>
                <w:rFonts w:ascii="Times New Roman" w:hAnsi="Times New Roman"/>
                <w:color w:val="000000"/>
                <w:sz w:val="20"/>
              </w:rPr>
              <w:t xml:space="preserve"> Rate</w:t>
            </w:r>
            <w:r w:rsidRPr="00AB3B26">
              <w:rPr>
                <w:rFonts w:ascii="Times New Roman" w:hAnsi="Times New Roman"/>
                <w:color w:val="000000"/>
                <w:sz w:val="20"/>
                <w:u w:val="single"/>
              </w:rPr>
              <w:br/>
            </w:r>
            <w:r w:rsidRPr="0051081B">
              <w:rPr>
                <w:rFonts w:ascii="Times New Roman" w:hAnsi="Times New Roman"/>
                <w:color w:val="000000"/>
                <w:sz w:val="16"/>
                <w:szCs w:val="16"/>
                <w:u w:val="single"/>
              </w:rPr>
              <w:t>(</w:t>
            </w:r>
            <w:r w:rsidR="00731A96" w:rsidRPr="0051081B">
              <w:rPr>
                <w:rFonts w:ascii="Times New Roman" w:hAnsi="Times New Roman"/>
                <w:color w:val="000000"/>
                <w:sz w:val="16"/>
                <w:szCs w:val="16"/>
                <w:u w:val="single"/>
              </w:rPr>
              <w:t xml:space="preserve">expressed in </w:t>
            </w:r>
            <w:r w:rsidR="00B12F12">
              <w:rPr>
                <w:rFonts w:ascii="Times New Roman" w:hAnsi="Times New Roman"/>
                <w:color w:val="000000"/>
                <w:sz w:val="16"/>
                <w:szCs w:val="16"/>
                <w:u w:val="single"/>
              </w:rPr>
              <w:t>B</w:t>
            </w:r>
            <w:r w:rsidRPr="0051081B">
              <w:rPr>
                <w:rFonts w:ascii="Times New Roman" w:hAnsi="Times New Roman"/>
                <w:color w:val="000000"/>
                <w:sz w:val="16"/>
                <w:szCs w:val="16"/>
                <w:u w:val="single"/>
              </w:rPr>
              <w:t xml:space="preserve">asis </w:t>
            </w:r>
            <w:r w:rsidR="00B12F12">
              <w:rPr>
                <w:rFonts w:ascii="Times New Roman" w:hAnsi="Times New Roman"/>
                <w:color w:val="000000"/>
                <w:sz w:val="16"/>
                <w:szCs w:val="16"/>
                <w:u w:val="single"/>
              </w:rPr>
              <w:t>P</w:t>
            </w:r>
            <w:r w:rsidRPr="0051081B">
              <w:rPr>
                <w:rFonts w:ascii="Times New Roman" w:hAnsi="Times New Roman"/>
                <w:color w:val="000000"/>
                <w:sz w:val="16"/>
                <w:szCs w:val="16"/>
                <w:u w:val="single"/>
              </w:rPr>
              <w:t>oints)</w:t>
            </w:r>
          </w:p>
        </w:tc>
      </w:tr>
      <w:tr w:rsidR="00AB3B26" w:rsidRPr="00AB3B26" w14:paraId="749AA625" w14:textId="77777777" w:rsidTr="0051081B">
        <w:trPr>
          <w:jc w:val="center"/>
        </w:trPr>
        <w:tc>
          <w:tcPr>
            <w:tcW w:w="1332" w:type="dxa"/>
            <w:shd w:val="clear" w:color="auto" w:fill="auto"/>
            <w:vAlign w:val="center"/>
          </w:tcPr>
          <w:p w14:paraId="5823230A" w14:textId="77777777" w:rsidR="00AB3B26" w:rsidRPr="00AB3B26" w:rsidRDefault="00AB3B26" w:rsidP="0051081B">
            <w:pPr>
              <w:keepNext/>
              <w:keepLines/>
              <w:autoSpaceDE w:val="0"/>
              <w:autoSpaceDN w:val="0"/>
              <w:adjustRightInd w:val="0"/>
              <w:spacing w:after="80" w:line="240" w:lineRule="auto"/>
              <w:jc w:val="center"/>
              <w:rPr>
                <w:rFonts w:ascii="Times New Roman" w:hAnsi="Times New Roman"/>
                <w:color w:val="000000"/>
                <w:sz w:val="20"/>
                <w:u w:val="single"/>
              </w:rPr>
            </w:pPr>
            <w:r w:rsidRPr="00AB3B26">
              <w:rPr>
                <w:rFonts w:ascii="Times New Roman" w:hAnsi="Times New Roman"/>
                <w:color w:val="000000"/>
                <w:sz w:val="20"/>
                <w:u w:val="single"/>
              </w:rPr>
              <w:t>Moody’s</w:t>
            </w:r>
          </w:p>
        </w:tc>
        <w:tc>
          <w:tcPr>
            <w:tcW w:w="1296" w:type="dxa"/>
            <w:shd w:val="clear" w:color="auto" w:fill="auto"/>
            <w:vAlign w:val="center"/>
          </w:tcPr>
          <w:p w14:paraId="57040AA0" w14:textId="77777777" w:rsidR="00AB3B26" w:rsidRPr="00AB3B26" w:rsidRDefault="00AB3B26" w:rsidP="0051081B">
            <w:pPr>
              <w:keepNext/>
              <w:keepLines/>
              <w:autoSpaceDE w:val="0"/>
              <w:autoSpaceDN w:val="0"/>
              <w:adjustRightInd w:val="0"/>
              <w:spacing w:after="80" w:line="240" w:lineRule="auto"/>
              <w:jc w:val="center"/>
              <w:rPr>
                <w:rFonts w:ascii="Times New Roman" w:hAnsi="Times New Roman"/>
                <w:b/>
                <w:color w:val="000000"/>
                <w:sz w:val="20"/>
                <w:u w:val="single"/>
              </w:rPr>
            </w:pPr>
            <w:r w:rsidRPr="00AB3B26">
              <w:rPr>
                <w:rFonts w:ascii="Times New Roman" w:hAnsi="Times New Roman"/>
                <w:color w:val="000000"/>
                <w:sz w:val="20"/>
                <w:u w:val="single"/>
              </w:rPr>
              <w:t>S&amp;P</w:t>
            </w:r>
          </w:p>
        </w:tc>
        <w:tc>
          <w:tcPr>
            <w:tcW w:w="1295" w:type="dxa"/>
            <w:shd w:val="clear" w:color="auto" w:fill="auto"/>
            <w:vAlign w:val="center"/>
          </w:tcPr>
          <w:p w14:paraId="51188DB7" w14:textId="77777777" w:rsidR="00AB3B26" w:rsidRPr="00AB3B26" w:rsidRDefault="00AB3B26" w:rsidP="0051081B">
            <w:pPr>
              <w:keepNext/>
              <w:keepLines/>
              <w:autoSpaceDE w:val="0"/>
              <w:autoSpaceDN w:val="0"/>
              <w:adjustRightInd w:val="0"/>
              <w:spacing w:after="80" w:line="240" w:lineRule="auto"/>
              <w:jc w:val="center"/>
              <w:rPr>
                <w:rFonts w:ascii="Times New Roman" w:hAnsi="Times New Roman"/>
                <w:b/>
                <w:color w:val="000000"/>
                <w:sz w:val="20"/>
                <w:u w:val="single"/>
              </w:rPr>
            </w:pPr>
            <w:r w:rsidRPr="00AB3B26">
              <w:rPr>
                <w:rFonts w:ascii="Times New Roman" w:hAnsi="Times New Roman"/>
                <w:color w:val="000000"/>
                <w:sz w:val="20"/>
                <w:u w:val="single"/>
              </w:rPr>
              <w:t>Fitch</w:t>
            </w:r>
          </w:p>
        </w:tc>
        <w:tc>
          <w:tcPr>
            <w:tcW w:w="2350" w:type="dxa"/>
            <w:vMerge/>
            <w:shd w:val="clear" w:color="auto" w:fill="auto"/>
            <w:vAlign w:val="bottom"/>
          </w:tcPr>
          <w:p w14:paraId="36018D68" w14:textId="77777777" w:rsidR="00AB3B26" w:rsidRPr="00AB3B26" w:rsidRDefault="00AB3B26" w:rsidP="00722CD4">
            <w:pPr>
              <w:keepNext/>
              <w:keepLines/>
              <w:autoSpaceDE w:val="0"/>
              <w:autoSpaceDN w:val="0"/>
              <w:adjustRightInd w:val="0"/>
              <w:spacing w:after="80" w:line="240" w:lineRule="auto"/>
              <w:jc w:val="center"/>
              <w:rPr>
                <w:rFonts w:ascii="Times New Roman" w:hAnsi="Times New Roman"/>
                <w:color w:val="000000"/>
                <w:sz w:val="20"/>
                <w:u w:val="single"/>
              </w:rPr>
            </w:pPr>
          </w:p>
        </w:tc>
      </w:tr>
      <w:tr w:rsidR="00B662D8" w:rsidRPr="00AB3B26" w14:paraId="7BD4EE62" w14:textId="77777777" w:rsidTr="00731A96">
        <w:trPr>
          <w:jc w:val="center"/>
        </w:trPr>
        <w:tc>
          <w:tcPr>
            <w:tcW w:w="1332" w:type="dxa"/>
            <w:shd w:val="clear" w:color="auto" w:fill="auto"/>
            <w:vAlign w:val="bottom"/>
          </w:tcPr>
          <w:p w14:paraId="6BE4D1B3" w14:textId="1227D2FA" w:rsidR="00B662D8" w:rsidRPr="00AB3B26" w:rsidRDefault="00B662D8" w:rsidP="00B662D8">
            <w:pPr>
              <w:keepNext/>
              <w:keepLines/>
              <w:autoSpaceDE w:val="0"/>
              <w:autoSpaceDN w:val="0"/>
              <w:adjustRightInd w:val="0"/>
              <w:spacing w:line="240" w:lineRule="auto"/>
              <w:jc w:val="center"/>
              <w:rPr>
                <w:rFonts w:ascii="Times New Roman" w:hAnsi="Times New Roman"/>
                <w:color w:val="000000"/>
                <w:sz w:val="20"/>
              </w:rPr>
            </w:pPr>
            <w:proofErr w:type="spellStart"/>
            <w:r w:rsidRPr="00AB3B26">
              <w:rPr>
                <w:rFonts w:ascii="Times New Roman" w:hAnsi="Times New Roman"/>
                <w:color w:val="000000"/>
                <w:sz w:val="20"/>
              </w:rPr>
              <w:t>Aa</w:t>
            </w:r>
            <w:r>
              <w:rPr>
                <w:rFonts w:ascii="Times New Roman" w:hAnsi="Times New Roman"/>
                <w:color w:val="000000"/>
                <w:sz w:val="20"/>
              </w:rPr>
              <w:t>a</w:t>
            </w:r>
            <w:proofErr w:type="spellEnd"/>
          </w:p>
        </w:tc>
        <w:tc>
          <w:tcPr>
            <w:tcW w:w="1296" w:type="dxa"/>
            <w:shd w:val="clear" w:color="auto" w:fill="auto"/>
            <w:vAlign w:val="bottom"/>
          </w:tcPr>
          <w:p w14:paraId="444DAE66" w14:textId="2D9FC839" w:rsidR="00B662D8" w:rsidRPr="00AB3B26" w:rsidRDefault="00B662D8" w:rsidP="00B662D8">
            <w:pPr>
              <w:keepNext/>
              <w:keepLine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A</w:t>
            </w:r>
            <w:r>
              <w:rPr>
                <w:rFonts w:ascii="Times New Roman" w:hAnsi="Times New Roman"/>
                <w:color w:val="000000"/>
                <w:sz w:val="20"/>
              </w:rPr>
              <w:t>AA</w:t>
            </w:r>
          </w:p>
        </w:tc>
        <w:tc>
          <w:tcPr>
            <w:tcW w:w="1295" w:type="dxa"/>
            <w:shd w:val="clear" w:color="auto" w:fill="auto"/>
            <w:vAlign w:val="bottom"/>
          </w:tcPr>
          <w:p w14:paraId="732847F5" w14:textId="65D0EFC6" w:rsidR="00B662D8" w:rsidRPr="00AB3B26" w:rsidRDefault="00B662D8" w:rsidP="00B662D8">
            <w:pPr>
              <w:keepNext/>
              <w:keepLine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AA</w:t>
            </w:r>
            <w:r>
              <w:rPr>
                <w:rFonts w:ascii="Times New Roman" w:hAnsi="Times New Roman"/>
                <w:color w:val="000000"/>
                <w:sz w:val="20"/>
              </w:rPr>
              <w:t>A</w:t>
            </w:r>
          </w:p>
        </w:tc>
        <w:tc>
          <w:tcPr>
            <w:tcW w:w="2350" w:type="dxa"/>
            <w:shd w:val="clear" w:color="auto" w:fill="auto"/>
          </w:tcPr>
          <w:p w14:paraId="6B5D7817" w14:textId="77777777" w:rsidR="00B662D8" w:rsidRPr="00AB3B26" w:rsidRDefault="00B662D8" w:rsidP="00B662D8">
            <w:pPr>
              <w:keepNext/>
              <w:keepLines/>
              <w:autoSpaceDE w:val="0"/>
              <w:autoSpaceDN w:val="0"/>
              <w:adjustRightInd w:val="0"/>
              <w:spacing w:line="240" w:lineRule="auto"/>
              <w:jc w:val="center"/>
              <w:rPr>
                <w:rFonts w:ascii="Times New Roman" w:hAnsi="Times New Roman"/>
                <w:color w:val="000000"/>
                <w:sz w:val="20"/>
              </w:rPr>
            </w:pPr>
          </w:p>
        </w:tc>
      </w:tr>
      <w:tr w:rsidR="00B662D8" w:rsidRPr="00AB3B26" w14:paraId="2544A225" w14:textId="77777777" w:rsidTr="00731A96">
        <w:trPr>
          <w:jc w:val="center"/>
        </w:trPr>
        <w:tc>
          <w:tcPr>
            <w:tcW w:w="1332" w:type="dxa"/>
            <w:shd w:val="clear" w:color="auto" w:fill="auto"/>
          </w:tcPr>
          <w:p w14:paraId="32CA1253" w14:textId="1CD58E60" w:rsidR="00B662D8" w:rsidRPr="00AB3B26" w:rsidRDefault="00B662D8" w:rsidP="00B662D8">
            <w:pPr>
              <w:keepNext/>
              <w:keepLines/>
              <w:tabs>
                <w:tab w:val="left" w:pos="416"/>
              </w:tab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Aa</w:t>
            </w:r>
            <w:r>
              <w:rPr>
                <w:rFonts w:ascii="Times New Roman" w:hAnsi="Times New Roman"/>
                <w:color w:val="000000"/>
                <w:sz w:val="20"/>
              </w:rPr>
              <w:t>1</w:t>
            </w:r>
          </w:p>
        </w:tc>
        <w:tc>
          <w:tcPr>
            <w:tcW w:w="1296" w:type="dxa"/>
            <w:shd w:val="clear" w:color="auto" w:fill="auto"/>
          </w:tcPr>
          <w:p w14:paraId="0D2DC336" w14:textId="1B8B5A32" w:rsidR="00B662D8" w:rsidRPr="00AB3B26" w:rsidRDefault="00B662D8" w:rsidP="00B662D8">
            <w:pPr>
              <w:keepNext/>
              <w:keepLines/>
              <w:tabs>
                <w:tab w:val="left" w:pos="416"/>
              </w:tab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AA</w:t>
            </w:r>
          </w:p>
        </w:tc>
        <w:tc>
          <w:tcPr>
            <w:tcW w:w="1295" w:type="dxa"/>
            <w:shd w:val="clear" w:color="auto" w:fill="auto"/>
          </w:tcPr>
          <w:p w14:paraId="2FA6A5EA" w14:textId="4C0FECC8" w:rsidR="00B662D8" w:rsidRPr="00AB3B26" w:rsidRDefault="00B662D8" w:rsidP="00B662D8">
            <w:pPr>
              <w:keepNext/>
              <w:keepLines/>
              <w:tabs>
                <w:tab w:val="left" w:pos="416"/>
              </w:tab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AA</w:t>
            </w:r>
          </w:p>
        </w:tc>
        <w:tc>
          <w:tcPr>
            <w:tcW w:w="2350" w:type="dxa"/>
            <w:shd w:val="clear" w:color="auto" w:fill="auto"/>
          </w:tcPr>
          <w:p w14:paraId="2737DDCC" w14:textId="77777777" w:rsidR="00B662D8" w:rsidRPr="00AB3B26" w:rsidRDefault="00B662D8" w:rsidP="00B662D8">
            <w:pPr>
              <w:keepNext/>
              <w:keepLines/>
              <w:autoSpaceDE w:val="0"/>
              <w:autoSpaceDN w:val="0"/>
              <w:adjustRightInd w:val="0"/>
              <w:spacing w:line="240" w:lineRule="auto"/>
              <w:jc w:val="center"/>
              <w:rPr>
                <w:rFonts w:ascii="Times New Roman" w:hAnsi="Times New Roman"/>
                <w:color w:val="000000"/>
                <w:sz w:val="20"/>
              </w:rPr>
            </w:pPr>
          </w:p>
        </w:tc>
      </w:tr>
      <w:tr w:rsidR="00B662D8" w:rsidRPr="00AB3B26" w14:paraId="06C33454" w14:textId="77777777" w:rsidTr="00731A96">
        <w:trPr>
          <w:jc w:val="center"/>
        </w:trPr>
        <w:tc>
          <w:tcPr>
            <w:tcW w:w="1332" w:type="dxa"/>
            <w:shd w:val="clear" w:color="auto" w:fill="auto"/>
          </w:tcPr>
          <w:p w14:paraId="550D2069" w14:textId="47C3AC47" w:rsidR="00B662D8" w:rsidRPr="00AB3B26" w:rsidRDefault="00B662D8" w:rsidP="00B662D8">
            <w:pPr>
              <w:keepNext/>
              <w:keepLines/>
              <w:tabs>
                <w:tab w:val="left" w:pos="416"/>
              </w:tab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Aa3</w:t>
            </w:r>
          </w:p>
        </w:tc>
        <w:tc>
          <w:tcPr>
            <w:tcW w:w="1296" w:type="dxa"/>
            <w:shd w:val="clear" w:color="auto" w:fill="auto"/>
          </w:tcPr>
          <w:p w14:paraId="73A1341C" w14:textId="19FB8C7A" w:rsidR="00B662D8" w:rsidRPr="00AB3B26" w:rsidRDefault="00B662D8" w:rsidP="00B662D8">
            <w:pPr>
              <w:keepNext/>
              <w:keepLines/>
              <w:tabs>
                <w:tab w:val="left" w:pos="416"/>
              </w:tab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AA-</w:t>
            </w:r>
          </w:p>
        </w:tc>
        <w:tc>
          <w:tcPr>
            <w:tcW w:w="1295" w:type="dxa"/>
            <w:shd w:val="clear" w:color="auto" w:fill="auto"/>
          </w:tcPr>
          <w:p w14:paraId="0A58F975" w14:textId="6248D34C" w:rsidR="00B662D8" w:rsidRPr="00AB3B26" w:rsidRDefault="00B662D8" w:rsidP="00B662D8">
            <w:pPr>
              <w:keepNext/>
              <w:keepLines/>
              <w:tabs>
                <w:tab w:val="left" w:pos="416"/>
              </w:tab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AA-</w:t>
            </w:r>
          </w:p>
        </w:tc>
        <w:tc>
          <w:tcPr>
            <w:tcW w:w="2350" w:type="dxa"/>
            <w:shd w:val="clear" w:color="auto" w:fill="auto"/>
          </w:tcPr>
          <w:p w14:paraId="1266A48B" w14:textId="77777777" w:rsidR="00B662D8" w:rsidRPr="00AB3B26" w:rsidRDefault="00B662D8" w:rsidP="00B662D8">
            <w:pPr>
              <w:keepNext/>
              <w:keepLines/>
              <w:autoSpaceDE w:val="0"/>
              <w:autoSpaceDN w:val="0"/>
              <w:adjustRightInd w:val="0"/>
              <w:spacing w:line="240" w:lineRule="auto"/>
              <w:jc w:val="center"/>
              <w:rPr>
                <w:rFonts w:ascii="Times New Roman" w:hAnsi="Times New Roman"/>
                <w:color w:val="000000"/>
                <w:sz w:val="20"/>
              </w:rPr>
            </w:pPr>
          </w:p>
        </w:tc>
      </w:tr>
      <w:tr w:rsidR="00B662D8" w:rsidRPr="00AB3B26" w14:paraId="0E9B86FE" w14:textId="77777777" w:rsidTr="00731A96">
        <w:trPr>
          <w:jc w:val="center"/>
        </w:trPr>
        <w:tc>
          <w:tcPr>
            <w:tcW w:w="1332" w:type="dxa"/>
            <w:shd w:val="clear" w:color="auto" w:fill="auto"/>
          </w:tcPr>
          <w:p w14:paraId="09BB271A" w14:textId="38B4EA7F" w:rsidR="00B662D8" w:rsidRPr="00AB3B26" w:rsidRDefault="00B662D8" w:rsidP="00B662D8">
            <w:pPr>
              <w:keepNext/>
              <w:keepLines/>
              <w:tabs>
                <w:tab w:val="left" w:pos="416"/>
              </w:tab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A1</w:t>
            </w:r>
          </w:p>
        </w:tc>
        <w:tc>
          <w:tcPr>
            <w:tcW w:w="1296" w:type="dxa"/>
            <w:shd w:val="clear" w:color="auto" w:fill="auto"/>
          </w:tcPr>
          <w:p w14:paraId="6BD7C6D7" w14:textId="1EDF068B" w:rsidR="00B662D8" w:rsidRPr="00AB3B26" w:rsidRDefault="00B662D8" w:rsidP="00B662D8">
            <w:pPr>
              <w:keepNext/>
              <w:keepLines/>
              <w:tabs>
                <w:tab w:val="left" w:pos="416"/>
              </w:tab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A+</w:t>
            </w:r>
          </w:p>
        </w:tc>
        <w:tc>
          <w:tcPr>
            <w:tcW w:w="1295" w:type="dxa"/>
            <w:shd w:val="clear" w:color="auto" w:fill="auto"/>
          </w:tcPr>
          <w:p w14:paraId="4FF4215D" w14:textId="6D0AC69A" w:rsidR="00B662D8" w:rsidRPr="00AB3B26" w:rsidRDefault="00B662D8" w:rsidP="00B662D8">
            <w:pPr>
              <w:keepNext/>
              <w:keepLines/>
              <w:tabs>
                <w:tab w:val="left" w:pos="416"/>
              </w:tab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A+</w:t>
            </w:r>
          </w:p>
        </w:tc>
        <w:tc>
          <w:tcPr>
            <w:tcW w:w="2350" w:type="dxa"/>
            <w:shd w:val="clear" w:color="auto" w:fill="auto"/>
          </w:tcPr>
          <w:p w14:paraId="63B0BEFB" w14:textId="77777777" w:rsidR="00B662D8" w:rsidRPr="00AB3B26" w:rsidRDefault="00B662D8" w:rsidP="00B662D8">
            <w:pPr>
              <w:keepNext/>
              <w:keepLines/>
              <w:autoSpaceDE w:val="0"/>
              <w:autoSpaceDN w:val="0"/>
              <w:adjustRightInd w:val="0"/>
              <w:spacing w:line="240" w:lineRule="auto"/>
              <w:jc w:val="center"/>
              <w:rPr>
                <w:rFonts w:ascii="Times New Roman" w:hAnsi="Times New Roman"/>
                <w:color w:val="000000"/>
                <w:sz w:val="20"/>
              </w:rPr>
            </w:pPr>
          </w:p>
        </w:tc>
      </w:tr>
      <w:tr w:rsidR="00B662D8" w:rsidRPr="00AB3B26" w14:paraId="0CE0B1E7" w14:textId="77777777" w:rsidTr="00731A96">
        <w:trPr>
          <w:jc w:val="center"/>
        </w:trPr>
        <w:tc>
          <w:tcPr>
            <w:tcW w:w="1332" w:type="dxa"/>
            <w:shd w:val="clear" w:color="auto" w:fill="auto"/>
          </w:tcPr>
          <w:p w14:paraId="7F966FA6" w14:textId="0F94E7A7" w:rsidR="00B662D8" w:rsidRPr="00AB3B26" w:rsidRDefault="00B662D8" w:rsidP="00B662D8">
            <w:pPr>
              <w:keepNext/>
              <w:keepLines/>
              <w:tabs>
                <w:tab w:val="left" w:pos="416"/>
              </w:tab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A2</w:t>
            </w:r>
          </w:p>
        </w:tc>
        <w:tc>
          <w:tcPr>
            <w:tcW w:w="1296" w:type="dxa"/>
            <w:shd w:val="clear" w:color="auto" w:fill="auto"/>
          </w:tcPr>
          <w:p w14:paraId="4946280B" w14:textId="5172066B" w:rsidR="00B662D8" w:rsidRPr="00AB3B26" w:rsidRDefault="00B662D8" w:rsidP="00B662D8">
            <w:pPr>
              <w:keepNext/>
              <w:keepLines/>
              <w:tabs>
                <w:tab w:val="left" w:pos="416"/>
              </w:tab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A</w:t>
            </w:r>
          </w:p>
        </w:tc>
        <w:tc>
          <w:tcPr>
            <w:tcW w:w="1295" w:type="dxa"/>
            <w:shd w:val="clear" w:color="auto" w:fill="auto"/>
          </w:tcPr>
          <w:p w14:paraId="237B07D6" w14:textId="1E6D161B" w:rsidR="00B662D8" w:rsidRPr="00AB3B26" w:rsidRDefault="00B662D8" w:rsidP="00B662D8">
            <w:pPr>
              <w:keepNext/>
              <w:keepLines/>
              <w:tabs>
                <w:tab w:val="left" w:pos="416"/>
              </w:tab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A</w:t>
            </w:r>
          </w:p>
        </w:tc>
        <w:tc>
          <w:tcPr>
            <w:tcW w:w="2350" w:type="dxa"/>
            <w:shd w:val="clear" w:color="auto" w:fill="auto"/>
          </w:tcPr>
          <w:p w14:paraId="41E86E6A" w14:textId="77777777" w:rsidR="00B662D8" w:rsidRPr="00AB3B26" w:rsidRDefault="00B662D8" w:rsidP="00B662D8">
            <w:pPr>
              <w:keepNext/>
              <w:keepLines/>
              <w:autoSpaceDE w:val="0"/>
              <w:autoSpaceDN w:val="0"/>
              <w:adjustRightInd w:val="0"/>
              <w:spacing w:line="240" w:lineRule="auto"/>
              <w:jc w:val="center"/>
              <w:rPr>
                <w:rFonts w:ascii="Times New Roman" w:hAnsi="Times New Roman"/>
                <w:color w:val="000000"/>
                <w:sz w:val="20"/>
              </w:rPr>
            </w:pPr>
          </w:p>
        </w:tc>
      </w:tr>
      <w:tr w:rsidR="00B662D8" w:rsidRPr="00AB3B26" w14:paraId="6B72DBF5" w14:textId="77777777" w:rsidTr="00731A96">
        <w:trPr>
          <w:jc w:val="center"/>
        </w:trPr>
        <w:tc>
          <w:tcPr>
            <w:tcW w:w="1332" w:type="dxa"/>
            <w:shd w:val="clear" w:color="auto" w:fill="auto"/>
          </w:tcPr>
          <w:p w14:paraId="231592C8" w14:textId="5E879927" w:rsidR="00B662D8" w:rsidRPr="00AB3B26" w:rsidRDefault="00B662D8" w:rsidP="00B662D8">
            <w:pPr>
              <w:keepNext/>
              <w:keepLines/>
              <w:tabs>
                <w:tab w:val="left" w:pos="416"/>
              </w:tab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A3</w:t>
            </w:r>
          </w:p>
        </w:tc>
        <w:tc>
          <w:tcPr>
            <w:tcW w:w="1296" w:type="dxa"/>
            <w:shd w:val="clear" w:color="auto" w:fill="auto"/>
          </w:tcPr>
          <w:p w14:paraId="0DACCE6A" w14:textId="59F5DE7A" w:rsidR="00B662D8" w:rsidRPr="00AB3B26" w:rsidRDefault="00B662D8" w:rsidP="00B662D8">
            <w:pPr>
              <w:keepNext/>
              <w:keepLines/>
              <w:tabs>
                <w:tab w:val="left" w:pos="416"/>
              </w:tab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A-</w:t>
            </w:r>
          </w:p>
        </w:tc>
        <w:tc>
          <w:tcPr>
            <w:tcW w:w="1295" w:type="dxa"/>
            <w:shd w:val="clear" w:color="auto" w:fill="auto"/>
          </w:tcPr>
          <w:p w14:paraId="39775E1F" w14:textId="4864D1E6" w:rsidR="00B662D8" w:rsidRPr="00AB3B26" w:rsidRDefault="00B662D8" w:rsidP="00B662D8">
            <w:pPr>
              <w:keepNext/>
              <w:keepLines/>
              <w:tabs>
                <w:tab w:val="left" w:pos="416"/>
              </w:tab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A-</w:t>
            </w:r>
          </w:p>
        </w:tc>
        <w:tc>
          <w:tcPr>
            <w:tcW w:w="2350" w:type="dxa"/>
            <w:shd w:val="clear" w:color="auto" w:fill="auto"/>
          </w:tcPr>
          <w:p w14:paraId="3362AC25" w14:textId="77777777" w:rsidR="00B662D8" w:rsidRPr="00AB3B26" w:rsidRDefault="00B662D8" w:rsidP="00B662D8">
            <w:pPr>
              <w:keepNext/>
              <w:keepLines/>
              <w:autoSpaceDE w:val="0"/>
              <w:autoSpaceDN w:val="0"/>
              <w:adjustRightInd w:val="0"/>
              <w:spacing w:line="240" w:lineRule="auto"/>
              <w:jc w:val="center"/>
              <w:rPr>
                <w:rFonts w:ascii="Times New Roman" w:hAnsi="Times New Roman"/>
                <w:color w:val="000000"/>
                <w:sz w:val="20"/>
              </w:rPr>
            </w:pPr>
          </w:p>
        </w:tc>
      </w:tr>
      <w:tr w:rsidR="00B662D8" w:rsidRPr="00AB3B26" w14:paraId="0A072683" w14:textId="77777777" w:rsidTr="00731A96">
        <w:trPr>
          <w:jc w:val="center"/>
        </w:trPr>
        <w:tc>
          <w:tcPr>
            <w:tcW w:w="1332" w:type="dxa"/>
            <w:shd w:val="clear" w:color="auto" w:fill="auto"/>
          </w:tcPr>
          <w:p w14:paraId="306D4203" w14:textId="130B62CF" w:rsidR="00B662D8" w:rsidRPr="00AB3B26" w:rsidRDefault="00B662D8" w:rsidP="00B662D8">
            <w:pPr>
              <w:keepNext/>
              <w:keepLines/>
              <w:tabs>
                <w:tab w:val="left" w:pos="416"/>
              </w:tab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Baa1</w:t>
            </w:r>
          </w:p>
        </w:tc>
        <w:tc>
          <w:tcPr>
            <w:tcW w:w="1296" w:type="dxa"/>
            <w:shd w:val="clear" w:color="auto" w:fill="auto"/>
          </w:tcPr>
          <w:p w14:paraId="6A8A383E" w14:textId="5ED54DC1" w:rsidR="00B662D8" w:rsidRPr="00AB3B26" w:rsidRDefault="00B662D8" w:rsidP="00B662D8">
            <w:pPr>
              <w:keepNext/>
              <w:keepLines/>
              <w:tabs>
                <w:tab w:val="left" w:pos="416"/>
              </w:tab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BBB+</w:t>
            </w:r>
          </w:p>
        </w:tc>
        <w:tc>
          <w:tcPr>
            <w:tcW w:w="1295" w:type="dxa"/>
            <w:shd w:val="clear" w:color="auto" w:fill="auto"/>
          </w:tcPr>
          <w:p w14:paraId="539C837B" w14:textId="3814BFDA" w:rsidR="00B662D8" w:rsidRPr="00AB3B26" w:rsidRDefault="00B662D8" w:rsidP="00B662D8">
            <w:pPr>
              <w:keepNext/>
              <w:keepLines/>
              <w:tabs>
                <w:tab w:val="left" w:pos="416"/>
              </w:tab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BBB+</w:t>
            </w:r>
          </w:p>
        </w:tc>
        <w:tc>
          <w:tcPr>
            <w:tcW w:w="2350" w:type="dxa"/>
            <w:shd w:val="clear" w:color="auto" w:fill="auto"/>
          </w:tcPr>
          <w:p w14:paraId="366CE12C" w14:textId="77777777" w:rsidR="00B662D8" w:rsidRPr="00AB3B26" w:rsidRDefault="00B662D8" w:rsidP="00B662D8">
            <w:pPr>
              <w:keepNext/>
              <w:keepLines/>
              <w:autoSpaceDE w:val="0"/>
              <w:autoSpaceDN w:val="0"/>
              <w:adjustRightInd w:val="0"/>
              <w:spacing w:line="240" w:lineRule="auto"/>
              <w:jc w:val="center"/>
              <w:rPr>
                <w:rFonts w:ascii="Times New Roman" w:hAnsi="Times New Roman"/>
                <w:color w:val="000000"/>
                <w:sz w:val="20"/>
              </w:rPr>
            </w:pPr>
          </w:p>
        </w:tc>
      </w:tr>
      <w:tr w:rsidR="00B662D8" w:rsidRPr="00AB3B26" w14:paraId="6E783FBA" w14:textId="77777777" w:rsidTr="00731A96">
        <w:trPr>
          <w:jc w:val="center"/>
        </w:trPr>
        <w:tc>
          <w:tcPr>
            <w:tcW w:w="1332" w:type="dxa"/>
            <w:shd w:val="clear" w:color="auto" w:fill="auto"/>
          </w:tcPr>
          <w:p w14:paraId="4F5D14AE" w14:textId="36DA596B" w:rsidR="00B662D8" w:rsidRPr="00AB3B26" w:rsidRDefault="00B662D8" w:rsidP="00B662D8">
            <w:pPr>
              <w:keepNext/>
              <w:keepLines/>
              <w:tabs>
                <w:tab w:val="left" w:pos="416"/>
              </w:tab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Baa2</w:t>
            </w:r>
          </w:p>
        </w:tc>
        <w:tc>
          <w:tcPr>
            <w:tcW w:w="1296" w:type="dxa"/>
            <w:shd w:val="clear" w:color="auto" w:fill="auto"/>
          </w:tcPr>
          <w:p w14:paraId="40EF2DAE" w14:textId="0F10E6C4" w:rsidR="00B662D8" w:rsidRPr="00AB3B26" w:rsidRDefault="00B662D8" w:rsidP="00B662D8">
            <w:pPr>
              <w:keepNext/>
              <w:keepLines/>
              <w:tabs>
                <w:tab w:val="left" w:pos="416"/>
              </w:tab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BBB</w:t>
            </w:r>
          </w:p>
        </w:tc>
        <w:tc>
          <w:tcPr>
            <w:tcW w:w="1295" w:type="dxa"/>
            <w:shd w:val="clear" w:color="auto" w:fill="auto"/>
          </w:tcPr>
          <w:p w14:paraId="32B83737" w14:textId="16719525" w:rsidR="00B662D8" w:rsidRPr="00AB3B26" w:rsidRDefault="00B662D8" w:rsidP="00B662D8">
            <w:pPr>
              <w:keepNext/>
              <w:keepLines/>
              <w:tabs>
                <w:tab w:val="left" w:pos="416"/>
              </w:tabs>
              <w:autoSpaceDE w:val="0"/>
              <w:autoSpaceDN w:val="0"/>
              <w:adjustRightInd w:val="0"/>
              <w:spacing w:line="240" w:lineRule="auto"/>
              <w:jc w:val="center"/>
              <w:rPr>
                <w:rFonts w:ascii="Times New Roman" w:hAnsi="Times New Roman"/>
                <w:color w:val="000000"/>
                <w:sz w:val="20"/>
              </w:rPr>
            </w:pPr>
            <w:r w:rsidRPr="00AB3B26">
              <w:rPr>
                <w:rFonts w:ascii="Times New Roman" w:hAnsi="Times New Roman"/>
                <w:color w:val="000000"/>
                <w:sz w:val="20"/>
              </w:rPr>
              <w:t>BBB</w:t>
            </w:r>
          </w:p>
        </w:tc>
        <w:tc>
          <w:tcPr>
            <w:tcW w:w="2350" w:type="dxa"/>
            <w:shd w:val="clear" w:color="auto" w:fill="auto"/>
          </w:tcPr>
          <w:p w14:paraId="602B0C00" w14:textId="77777777" w:rsidR="00B662D8" w:rsidRPr="00AB3B26" w:rsidRDefault="00B662D8" w:rsidP="00B662D8">
            <w:pPr>
              <w:keepNext/>
              <w:keepLines/>
              <w:autoSpaceDE w:val="0"/>
              <w:autoSpaceDN w:val="0"/>
              <w:adjustRightInd w:val="0"/>
              <w:spacing w:line="240" w:lineRule="auto"/>
              <w:jc w:val="center"/>
              <w:rPr>
                <w:rFonts w:ascii="Times New Roman" w:hAnsi="Times New Roman"/>
                <w:color w:val="000000"/>
                <w:sz w:val="20"/>
              </w:rPr>
            </w:pPr>
          </w:p>
        </w:tc>
      </w:tr>
      <w:tr w:rsidR="00B662D8" w:rsidRPr="00AB3B26" w14:paraId="74A4D11A" w14:textId="77777777" w:rsidTr="00731A96">
        <w:trPr>
          <w:jc w:val="center"/>
        </w:trPr>
        <w:tc>
          <w:tcPr>
            <w:tcW w:w="1332" w:type="dxa"/>
            <w:shd w:val="clear" w:color="auto" w:fill="auto"/>
          </w:tcPr>
          <w:p w14:paraId="1631B9B6" w14:textId="71A53CE1" w:rsidR="00B662D8" w:rsidRPr="00AB3B26" w:rsidRDefault="00B662D8" w:rsidP="00B662D8">
            <w:pPr>
              <w:keepNext/>
              <w:keepLines/>
              <w:tabs>
                <w:tab w:val="left" w:pos="416"/>
              </w:tabs>
              <w:autoSpaceDE w:val="0"/>
              <w:autoSpaceDN w:val="0"/>
              <w:adjustRightInd w:val="0"/>
              <w:spacing w:line="240" w:lineRule="auto"/>
              <w:jc w:val="center"/>
              <w:rPr>
                <w:rFonts w:ascii="Times New Roman" w:hAnsi="Times New Roman"/>
                <w:color w:val="000000"/>
                <w:sz w:val="20"/>
              </w:rPr>
            </w:pPr>
            <w:r>
              <w:rPr>
                <w:rFonts w:ascii="Times New Roman" w:hAnsi="Times New Roman"/>
                <w:color w:val="000000"/>
                <w:sz w:val="20"/>
              </w:rPr>
              <w:t>Baa3 or below</w:t>
            </w:r>
          </w:p>
        </w:tc>
        <w:tc>
          <w:tcPr>
            <w:tcW w:w="1296" w:type="dxa"/>
            <w:shd w:val="clear" w:color="auto" w:fill="auto"/>
          </w:tcPr>
          <w:p w14:paraId="0CAE2767" w14:textId="1E7358CD" w:rsidR="00B662D8" w:rsidRPr="00AB3B26" w:rsidRDefault="00B662D8" w:rsidP="00B662D8">
            <w:pPr>
              <w:keepNext/>
              <w:keepLines/>
              <w:tabs>
                <w:tab w:val="left" w:pos="416"/>
              </w:tabs>
              <w:autoSpaceDE w:val="0"/>
              <w:autoSpaceDN w:val="0"/>
              <w:adjustRightInd w:val="0"/>
              <w:spacing w:line="240" w:lineRule="auto"/>
              <w:jc w:val="center"/>
              <w:rPr>
                <w:rFonts w:ascii="Times New Roman" w:hAnsi="Times New Roman"/>
                <w:color w:val="000000"/>
                <w:sz w:val="20"/>
              </w:rPr>
            </w:pPr>
            <w:r>
              <w:rPr>
                <w:rFonts w:ascii="Times New Roman" w:hAnsi="Times New Roman"/>
                <w:color w:val="000000"/>
                <w:sz w:val="20"/>
              </w:rPr>
              <w:t>BBB- or below</w:t>
            </w:r>
          </w:p>
        </w:tc>
        <w:tc>
          <w:tcPr>
            <w:tcW w:w="1295" w:type="dxa"/>
            <w:shd w:val="clear" w:color="auto" w:fill="auto"/>
          </w:tcPr>
          <w:p w14:paraId="102A5B4F" w14:textId="4A227854" w:rsidR="00B662D8" w:rsidRPr="00AB3B26" w:rsidRDefault="00B662D8" w:rsidP="00B662D8">
            <w:pPr>
              <w:keepNext/>
              <w:keepLines/>
              <w:tabs>
                <w:tab w:val="left" w:pos="416"/>
              </w:tabs>
              <w:autoSpaceDE w:val="0"/>
              <w:autoSpaceDN w:val="0"/>
              <w:adjustRightInd w:val="0"/>
              <w:spacing w:line="240" w:lineRule="auto"/>
              <w:jc w:val="center"/>
              <w:rPr>
                <w:rFonts w:ascii="Times New Roman" w:hAnsi="Times New Roman"/>
                <w:color w:val="000000"/>
                <w:sz w:val="20"/>
              </w:rPr>
            </w:pPr>
            <w:r>
              <w:rPr>
                <w:rFonts w:ascii="Times New Roman" w:hAnsi="Times New Roman"/>
                <w:color w:val="000000"/>
                <w:sz w:val="20"/>
              </w:rPr>
              <w:t>BBB- or below</w:t>
            </w:r>
          </w:p>
        </w:tc>
        <w:tc>
          <w:tcPr>
            <w:tcW w:w="2350" w:type="dxa"/>
            <w:shd w:val="clear" w:color="auto" w:fill="auto"/>
          </w:tcPr>
          <w:p w14:paraId="43FDA4B7" w14:textId="77777777" w:rsidR="00B662D8" w:rsidRPr="00AB3B26" w:rsidRDefault="00B662D8" w:rsidP="00B662D8">
            <w:pPr>
              <w:keepNext/>
              <w:keepLines/>
              <w:autoSpaceDE w:val="0"/>
              <w:autoSpaceDN w:val="0"/>
              <w:adjustRightInd w:val="0"/>
              <w:spacing w:line="240" w:lineRule="auto"/>
              <w:jc w:val="center"/>
              <w:rPr>
                <w:rFonts w:ascii="Times New Roman" w:hAnsi="Times New Roman"/>
                <w:color w:val="000000"/>
                <w:sz w:val="20"/>
              </w:rPr>
            </w:pPr>
          </w:p>
        </w:tc>
      </w:tr>
    </w:tbl>
    <w:p w14:paraId="71F6BD5E" w14:textId="60A0BDB1" w:rsidR="00AB3B26" w:rsidRDefault="00AB3B26" w:rsidP="00B12F12">
      <w:pPr>
        <w:keepNext/>
        <w:keepLines/>
        <w:autoSpaceDE w:val="0"/>
        <w:autoSpaceDN w:val="0"/>
        <w:adjustRightInd w:val="0"/>
        <w:spacing w:before="80" w:after="240" w:line="240" w:lineRule="auto"/>
        <w:ind w:left="144" w:hanging="144"/>
        <w:jc w:val="both"/>
        <w:rPr>
          <w:rFonts w:ascii="Times New Roman" w:hAnsi="Times New Roman"/>
          <w:sz w:val="18"/>
          <w:szCs w:val="18"/>
        </w:rPr>
      </w:pPr>
      <w:r w:rsidRPr="00AB3B26">
        <w:rPr>
          <w:rFonts w:ascii="Times New Roman" w:hAnsi="Times New Roman"/>
          <w:color w:val="000000"/>
          <w:sz w:val="18"/>
          <w:szCs w:val="18"/>
          <w:vertAlign w:val="superscript"/>
        </w:rPr>
        <w:t>1</w:t>
      </w:r>
      <w:r w:rsidRPr="00AB3B26">
        <w:rPr>
          <w:rFonts w:ascii="Times New Roman" w:hAnsi="Times New Roman"/>
          <w:color w:val="000000"/>
          <w:sz w:val="18"/>
          <w:szCs w:val="18"/>
        </w:rPr>
        <w:tab/>
      </w:r>
      <w:r w:rsidRPr="00AB3B26">
        <w:rPr>
          <w:rFonts w:ascii="Times New Roman" w:hAnsi="Times New Roman"/>
          <w:sz w:val="18"/>
          <w:szCs w:val="18"/>
        </w:rPr>
        <w:t xml:space="preserve">If Ratings are assigned by all three Rating Agencies and two of such Ratings are equivalent, the Commitment Fee shall be </w:t>
      </w:r>
      <w:r w:rsidRPr="00B12F12">
        <w:rPr>
          <w:rFonts w:ascii="Times New Roman" w:hAnsi="Times New Roman"/>
          <w:color w:val="000000"/>
          <w:sz w:val="16"/>
          <w:szCs w:val="16"/>
        </w:rPr>
        <w:t>b</w:t>
      </w:r>
      <w:r w:rsidRPr="00AB3B26">
        <w:rPr>
          <w:rFonts w:ascii="Times New Roman" w:hAnsi="Times New Roman"/>
          <w:sz w:val="18"/>
          <w:szCs w:val="18"/>
        </w:rPr>
        <w:t>ased upon the level at which the two equivalent Ratings appear; (ii) if Ratings are assigned by all three Ratings Agencies and no two Ratings are equivalent, the Commitment Fee shall be based upon the level at which the middle Rating appears; (iii)</w:t>
      </w:r>
      <w:r w:rsidR="000D2F82">
        <w:rPr>
          <w:rFonts w:ascii="Times New Roman" w:hAnsi="Times New Roman"/>
          <w:sz w:val="18"/>
          <w:szCs w:val="18"/>
        </w:rPr>
        <w:t> </w:t>
      </w:r>
      <w:r w:rsidRPr="00AB3B26">
        <w:rPr>
          <w:rFonts w:ascii="Times New Roman" w:hAnsi="Times New Roman"/>
          <w:sz w:val="18"/>
          <w:szCs w:val="18"/>
        </w:rPr>
        <w:t xml:space="preserve">if Ratings are assigned by only two Rating Agencies and such Ratings are not equivalent, the Commitment Fee shall be based upon the level at which the lower Rating appears; (iv) if a Rating is assigned by only one Rating Agency, the Commitment Fee shall be based upon the level that is </w:t>
      </w:r>
      <w:r w:rsidR="00C2609D">
        <w:rPr>
          <w:rFonts w:ascii="Times New Roman" w:hAnsi="Times New Roman"/>
          <w:sz w:val="18"/>
          <w:szCs w:val="18"/>
        </w:rPr>
        <w:t xml:space="preserve">the </w:t>
      </w:r>
      <w:r w:rsidRPr="00AB3B26">
        <w:rPr>
          <w:rFonts w:ascii="Times New Roman" w:hAnsi="Times New Roman"/>
          <w:sz w:val="18"/>
          <w:szCs w:val="18"/>
        </w:rPr>
        <w:t xml:space="preserve">level </w:t>
      </w:r>
      <w:r w:rsidR="00C2609D">
        <w:rPr>
          <w:rFonts w:ascii="Times New Roman" w:hAnsi="Times New Roman"/>
          <w:sz w:val="18"/>
          <w:szCs w:val="18"/>
        </w:rPr>
        <w:t xml:space="preserve">of </w:t>
      </w:r>
      <w:r w:rsidRPr="00AB3B26">
        <w:rPr>
          <w:rFonts w:ascii="Times New Roman" w:hAnsi="Times New Roman"/>
          <w:sz w:val="18"/>
          <w:szCs w:val="18"/>
        </w:rPr>
        <w:t>such rating; and (v) if there is no Rating assigned by any Rating Agency, the Commitment Fee shall be based upon the lowest level in the table.</w:t>
      </w:r>
    </w:p>
    <w:p w14:paraId="21CBA0C8" w14:textId="77777777" w:rsidR="008F0E6F" w:rsidRPr="00AB3B26" w:rsidRDefault="00620173" w:rsidP="00AB3B26">
      <w:pPr>
        <w:pStyle w:val="BodyText"/>
      </w:pPr>
      <w:bookmarkStart w:id="218" w:name="_Toc36026660"/>
      <w:bookmarkStart w:id="219" w:name="_Toc54154696"/>
      <w:r w:rsidRPr="00AB3B26">
        <w:t xml:space="preserve">The Lender shall provide </w:t>
      </w:r>
      <w:r w:rsidR="00AD16A8">
        <w:t>Denver Water</w:t>
      </w:r>
      <w:r w:rsidRPr="00AB3B26">
        <w:t xml:space="preserve"> with a computation of the amount of the Commitment Fee due </w:t>
      </w:r>
      <w:r w:rsidR="000573C6" w:rsidRPr="00AB3B26">
        <w:t xml:space="preserve">on each Interest Payment Date </w:t>
      </w:r>
      <w:r w:rsidRPr="00716C45">
        <w:rPr>
          <w:b/>
        </w:rPr>
        <w:t xml:space="preserve">at least </w:t>
      </w:r>
      <w:r w:rsidR="003C40AF" w:rsidRPr="00716C45">
        <w:rPr>
          <w:b/>
        </w:rPr>
        <w:t>ten</w:t>
      </w:r>
      <w:r w:rsidRPr="00716C45">
        <w:rPr>
          <w:b/>
        </w:rPr>
        <w:t xml:space="preserve"> (</w:t>
      </w:r>
      <w:r w:rsidR="003C40AF" w:rsidRPr="00716C45">
        <w:rPr>
          <w:b/>
        </w:rPr>
        <w:t>10</w:t>
      </w:r>
      <w:r w:rsidRPr="00716C45">
        <w:rPr>
          <w:b/>
        </w:rPr>
        <w:t>) days prior</w:t>
      </w:r>
      <w:r w:rsidRPr="00AB3B26">
        <w:t xml:space="preserve"> to </w:t>
      </w:r>
      <w:r w:rsidR="000573C6" w:rsidRPr="00AB3B26">
        <w:t xml:space="preserve">such </w:t>
      </w:r>
      <w:r w:rsidRPr="00AB3B26">
        <w:t xml:space="preserve">Interest Payment Date.  </w:t>
      </w:r>
      <w:r w:rsidR="000573C6" w:rsidRPr="00AB3B26">
        <w:t xml:space="preserve">Such </w:t>
      </w:r>
      <w:r w:rsidR="008F0E6F" w:rsidRPr="00AB3B26">
        <w:t xml:space="preserve">determination by the Lender of </w:t>
      </w:r>
      <w:r w:rsidRPr="00AB3B26">
        <w:t>the Commitment F</w:t>
      </w:r>
      <w:r w:rsidR="008F0E6F" w:rsidRPr="00AB3B26">
        <w:t xml:space="preserve">ee due hereunder shall be conclusive and binding for all purposes absent manifest error. </w:t>
      </w:r>
    </w:p>
    <w:p w14:paraId="1BE3E636" w14:textId="77777777" w:rsidR="003A62B1" w:rsidRPr="00AB3B26" w:rsidRDefault="003A62B1" w:rsidP="00AB3B26">
      <w:pPr>
        <w:pStyle w:val="BodyText"/>
      </w:pPr>
      <w:r w:rsidRPr="00AB3B26">
        <w:t>(</w:t>
      </w:r>
      <w:r w:rsidR="005E7940" w:rsidRPr="00AB3B26">
        <w:t>b</w:t>
      </w:r>
      <w:r w:rsidRPr="00AB3B26">
        <w:t>)</w:t>
      </w:r>
      <w:r w:rsidRPr="00AB3B26">
        <w:tab/>
      </w:r>
      <w:r w:rsidRPr="00AB3B26">
        <w:rPr>
          <w:i/>
        </w:rPr>
        <w:t>Amendment Fee</w:t>
      </w:r>
      <w:r w:rsidR="003B0BAE" w:rsidRPr="00AB3B26">
        <w:rPr>
          <w:i/>
        </w:rPr>
        <w:t xml:space="preserve">.  </w:t>
      </w:r>
      <w:r w:rsidR="003B0BAE" w:rsidRPr="00AB3B26">
        <w:t xml:space="preserve">On the date of any amendment, waiver, transfer or consent hereunder, </w:t>
      </w:r>
      <w:r w:rsidR="00AD16A8">
        <w:t>Denver Water</w:t>
      </w:r>
      <w:r w:rsidR="003B0BAE" w:rsidRPr="00AB3B26">
        <w:t xml:space="preserve"> agrees to pay to the Lender a fully earned non-refundable amendment fee of </w:t>
      </w:r>
      <w:r w:rsidR="003B0BAE" w:rsidRPr="000D4167">
        <w:t>$</w:t>
      </w:r>
      <w:r w:rsidR="002111BF" w:rsidRPr="000D4167">
        <w:t>[</w:t>
      </w:r>
      <w:r w:rsidR="00716C45" w:rsidRPr="000D4167">
        <w:t>_____</w:t>
      </w:r>
      <w:r w:rsidR="002111BF" w:rsidRPr="000D4167">
        <w:t>]</w:t>
      </w:r>
      <w:r w:rsidR="00716C45" w:rsidRPr="000D4167">
        <w:t xml:space="preserve"> </w:t>
      </w:r>
      <w:r w:rsidR="00716C45" w:rsidRPr="000D4167">
        <w:rPr>
          <w:u w:val="single"/>
        </w:rPr>
        <w:t>(Insert Accepted Proposal)</w:t>
      </w:r>
      <w:r w:rsidR="003B0BAE" w:rsidRPr="00AB3B26">
        <w:t xml:space="preserve"> in addition to any amounts due pursuant to Section </w:t>
      </w:r>
      <w:r w:rsidR="007E7A6A">
        <w:t>8</w:t>
      </w:r>
      <w:r w:rsidR="003B0BAE" w:rsidRPr="00AB3B26">
        <w:t xml:space="preserve">.04.  The amendment fee shall not apply to amendments </w:t>
      </w:r>
      <w:r w:rsidR="00716C45">
        <w:t>that</w:t>
      </w:r>
      <w:r w:rsidR="003B0BAE" w:rsidRPr="00AB3B26">
        <w:t xml:space="preserve"> are solely amendments to the definition of “Maturity Date” to extend the maturity of</w:t>
      </w:r>
      <w:r w:rsidR="00716C45">
        <w:t xml:space="preserve"> </w:t>
      </w:r>
      <w:r w:rsidR="00537797">
        <w:t>this Credit Agreement</w:t>
      </w:r>
      <w:r w:rsidRPr="00AB3B26">
        <w:t>.</w:t>
      </w:r>
    </w:p>
    <w:p w14:paraId="11035905" w14:textId="77777777" w:rsidR="00C4049C" w:rsidRPr="00AB3B26" w:rsidRDefault="00E93190" w:rsidP="00AB3B26">
      <w:pPr>
        <w:pStyle w:val="Heading2"/>
        <w:rPr>
          <w:rFonts w:ascii="Times New Roman" w:hAnsi="Times New Roman"/>
          <w:i w:val="0"/>
          <w:vanish/>
          <w:specVanish/>
        </w:rPr>
      </w:pPr>
      <w:bookmarkStart w:id="220" w:name="_DV_M456"/>
      <w:bookmarkStart w:id="221" w:name="_DV_M457"/>
      <w:bookmarkStart w:id="222" w:name="_Toc522161091"/>
      <w:bookmarkStart w:id="223" w:name="_Toc36026661"/>
      <w:bookmarkStart w:id="224" w:name="_Toc54154697"/>
      <w:bookmarkEnd w:id="218"/>
      <w:bookmarkEnd w:id="219"/>
      <w:bookmarkEnd w:id="220"/>
      <w:bookmarkEnd w:id="221"/>
      <w:r w:rsidRPr="00AB3B26">
        <w:rPr>
          <w:rFonts w:ascii="Times New Roman" w:hAnsi="Times New Roman"/>
        </w:rPr>
        <w:t>Section </w:t>
      </w:r>
      <w:r w:rsidR="005D30A6">
        <w:rPr>
          <w:rFonts w:ascii="Times New Roman" w:hAnsi="Times New Roman"/>
        </w:rPr>
        <w:t>2.09</w:t>
      </w:r>
      <w:r w:rsidRPr="00AB3B26">
        <w:rPr>
          <w:rFonts w:ascii="Times New Roman" w:hAnsi="Times New Roman"/>
        </w:rPr>
        <w:t>.</w:t>
      </w:r>
      <w:r w:rsidRPr="00AB3B26">
        <w:rPr>
          <w:rFonts w:ascii="Times New Roman" w:hAnsi="Times New Roman"/>
        </w:rPr>
        <w:tab/>
        <w:t xml:space="preserve">Evidence of </w:t>
      </w:r>
      <w:r w:rsidR="00B849D4" w:rsidRPr="00AB3B26">
        <w:rPr>
          <w:rFonts w:ascii="Times New Roman" w:hAnsi="Times New Roman"/>
        </w:rPr>
        <w:t>Loans</w:t>
      </w:r>
      <w:bookmarkEnd w:id="222"/>
    </w:p>
    <w:p w14:paraId="487ADF85" w14:textId="77777777" w:rsidR="00E93190" w:rsidRPr="00AB3B26" w:rsidRDefault="00E93190" w:rsidP="00AB3B26">
      <w:pPr>
        <w:pStyle w:val="BodyText"/>
      </w:pPr>
      <w:r w:rsidRPr="00AB3B26">
        <w:t>.</w:t>
      </w:r>
      <w:bookmarkStart w:id="225" w:name="_DV_M458"/>
      <w:bookmarkEnd w:id="223"/>
      <w:bookmarkEnd w:id="224"/>
      <w:bookmarkEnd w:id="225"/>
      <w:r w:rsidRPr="00AB3B26">
        <w:t xml:space="preserve">  </w:t>
      </w:r>
      <w:r w:rsidR="00716C45">
        <w:t>In addition to the Note(s), t</w:t>
      </w:r>
      <w:r w:rsidRPr="00AB3B26">
        <w:t xml:space="preserve">he </w:t>
      </w:r>
      <w:r w:rsidR="00087455" w:rsidRPr="00AB3B26">
        <w:t>Loans</w:t>
      </w:r>
      <w:r w:rsidRPr="00AB3B26">
        <w:t xml:space="preserve"> made </w:t>
      </w:r>
      <w:r w:rsidR="00125B73" w:rsidRPr="00AB3B26">
        <w:t>by the Lender</w:t>
      </w:r>
      <w:r w:rsidRPr="00AB3B26">
        <w:t xml:space="preserve"> shall be evidenced by one or more accounts or records maintained </w:t>
      </w:r>
      <w:r w:rsidR="00125B73" w:rsidRPr="00AB3B26">
        <w:t>by the Lender</w:t>
      </w:r>
      <w:r w:rsidRPr="00AB3B26">
        <w:t xml:space="preserve"> in the ordinary course of business.  The accounts or records maintained </w:t>
      </w:r>
      <w:r w:rsidR="00125B73" w:rsidRPr="00AB3B26">
        <w:t>by the Lender</w:t>
      </w:r>
      <w:r w:rsidRPr="00AB3B26">
        <w:t xml:space="preserve"> shall be conclusive absent manifest error of the amount of the </w:t>
      </w:r>
      <w:r w:rsidR="00087455" w:rsidRPr="00AB3B26">
        <w:t>Loan</w:t>
      </w:r>
      <w:r w:rsidRPr="00AB3B26">
        <w:t xml:space="preserve">s made </w:t>
      </w:r>
      <w:r w:rsidR="00125B73" w:rsidRPr="00AB3B26">
        <w:t>by the Lender</w:t>
      </w:r>
      <w:r w:rsidRPr="00AB3B26">
        <w:t xml:space="preserve"> </w:t>
      </w:r>
      <w:r w:rsidR="006654C9" w:rsidRPr="00AB3B26">
        <w:t xml:space="preserve">to </w:t>
      </w:r>
      <w:r w:rsidR="00AD16A8">
        <w:t>Denver Water</w:t>
      </w:r>
      <w:r w:rsidRPr="00AB3B26">
        <w:t xml:space="preserve"> and the interest and payments thereon.  Any failure to so record or any error in doing so shall not, however, limit or otherwise affect the obligation </w:t>
      </w:r>
      <w:r w:rsidR="00B80F99" w:rsidRPr="00AB3B26">
        <w:t xml:space="preserve">of </w:t>
      </w:r>
      <w:r w:rsidR="00AD16A8">
        <w:t>Denver Water</w:t>
      </w:r>
      <w:r w:rsidRPr="00AB3B26">
        <w:t xml:space="preserve"> to pay any amount owing with respect to the Obligations.</w:t>
      </w:r>
      <w:r w:rsidR="00716C45">
        <w:t xml:space="preserve">  </w:t>
      </w:r>
      <w:r w:rsidR="00125B73" w:rsidRPr="00AB3B26">
        <w:t>The Lender</w:t>
      </w:r>
      <w:r w:rsidRPr="00AB3B26">
        <w:t xml:space="preserve"> may attach schedules to </w:t>
      </w:r>
      <w:r w:rsidR="00EC53AE" w:rsidRPr="00AB3B26">
        <w:t>the</w:t>
      </w:r>
      <w:r w:rsidRPr="00AB3B26">
        <w:t xml:space="preserve"> Note and endorse thereon the date, amount and maturity of </w:t>
      </w:r>
      <w:r w:rsidR="00EC53AE" w:rsidRPr="00AB3B26">
        <w:t>the</w:t>
      </w:r>
      <w:r w:rsidRPr="00AB3B26">
        <w:t xml:space="preserve"> Loans and payments with respect thereto.</w:t>
      </w:r>
    </w:p>
    <w:p w14:paraId="2CDDCED4" w14:textId="77777777" w:rsidR="002C215F" w:rsidRPr="00AB3B26" w:rsidRDefault="00E93190" w:rsidP="00AB3B26">
      <w:pPr>
        <w:pStyle w:val="Heading2"/>
        <w:rPr>
          <w:rFonts w:ascii="Times New Roman" w:hAnsi="Times New Roman"/>
          <w:i w:val="0"/>
          <w:vanish/>
          <w:specVanish/>
        </w:rPr>
      </w:pPr>
      <w:bookmarkStart w:id="226" w:name="_DV_M459"/>
      <w:bookmarkStart w:id="227" w:name="_DV_M460"/>
      <w:bookmarkStart w:id="228" w:name="_DV_M461"/>
      <w:bookmarkStart w:id="229" w:name="_Toc522161092"/>
      <w:bookmarkStart w:id="230" w:name="_Toc36026662"/>
      <w:bookmarkStart w:id="231" w:name="_Toc54154698"/>
      <w:bookmarkEnd w:id="226"/>
      <w:bookmarkEnd w:id="227"/>
      <w:bookmarkEnd w:id="228"/>
      <w:r w:rsidRPr="00AB3B26">
        <w:rPr>
          <w:rFonts w:ascii="Times New Roman" w:hAnsi="Times New Roman"/>
        </w:rPr>
        <w:t>Section </w:t>
      </w:r>
      <w:r w:rsidR="005D30A6">
        <w:rPr>
          <w:rFonts w:ascii="Times New Roman" w:hAnsi="Times New Roman"/>
        </w:rPr>
        <w:t>2.10</w:t>
      </w:r>
      <w:r w:rsidRPr="00AB3B26">
        <w:rPr>
          <w:rFonts w:ascii="Times New Roman" w:hAnsi="Times New Roman"/>
        </w:rPr>
        <w:t>.</w:t>
      </w:r>
      <w:r w:rsidRPr="00AB3B26">
        <w:rPr>
          <w:rFonts w:ascii="Times New Roman" w:hAnsi="Times New Roman"/>
        </w:rPr>
        <w:tab/>
        <w:t>Payments</w:t>
      </w:r>
      <w:bookmarkEnd w:id="229"/>
    </w:p>
    <w:p w14:paraId="545468DD" w14:textId="46036EA4" w:rsidR="00E93190" w:rsidRPr="00AB3B26" w:rsidRDefault="00E93190" w:rsidP="00AB3B26">
      <w:pPr>
        <w:pStyle w:val="BodyText"/>
      </w:pPr>
      <w:r w:rsidRPr="00AB3B26">
        <w:t>.</w:t>
      </w:r>
      <w:bookmarkStart w:id="232" w:name="_DV_M462"/>
      <w:bookmarkEnd w:id="230"/>
      <w:bookmarkEnd w:id="231"/>
      <w:bookmarkEnd w:id="232"/>
      <w:r w:rsidRPr="00AB3B26">
        <w:t xml:space="preserve">  All payments to be made </w:t>
      </w:r>
      <w:r w:rsidR="00125B73" w:rsidRPr="00AB3B26">
        <w:t xml:space="preserve">by </w:t>
      </w:r>
      <w:r w:rsidR="00AD16A8">
        <w:t>Denver Water</w:t>
      </w:r>
      <w:r w:rsidRPr="00AB3B26">
        <w:t xml:space="preserve"> </w:t>
      </w:r>
      <w:r w:rsidR="00EC53AE" w:rsidRPr="00AB3B26">
        <w:t xml:space="preserve">pursuant to </w:t>
      </w:r>
      <w:r w:rsidR="003876C8" w:rsidRPr="00AB3B26">
        <w:t xml:space="preserve">the Loan Documents </w:t>
      </w:r>
      <w:r w:rsidRPr="00AB3B26">
        <w:t>shall be made without condition or deduction for any counterclaim, defense, recoupment or setoff.</w:t>
      </w:r>
      <w:bookmarkStart w:id="233" w:name="_DV_M463"/>
      <w:bookmarkEnd w:id="233"/>
      <w:r w:rsidRPr="00AB3B26">
        <w:t xml:space="preserve">  </w:t>
      </w:r>
      <w:r w:rsidR="00716C45">
        <w:t>A</w:t>
      </w:r>
      <w:r w:rsidRPr="00AB3B26">
        <w:t xml:space="preserve">ll payments </w:t>
      </w:r>
      <w:r w:rsidR="00125B73" w:rsidRPr="00AB3B26">
        <w:t xml:space="preserve">by </w:t>
      </w:r>
      <w:r w:rsidR="00AD16A8">
        <w:t>Denver Water</w:t>
      </w:r>
      <w:r w:rsidRPr="00AB3B26">
        <w:t xml:space="preserve"> hereunder shall be made </w:t>
      </w:r>
      <w:r w:rsidR="00B80F99" w:rsidRPr="00AB3B26">
        <w:t>to the Lender</w:t>
      </w:r>
      <w:r w:rsidRPr="00AB3B26">
        <w:t xml:space="preserve">, </w:t>
      </w:r>
      <w:r w:rsidR="003B0BAE" w:rsidRPr="00AB3B26">
        <w:t xml:space="preserve">at the Lender’s Office, </w:t>
      </w:r>
      <w:r w:rsidRPr="00AB3B26">
        <w:t xml:space="preserve">in Dollars and in immediately available funds not later than </w:t>
      </w:r>
      <w:r w:rsidRPr="00244548">
        <w:t>1</w:t>
      </w:r>
      <w:r w:rsidR="00244548" w:rsidRPr="00244548">
        <w:t>0</w:t>
      </w:r>
      <w:r w:rsidRPr="00244548">
        <w:t xml:space="preserve">:00 </w:t>
      </w:r>
      <w:r w:rsidR="00244548" w:rsidRPr="00244548">
        <w:t xml:space="preserve">a.m. </w:t>
      </w:r>
      <w:r w:rsidR="00FE5FD7" w:rsidRPr="00244548">
        <w:t>Mountain Time</w:t>
      </w:r>
      <w:r w:rsidRPr="00AB3B26">
        <w:t xml:space="preserve"> on the date</w:t>
      </w:r>
      <w:r w:rsidR="00FE5FD7">
        <w:t>s</w:t>
      </w:r>
      <w:r w:rsidRPr="00AB3B26">
        <w:t xml:space="preserve"> specified herein.  All payments received </w:t>
      </w:r>
      <w:r w:rsidR="00125B73" w:rsidRPr="00AB3B26">
        <w:t>by the Lender</w:t>
      </w:r>
      <w:r w:rsidRPr="00AB3B26">
        <w:t xml:space="preserve"> after </w:t>
      </w:r>
      <w:r w:rsidRPr="00244548">
        <w:t>1</w:t>
      </w:r>
      <w:r w:rsidR="00244548" w:rsidRPr="00244548">
        <w:t>0</w:t>
      </w:r>
      <w:r w:rsidRPr="00244548">
        <w:t>:00</w:t>
      </w:r>
      <w:r w:rsidR="00244548" w:rsidRPr="00244548">
        <w:t xml:space="preserve"> a.m. </w:t>
      </w:r>
      <w:r w:rsidR="00FE5FD7" w:rsidRPr="00244548">
        <w:t>Mountain Time</w:t>
      </w:r>
      <w:r w:rsidRPr="00AB3B26">
        <w:t xml:space="preserve"> shall be deemed </w:t>
      </w:r>
      <w:r w:rsidR="003876C8" w:rsidRPr="00AB3B26">
        <w:t xml:space="preserve">to have been </w:t>
      </w:r>
      <w:r w:rsidRPr="00AB3B26">
        <w:t>received on the next succeeding Business Day</w:t>
      </w:r>
      <w:r w:rsidR="003876C8" w:rsidRPr="00AB3B26">
        <w:t>,</w:t>
      </w:r>
      <w:r w:rsidRPr="00AB3B26">
        <w:t xml:space="preserve"> and any applicable interest or fee shall continue to accrue.</w:t>
      </w:r>
    </w:p>
    <w:p w14:paraId="4547DBEC" w14:textId="77777777" w:rsidR="002C215F" w:rsidRPr="00AB3B26" w:rsidRDefault="00E93190" w:rsidP="00AB3B26">
      <w:pPr>
        <w:pStyle w:val="Heading2"/>
        <w:keepNext/>
        <w:rPr>
          <w:rFonts w:ascii="Times New Roman" w:hAnsi="Times New Roman"/>
          <w:i w:val="0"/>
          <w:vanish/>
          <w:specVanish/>
        </w:rPr>
      </w:pPr>
      <w:bookmarkStart w:id="234" w:name="_DV_M464"/>
      <w:bookmarkStart w:id="235" w:name="_DV_M474"/>
      <w:bookmarkStart w:id="236" w:name="_DV_M467"/>
      <w:bookmarkStart w:id="237" w:name="_DV_M468"/>
      <w:bookmarkStart w:id="238" w:name="_DV_M469"/>
      <w:bookmarkStart w:id="239" w:name="_DV_M470"/>
      <w:bookmarkStart w:id="240" w:name="_DV_M471"/>
      <w:bookmarkStart w:id="241" w:name="_DV_M473"/>
      <w:bookmarkStart w:id="242" w:name="_Toc522161093"/>
      <w:bookmarkStart w:id="243" w:name="_Toc36026663"/>
      <w:bookmarkStart w:id="244" w:name="_Toc54154699"/>
      <w:bookmarkEnd w:id="234"/>
      <w:bookmarkEnd w:id="235"/>
      <w:bookmarkEnd w:id="236"/>
      <w:bookmarkEnd w:id="237"/>
      <w:bookmarkEnd w:id="238"/>
      <w:bookmarkEnd w:id="239"/>
      <w:bookmarkEnd w:id="240"/>
      <w:bookmarkEnd w:id="241"/>
      <w:r w:rsidRPr="00AB3B26">
        <w:rPr>
          <w:rFonts w:ascii="Times New Roman" w:hAnsi="Times New Roman"/>
        </w:rPr>
        <w:t>Section </w:t>
      </w:r>
      <w:r w:rsidR="005D30A6">
        <w:rPr>
          <w:rFonts w:ascii="Times New Roman" w:hAnsi="Times New Roman"/>
        </w:rPr>
        <w:t>2.11</w:t>
      </w:r>
      <w:r w:rsidRPr="00AB3B26">
        <w:rPr>
          <w:rFonts w:ascii="Times New Roman" w:hAnsi="Times New Roman"/>
        </w:rPr>
        <w:t>.</w:t>
      </w:r>
      <w:r w:rsidRPr="00AB3B26">
        <w:rPr>
          <w:rFonts w:ascii="Times New Roman" w:hAnsi="Times New Roman"/>
        </w:rPr>
        <w:tab/>
      </w:r>
      <w:r w:rsidR="003075A2" w:rsidRPr="00AB3B26">
        <w:rPr>
          <w:rFonts w:ascii="Times New Roman" w:hAnsi="Times New Roman"/>
        </w:rPr>
        <w:t xml:space="preserve">Change in </w:t>
      </w:r>
      <w:r w:rsidR="0072410A" w:rsidRPr="00AB3B26">
        <w:rPr>
          <w:rFonts w:ascii="Times New Roman" w:hAnsi="Times New Roman"/>
        </w:rPr>
        <w:t xml:space="preserve">Amount of the </w:t>
      </w:r>
      <w:r w:rsidR="003075A2" w:rsidRPr="00AB3B26">
        <w:rPr>
          <w:rFonts w:ascii="Times New Roman" w:hAnsi="Times New Roman"/>
        </w:rPr>
        <w:t>Commitment</w:t>
      </w:r>
      <w:bookmarkEnd w:id="242"/>
    </w:p>
    <w:p w14:paraId="70CCCD50" w14:textId="77777777" w:rsidR="003075A2" w:rsidRPr="00AB3B26" w:rsidRDefault="00E93190" w:rsidP="00AB3B26">
      <w:pPr>
        <w:pStyle w:val="BodyText"/>
      </w:pPr>
      <w:r w:rsidRPr="00AB3B26">
        <w:t>.</w:t>
      </w:r>
    </w:p>
    <w:p w14:paraId="7BED7B6E" w14:textId="35D57DD3" w:rsidR="003075A2" w:rsidRPr="00AB3B26" w:rsidRDefault="003075A2" w:rsidP="00AB3B26">
      <w:pPr>
        <w:pStyle w:val="BodyText"/>
      </w:pPr>
      <w:r w:rsidRPr="00AB3B26">
        <w:t>(a)</w:t>
      </w:r>
      <w:r w:rsidRPr="00AB3B26">
        <w:tab/>
      </w:r>
      <w:r w:rsidRPr="00AB3B26">
        <w:rPr>
          <w:i/>
        </w:rPr>
        <w:t>Termination or Reduction of Commitment</w:t>
      </w:r>
      <w:r w:rsidRPr="00AB3B26">
        <w:t xml:space="preserve">.  </w:t>
      </w:r>
      <w:r w:rsidR="00AD16A8">
        <w:t>Denver Water</w:t>
      </w:r>
      <w:r w:rsidRPr="00AB3B26">
        <w:t>, upon notice to the Lender, may terminate the Commitment, or from time to time permanently reduce the amount of the Commitment</w:t>
      </w:r>
      <w:r w:rsidR="00FE5FD7">
        <w:t>.  A</w:t>
      </w:r>
      <w:r w:rsidRPr="00AB3B26">
        <w:t xml:space="preserve">ny such notice shall be received by the Lender not later than </w:t>
      </w:r>
      <w:r w:rsidRPr="00244548">
        <w:t>1</w:t>
      </w:r>
      <w:r w:rsidR="00244548" w:rsidRPr="00244548">
        <w:t>0</w:t>
      </w:r>
      <w:r w:rsidRPr="00244548">
        <w:t xml:space="preserve">:00 a.m. </w:t>
      </w:r>
      <w:r w:rsidR="00244548" w:rsidRPr="00244548">
        <w:t>Mountain Time three</w:t>
      </w:r>
      <w:r w:rsidRPr="00244548">
        <w:t xml:space="preserve"> (</w:t>
      </w:r>
      <w:r w:rsidR="00244548" w:rsidRPr="00244548">
        <w:t>3</w:t>
      </w:r>
      <w:r w:rsidRPr="00244548">
        <w:t>) Business Days</w:t>
      </w:r>
      <w:r w:rsidRPr="00AB3B26">
        <w:t xml:space="preserve"> prior to the date of termination or reduction</w:t>
      </w:r>
      <w:r w:rsidR="00FE5FD7">
        <w:t>.  A</w:t>
      </w:r>
      <w:r w:rsidRPr="00AB3B26">
        <w:t xml:space="preserve">ny such partial reduction shall be in an aggregate amount of </w:t>
      </w:r>
      <w:r w:rsidRPr="00244548">
        <w:t>$</w:t>
      </w:r>
      <w:r w:rsidR="00244548" w:rsidRPr="00244548">
        <w:t>1,0</w:t>
      </w:r>
      <w:r w:rsidRPr="00244548">
        <w:t>00,000</w:t>
      </w:r>
      <w:r w:rsidRPr="00AB3B26">
        <w:t xml:space="preserve"> or any multiple thereof</w:t>
      </w:r>
      <w:r w:rsidR="00FE5FD7">
        <w:t>.</w:t>
      </w:r>
      <w:r w:rsidRPr="00AB3B26">
        <w:t xml:space="preserve"> All fees accrued until the effective date of any termination of the Commitment shall be paid on the effective date of such termination.</w:t>
      </w:r>
    </w:p>
    <w:p w14:paraId="60A53773" w14:textId="77777777" w:rsidR="003075A2" w:rsidRPr="00AB3B26" w:rsidRDefault="003075A2" w:rsidP="00AB3B26">
      <w:pPr>
        <w:pStyle w:val="BodyText"/>
      </w:pPr>
      <w:r w:rsidRPr="00AB3B26">
        <w:t>(b)</w:t>
      </w:r>
      <w:r w:rsidRPr="00AB3B26">
        <w:tab/>
      </w:r>
      <w:r w:rsidRPr="00AB3B26">
        <w:rPr>
          <w:i/>
        </w:rPr>
        <w:t xml:space="preserve">Increase in Commitment.  </w:t>
      </w:r>
      <w:r w:rsidRPr="00AB3B26">
        <w:t xml:space="preserve">Provided that no Default or Event of Default has occurred and is continuing, upon notice to the Lender, </w:t>
      </w:r>
      <w:r w:rsidR="00AD16A8">
        <w:t>Denver Water</w:t>
      </w:r>
      <w:r w:rsidRPr="00AB3B26">
        <w:t xml:space="preserve"> may from time to time request an increase in the </w:t>
      </w:r>
      <w:r w:rsidR="00C66126">
        <w:t xml:space="preserve">amount of the </w:t>
      </w:r>
      <w:r w:rsidRPr="00AB3B26">
        <w:t xml:space="preserve">Commitment, subject to </w:t>
      </w:r>
      <w:r w:rsidR="00C66126">
        <w:t xml:space="preserve">the </w:t>
      </w:r>
      <w:r w:rsidRPr="00AB3B26">
        <w:t>Lender</w:t>
      </w:r>
      <w:r w:rsidR="00C66126">
        <w:t>’s</w:t>
      </w:r>
      <w:r w:rsidRPr="00AB3B26">
        <w:t xml:space="preserve"> credit approval, by an </w:t>
      </w:r>
      <w:r w:rsidR="00FC7892" w:rsidRPr="00AB3B26">
        <w:t xml:space="preserve">aggregate </w:t>
      </w:r>
      <w:r w:rsidRPr="00AB3B26">
        <w:t xml:space="preserve">amount (for all such requests) not exceeding </w:t>
      </w:r>
      <w:r w:rsidRPr="00244548">
        <w:t>$20,000,000</w:t>
      </w:r>
      <w:r w:rsidR="00FE5FD7">
        <w:t>.  A</w:t>
      </w:r>
      <w:r w:rsidRPr="00AB3B26">
        <w:t xml:space="preserve">ny such request for an increase shall be in a minimum amount of $10,000,000, and </w:t>
      </w:r>
      <w:r w:rsidR="00AD16A8">
        <w:t>Denver Water</w:t>
      </w:r>
      <w:r w:rsidRPr="00AB3B26">
        <w:t xml:space="preserve"> may make a maximum of two such requests.  At the time of sending such notice, </w:t>
      </w:r>
      <w:r w:rsidR="00AD16A8">
        <w:t>Denver Water</w:t>
      </w:r>
      <w:r w:rsidRPr="00AB3B26">
        <w:t xml:space="preserve"> (in consultation with the Lender) shall specify the time period within which the Lender is requested to respond, which shall in no event be less than ten (10) Business Days from the date of delivery of such notice to the Lender.  The Lender shall </w:t>
      </w:r>
      <w:r w:rsidR="00FC7892" w:rsidRPr="00AB3B26">
        <w:t xml:space="preserve">promptly </w:t>
      </w:r>
      <w:r w:rsidRPr="00AB3B26">
        <w:t xml:space="preserve">notify </w:t>
      </w:r>
      <w:r w:rsidR="00AD16A8">
        <w:t>Denver Water</w:t>
      </w:r>
      <w:r w:rsidRPr="00AB3B26">
        <w:t xml:space="preserve"> of the Lender’s response to each request made hereunder.</w:t>
      </w:r>
    </w:p>
    <w:p w14:paraId="3D4D26CC" w14:textId="77777777" w:rsidR="003075A2" w:rsidRPr="00AB3B26" w:rsidRDefault="003075A2" w:rsidP="00AB3B26">
      <w:pPr>
        <w:pStyle w:val="BodyText"/>
      </w:pPr>
      <w:r w:rsidRPr="00AB3B26">
        <w:t xml:space="preserve">If the </w:t>
      </w:r>
      <w:r w:rsidR="00C66126">
        <w:t xml:space="preserve">amount of the </w:t>
      </w:r>
      <w:r w:rsidRPr="00AB3B26">
        <w:t>Commitment is increased in accordance with this Section</w:t>
      </w:r>
      <w:r w:rsidR="00C66126">
        <w:t xml:space="preserve"> 2.11(b)</w:t>
      </w:r>
      <w:r w:rsidRPr="00AB3B26">
        <w:t xml:space="preserve">, the Lender and </w:t>
      </w:r>
      <w:r w:rsidR="00AD16A8">
        <w:t>Denver Water</w:t>
      </w:r>
      <w:r w:rsidRPr="00AB3B26">
        <w:t xml:space="preserve"> shall determine the effective date thereof (the “</w:t>
      </w:r>
      <w:r w:rsidRPr="00AB3B26">
        <w:rPr>
          <w:i/>
        </w:rPr>
        <w:t>Increase Effective Date</w:t>
      </w:r>
      <w:r w:rsidRPr="00AB3B26">
        <w:t xml:space="preserve">.”)  As a condition precedent to such increase, </w:t>
      </w:r>
      <w:r w:rsidR="00AD16A8">
        <w:t>Denver Water</w:t>
      </w:r>
      <w:r w:rsidRPr="00AB3B26">
        <w:t xml:space="preserve"> shall deliver to the Lender a certificate of </w:t>
      </w:r>
      <w:r w:rsidR="00AD16A8">
        <w:t>Denver Water</w:t>
      </w:r>
      <w:r w:rsidRPr="00AB3B26">
        <w:t xml:space="preserve"> dated as of the Increase Effective Date </w:t>
      </w:r>
      <w:r w:rsidR="00FC7892" w:rsidRPr="00AB3B26">
        <w:t xml:space="preserve">and </w:t>
      </w:r>
      <w:r w:rsidRPr="00AB3B26">
        <w:t xml:space="preserve">signed by a Responsible Officer of </w:t>
      </w:r>
      <w:r w:rsidR="00AD16A8">
        <w:t>Denver Water</w:t>
      </w:r>
      <w:r w:rsidRPr="00AB3B26">
        <w:t xml:space="preserve"> certifying that, </w:t>
      </w:r>
      <w:r w:rsidR="00D55E4F" w:rsidRPr="00AB3B26">
        <w:t>as of the Increase Effective Date</w:t>
      </w:r>
      <w:r w:rsidR="00D55E4F">
        <w:t>,</w:t>
      </w:r>
      <w:r w:rsidR="00D55E4F" w:rsidRPr="00AB3B26">
        <w:t xml:space="preserve"> </w:t>
      </w:r>
      <w:r w:rsidRPr="00AB3B26">
        <w:t xml:space="preserve">the </w:t>
      </w:r>
      <w:r w:rsidR="008644BF">
        <w:t>representations and certifications</w:t>
      </w:r>
      <w:r w:rsidRPr="00AB3B26">
        <w:t xml:space="preserve"> and </w:t>
      </w:r>
      <w:r w:rsidR="00414F1F">
        <w:t>agreement</w:t>
      </w:r>
      <w:r w:rsidRPr="00AB3B26">
        <w:t xml:space="preserve">s contained in Article </w:t>
      </w:r>
      <w:r w:rsidR="003D1DBB">
        <w:t>I</w:t>
      </w:r>
      <w:r w:rsidRPr="00AB3B26">
        <w:t xml:space="preserve">V </w:t>
      </w:r>
      <w:r w:rsidR="00D55E4F">
        <w:t xml:space="preserve">hereof remain </w:t>
      </w:r>
      <w:r w:rsidRPr="00AB3B26">
        <w:t xml:space="preserve">true and correct </w:t>
      </w:r>
      <w:r w:rsidR="00D55E4F">
        <w:t>with suitable variations in the language of certificate as agreed to between the Lender and Denver Water.</w:t>
      </w:r>
    </w:p>
    <w:p w14:paraId="53D628CA" w14:textId="77777777" w:rsidR="002C215F" w:rsidRPr="00AB3B26" w:rsidRDefault="00E93190" w:rsidP="00AB3B26">
      <w:pPr>
        <w:pStyle w:val="Heading2"/>
        <w:rPr>
          <w:rFonts w:ascii="Times New Roman" w:hAnsi="Times New Roman"/>
          <w:i w:val="0"/>
          <w:vanish/>
          <w:specVanish/>
        </w:rPr>
      </w:pPr>
      <w:bookmarkStart w:id="245" w:name="_Toc522161094"/>
      <w:r w:rsidRPr="00AB3B26">
        <w:rPr>
          <w:rFonts w:ascii="Times New Roman" w:hAnsi="Times New Roman"/>
        </w:rPr>
        <w:t>Section</w:t>
      </w:r>
      <w:r w:rsidR="00AD37EA" w:rsidRPr="00AB3B26">
        <w:rPr>
          <w:rFonts w:ascii="Times New Roman" w:hAnsi="Times New Roman"/>
        </w:rPr>
        <w:t> </w:t>
      </w:r>
      <w:r w:rsidR="005D30A6">
        <w:rPr>
          <w:rFonts w:ascii="Times New Roman" w:hAnsi="Times New Roman"/>
        </w:rPr>
        <w:t>2.12</w:t>
      </w:r>
      <w:r w:rsidRPr="00AB3B26">
        <w:rPr>
          <w:rFonts w:ascii="Times New Roman" w:hAnsi="Times New Roman"/>
        </w:rPr>
        <w:t>.</w:t>
      </w:r>
      <w:r w:rsidRPr="00AB3B26">
        <w:rPr>
          <w:rFonts w:ascii="Times New Roman" w:hAnsi="Times New Roman"/>
        </w:rPr>
        <w:tab/>
        <w:t>Extension of Maturity Date</w:t>
      </w:r>
      <w:bookmarkEnd w:id="245"/>
    </w:p>
    <w:p w14:paraId="59E7AE90" w14:textId="77777777" w:rsidR="00E93190" w:rsidRPr="00AB3B26" w:rsidRDefault="00E93190" w:rsidP="00AB3B26">
      <w:pPr>
        <w:pStyle w:val="BodyText"/>
      </w:pPr>
      <w:r w:rsidRPr="00AB3B26">
        <w:rPr>
          <w:i/>
        </w:rPr>
        <w:t>.</w:t>
      </w:r>
      <w:r w:rsidR="002C215F" w:rsidRPr="00AB3B26">
        <w:rPr>
          <w:i/>
        </w:rPr>
        <w:t xml:space="preserve"> </w:t>
      </w:r>
      <w:r w:rsidRPr="00AB3B26">
        <w:rPr>
          <w:i/>
        </w:rPr>
        <w:t xml:space="preserve"> </w:t>
      </w:r>
      <w:r w:rsidRPr="00AB3B26">
        <w:t xml:space="preserve">At least </w:t>
      </w:r>
      <w:r w:rsidR="001C3973" w:rsidRPr="00AB3B26">
        <w:t>sixty</w:t>
      </w:r>
      <w:r w:rsidRPr="00AB3B26">
        <w:t xml:space="preserve"> (</w:t>
      </w:r>
      <w:r w:rsidR="001C3973" w:rsidRPr="00AB3B26">
        <w:t xml:space="preserve">60) days and no more than ninety (90) days </w:t>
      </w:r>
      <w:r w:rsidRPr="00AB3B26">
        <w:t>prior to the Maturity Date</w:t>
      </w:r>
      <w:r w:rsidR="00973735" w:rsidRPr="00AB3B26">
        <w:t xml:space="preserve">, </w:t>
      </w:r>
      <w:r w:rsidR="00AD16A8">
        <w:t>Denver Water</w:t>
      </w:r>
      <w:r w:rsidRPr="00AB3B26">
        <w:t xml:space="preserve"> may make a </w:t>
      </w:r>
      <w:r w:rsidR="0081491B" w:rsidRPr="00AB3B26">
        <w:t xml:space="preserve">written </w:t>
      </w:r>
      <w:r w:rsidRPr="00AB3B26">
        <w:t xml:space="preserve">request </w:t>
      </w:r>
      <w:r w:rsidR="00B80F99" w:rsidRPr="00AB3B26">
        <w:t>to the Lender</w:t>
      </w:r>
      <w:r w:rsidRPr="00AB3B26">
        <w:t xml:space="preserve"> to extend the Maturity Date for a period not to exceed </w:t>
      </w:r>
      <w:r w:rsidR="00D55E4F">
        <w:t>______</w:t>
      </w:r>
      <w:r w:rsidRPr="00AB3B26">
        <w:t xml:space="preserve"> (</w:t>
      </w:r>
      <w:r w:rsidR="00D55E4F">
        <w:t>_</w:t>
      </w:r>
      <w:r w:rsidRPr="00AB3B26">
        <w:t>) years</w:t>
      </w:r>
      <w:r w:rsidR="00D55E4F">
        <w:t xml:space="preserve"> </w:t>
      </w:r>
      <w:r w:rsidR="00D55E4F" w:rsidRPr="00C7158B">
        <w:rPr>
          <w:b/>
          <w:u w:val="single"/>
        </w:rPr>
        <w:t>(Insert Accepted Proposal)</w:t>
      </w:r>
      <w:r w:rsidRPr="00AB3B26">
        <w:t>.  Not more than</w:t>
      </w:r>
      <w:r w:rsidRPr="00AB3B26">
        <w:rPr>
          <w:b/>
        </w:rPr>
        <w:t xml:space="preserve"> </w:t>
      </w:r>
      <w:r w:rsidR="001C3973" w:rsidRPr="00AB3B26">
        <w:t>thirty</w:t>
      </w:r>
      <w:r w:rsidRPr="00AB3B26">
        <w:t xml:space="preserve"> (</w:t>
      </w:r>
      <w:r w:rsidR="001C3973" w:rsidRPr="00AB3B26">
        <w:t>30)</w:t>
      </w:r>
      <w:r w:rsidRPr="00AB3B26">
        <w:t xml:space="preserve"> days </w:t>
      </w:r>
      <w:r w:rsidR="00D55E4F">
        <w:t>after</w:t>
      </w:r>
      <w:r w:rsidRPr="00AB3B26">
        <w:t xml:space="preserve"> </w:t>
      </w:r>
      <w:r w:rsidR="0081491B" w:rsidRPr="00AB3B26">
        <w:t xml:space="preserve">the </w:t>
      </w:r>
      <w:r w:rsidR="004E5C7E" w:rsidRPr="00AB3B26">
        <w:t>Lender</w:t>
      </w:r>
      <w:r w:rsidRPr="00AB3B26">
        <w:t xml:space="preserve"> receive</w:t>
      </w:r>
      <w:r w:rsidR="00D55E4F">
        <w:t>s</w:t>
      </w:r>
      <w:r w:rsidRPr="00AB3B26">
        <w:t xml:space="preserve"> any such notice </w:t>
      </w:r>
      <w:r w:rsidR="00125B73" w:rsidRPr="00AB3B26">
        <w:t xml:space="preserve">from </w:t>
      </w:r>
      <w:r w:rsidR="00AD16A8">
        <w:t>Denver Water</w:t>
      </w:r>
      <w:r w:rsidRPr="00AB3B26">
        <w:t xml:space="preserve">, </w:t>
      </w:r>
      <w:r w:rsidR="00973735" w:rsidRPr="00AB3B26">
        <w:t xml:space="preserve">the </w:t>
      </w:r>
      <w:r w:rsidR="004E5C7E" w:rsidRPr="00AB3B26">
        <w:t>Lender</w:t>
      </w:r>
      <w:r w:rsidR="00D55E4F">
        <w:t xml:space="preserve"> shall</w:t>
      </w:r>
      <w:r w:rsidRPr="00AB3B26">
        <w:t xml:space="preserve"> notify </w:t>
      </w:r>
      <w:r w:rsidR="00AD16A8">
        <w:t>Denver Water</w:t>
      </w:r>
      <w:r w:rsidRPr="00AB3B26">
        <w:t xml:space="preserve"> of the initial consent or non</w:t>
      </w:r>
      <w:r w:rsidR="002C215F" w:rsidRPr="00AB3B26">
        <w:t>-</w:t>
      </w:r>
      <w:r w:rsidRPr="00AB3B26">
        <w:t xml:space="preserve">consent </w:t>
      </w:r>
      <w:r w:rsidR="00342427" w:rsidRPr="00AB3B26">
        <w:t>of the Lender</w:t>
      </w:r>
      <w:r w:rsidRPr="00AB3B26">
        <w:t xml:space="preserve"> to such extension request, which consent shall be at the sole and absolute discretion </w:t>
      </w:r>
      <w:r w:rsidR="00342427" w:rsidRPr="00AB3B26">
        <w:t>of the Lender</w:t>
      </w:r>
      <w:r w:rsidRPr="00AB3B26">
        <w:t xml:space="preserve">.  If </w:t>
      </w:r>
      <w:r w:rsidR="006654C9" w:rsidRPr="00AB3B26">
        <w:t xml:space="preserve">the </w:t>
      </w:r>
      <w:r w:rsidR="00767103" w:rsidRPr="00AB3B26">
        <w:t>Lender</w:t>
      </w:r>
      <w:r w:rsidR="00D55E4F">
        <w:t xml:space="preserve"> </w:t>
      </w:r>
      <w:r w:rsidRPr="00AB3B26">
        <w:t>consent</w:t>
      </w:r>
      <w:r w:rsidR="00D55E4F">
        <w:t>s</w:t>
      </w:r>
      <w:r w:rsidRPr="00AB3B26">
        <w:t xml:space="preserve"> to such extension request</w:t>
      </w:r>
      <w:r w:rsidR="00973735" w:rsidRPr="00AB3B26">
        <w:t>, the Lender</w:t>
      </w:r>
      <w:r w:rsidR="00621BBF" w:rsidRPr="00AB3B26">
        <w:t xml:space="preserve"> shall deliver </w:t>
      </w:r>
      <w:r w:rsidR="006654C9" w:rsidRPr="00AB3B26">
        <w:t xml:space="preserve">to </w:t>
      </w:r>
      <w:r w:rsidR="00AD16A8">
        <w:t>Denver Water</w:t>
      </w:r>
      <w:r w:rsidRPr="00AB3B26">
        <w:t xml:space="preserve"> written notice of </w:t>
      </w:r>
      <w:r w:rsidR="006654C9" w:rsidRPr="00AB3B26">
        <w:t xml:space="preserve">the </w:t>
      </w:r>
      <w:r w:rsidR="00767103" w:rsidRPr="00AB3B26">
        <w:t>Lender</w:t>
      </w:r>
      <w:r w:rsidRPr="00AB3B26">
        <w:t>’</w:t>
      </w:r>
      <w:r w:rsidR="00621BBF" w:rsidRPr="00AB3B26">
        <w:t>s</w:t>
      </w:r>
      <w:r w:rsidRPr="00AB3B26">
        <w:t xml:space="preserve"> election to extend </w:t>
      </w:r>
      <w:r w:rsidR="00621BBF" w:rsidRPr="00AB3B26">
        <w:t xml:space="preserve">the </w:t>
      </w:r>
      <w:r w:rsidRPr="00AB3B26">
        <w:t xml:space="preserve">Maturity Date.  </w:t>
      </w:r>
      <w:r w:rsidR="006654C9" w:rsidRPr="00AB3B26">
        <w:t xml:space="preserve">The </w:t>
      </w:r>
      <w:r w:rsidR="00767103" w:rsidRPr="00AB3B26">
        <w:t>Lender</w:t>
      </w:r>
      <w:r w:rsidRPr="00AB3B26">
        <w:t>’</w:t>
      </w:r>
      <w:r w:rsidR="004E5C7E" w:rsidRPr="00AB3B26">
        <w:t>s</w:t>
      </w:r>
      <w:r w:rsidRPr="00AB3B26">
        <w:t xml:space="preserve"> final consent shall be subject to the preparation, execution and delivery of any required legal documentation in form and substance reasonably satisfactory to</w:t>
      </w:r>
      <w:r w:rsidR="006654C9" w:rsidRPr="00AB3B26">
        <w:t xml:space="preserve"> the </w:t>
      </w:r>
      <w:r w:rsidR="0087432F" w:rsidRPr="00AB3B26">
        <w:t>Lender</w:t>
      </w:r>
      <w:r w:rsidR="00D55E4F">
        <w:t>,</w:t>
      </w:r>
      <w:r w:rsidRPr="00AB3B26">
        <w:t xml:space="preserve"> incorporating substantially the terms and conditions contained in the extension reques</w:t>
      </w:r>
      <w:r w:rsidR="00E83A4C" w:rsidRPr="00AB3B26">
        <w:t>t.</w:t>
      </w:r>
    </w:p>
    <w:p w14:paraId="2820BAB5" w14:textId="77777777" w:rsidR="002C215F" w:rsidRPr="00AB3B26" w:rsidRDefault="00E93190" w:rsidP="00AB3B26">
      <w:pPr>
        <w:pStyle w:val="Heading2"/>
        <w:rPr>
          <w:rFonts w:ascii="Times New Roman" w:hAnsi="Times New Roman"/>
          <w:i w:val="0"/>
          <w:vanish/>
          <w:specVanish/>
        </w:rPr>
      </w:pPr>
      <w:bookmarkStart w:id="246" w:name="_Toc522161095"/>
      <w:r w:rsidRPr="00AB3B26">
        <w:rPr>
          <w:rFonts w:ascii="Times New Roman" w:hAnsi="Times New Roman"/>
        </w:rPr>
        <w:t>Section </w:t>
      </w:r>
      <w:r w:rsidR="005D30A6">
        <w:rPr>
          <w:rFonts w:ascii="Times New Roman" w:hAnsi="Times New Roman"/>
        </w:rPr>
        <w:t>2.13</w:t>
      </w:r>
      <w:r w:rsidRPr="00AB3B26">
        <w:rPr>
          <w:rFonts w:ascii="Times New Roman" w:hAnsi="Times New Roman"/>
        </w:rPr>
        <w:t>.</w:t>
      </w:r>
      <w:r w:rsidRPr="00AB3B26">
        <w:rPr>
          <w:rFonts w:ascii="Times New Roman" w:hAnsi="Times New Roman"/>
        </w:rPr>
        <w:tab/>
        <w:t>S</w:t>
      </w:r>
      <w:r w:rsidR="00832D9B" w:rsidRPr="00AB3B26">
        <w:rPr>
          <w:rFonts w:ascii="Times New Roman" w:hAnsi="Times New Roman"/>
        </w:rPr>
        <w:t>ource of Payment</w:t>
      </w:r>
      <w:r w:rsidR="003B5821" w:rsidRPr="00AB3B26">
        <w:rPr>
          <w:rFonts w:ascii="Times New Roman" w:hAnsi="Times New Roman"/>
        </w:rPr>
        <w:t xml:space="preserve"> of Obligations</w:t>
      </w:r>
      <w:r w:rsidR="00B057D6" w:rsidRPr="00AB3B26">
        <w:rPr>
          <w:rFonts w:ascii="Times New Roman" w:hAnsi="Times New Roman"/>
        </w:rPr>
        <w:t xml:space="preserve">; Subordinate Pledge of </w:t>
      </w:r>
      <w:r w:rsidR="00116A52">
        <w:rPr>
          <w:rFonts w:ascii="Times New Roman" w:hAnsi="Times New Roman"/>
        </w:rPr>
        <w:t xml:space="preserve">and Lien on the </w:t>
      </w:r>
      <w:r w:rsidR="00B057D6" w:rsidRPr="00AB3B26">
        <w:rPr>
          <w:rFonts w:ascii="Times New Roman" w:hAnsi="Times New Roman"/>
        </w:rPr>
        <w:t>Net Revenue</w:t>
      </w:r>
      <w:bookmarkEnd w:id="246"/>
    </w:p>
    <w:p w14:paraId="0AA776EB" w14:textId="77777777" w:rsidR="00785A1F" w:rsidRPr="00AB3B26" w:rsidRDefault="00E93190" w:rsidP="00AB3B26">
      <w:pPr>
        <w:pStyle w:val="BodyText"/>
      </w:pPr>
      <w:r w:rsidRPr="00AB3B26">
        <w:t xml:space="preserve">.  </w:t>
      </w:r>
      <w:r w:rsidR="00B057D6" w:rsidRPr="00AB3B26">
        <w:t xml:space="preserve">All Obligations owed </w:t>
      </w:r>
      <w:r w:rsidR="00BD1D9C" w:rsidRPr="00AB3B26">
        <w:t xml:space="preserve">by </w:t>
      </w:r>
      <w:r w:rsidR="00AD16A8">
        <w:t>Denver Water</w:t>
      </w:r>
      <w:r w:rsidR="00BD1D9C" w:rsidRPr="00AB3B26">
        <w:t xml:space="preserve"> </w:t>
      </w:r>
      <w:r w:rsidR="00B057D6" w:rsidRPr="00AB3B26">
        <w:t xml:space="preserve">to the Lender pursuant to </w:t>
      </w:r>
      <w:r w:rsidR="007A7759">
        <w:t>the Loan Documents</w:t>
      </w:r>
      <w:r w:rsidR="00B057D6" w:rsidRPr="00AB3B26">
        <w:t xml:space="preserve"> </w:t>
      </w:r>
      <w:r w:rsidRPr="00AB3B26">
        <w:t xml:space="preserve">shall be payable </w:t>
      </w:r>
      <w:r w:rsidR="00BD1D9C" w:rsidRPr="00AB3B26">
        <w:t xml:space="preserve">solely from the Net Revenue; provided, however, that nothing herein shall preclude </w:t>
      </w:r>
      <w:r w:rsidR="00AD16A8">
        <w:t>Denver Water</w:t>
      </w:r>
      <w:r w:rsidR="00BD1D9C" w:rsidRPr="00AB3B26">
        <w:t xml:space="preserve"> from applying </w:t>
      </w:r>
      <w:r w:rsidR="00785A1F" w:rsidRPr="00AB3B26">
        <w:t xml:space="preserve">to the payment of such Obligations </w:t>
      </w:r>
      <w:r w:rsidR="00BD1D9C" w:rsidRPr="00AB3B26">
        <w:t>a</w:t>
      </w:r>
      <w:r w:rsidR="00E36611" w:rsidRPr="00AB3B26">
        <w:t xml:space="preserve">ny other moneys of </w:t>
      </w:r>
      <w:r w:rsidR="00AD16A8">
        <w:t>Denver Water</w:t>
      </w:r>
      <w:r w:rsidR="00E36611" w:rsidRPr="00AB3B26">
        <w:t xml:space="preserve"> lawfully </w:t>
      </w:r>
      <w:r w:rsidR="00785A1F" w:rsidRPr="00AB3B26">
        <w:t>available therefor.</w:t>
      </w:r>
    </w:p>
    <w:p w14:paraId="5589BB95" w14:textId="77777777" w:rsidR="00455B64" w:rsidRPr="00AB3B26" w:rsidRDefault="009D43D9" w:rsidP="00AB3B26">
      <w:pPr>
        <w:pStyle w:val="BodyText"/>
      </w:pPr>
      <w:r w:rsidRPr="00AB3B26">
        <w:t xml:space="preserve">All </w:t>
      </w:r>
      <w:r w:rsidR="00E93190" w:rsidRPr="00AB3B26">
        <w:t xml:space="preserve">Obligations owed to the </w:t>
      </w:r>
      <w:r w:rsidR="0087432F" w:rsidRPr="00AB3B26">
        <w:t>Lender</w:t>
      </w:r>
      <w:r w:rsidR="00E93190" w:rsidRPr="00AB3B26">
        <w:t xml:space="preserve"> </w:t>
      </w:r>
      <w:r w:rsidRPr="00AB3B26">
        <w:t xml:space="preserve">pursuant to </w:t>
      </w:r>
      <w:r w:rsidR="007A7759">
        <w:t>the Loan Documents</w:t>
      </w:r>
      <w:r w:rsidRPr="00AB3B26">
        <w:t xml:space="preserve"> </w:t>
      </w:r>
      <w:r w:rsidR="00E93190" w:rsidRPr="00AB3B26">
        <w:t>shall constitute</w:t>
      </w:r>
      <w:r w:rsidR="00832D9B" w:rsidRPr="00AB3B26">
        <w:t>,</w:t>
      </w:r>
      <w:r w:rsidR="00E93190" w:rsidRPr="00AB3B26">
        <w:t xml:space="preserve"> and shall be expressed to be, </w:t>
      </w:r>
      <w:r w:rsidR="00785A1F" w:rsidRPr="00AB3B26">
        <w:t>O</w:t>
      </w:r>
      <w:r w:rsidR="00E93190" w:rsidRPr="00AB3B26">
        <w:t xml:space="preserve">bligations of </w:t>
      </w:r>
      <w:r w:rsidR="00AD16A8">
        <w:t>Denver Water</w:t>
      </w:r>
      <w:r w:rsidR="00E31518" w:rsidRPr="00AB3B26">
        <w:t>,</w:t>
      </w:r>
      <w:r w:rsidR="00E93190" w:rsidRPr="00AB3B26">
        <w:t xml:space="preserve"> and to secure </w:t>
      </w:r>
      <w:r w:rsidR="00785A1F" w:rsidRPr="00AB3B26">
        <w:t>such</w:t>
      </w:r>
      <w:r w:rsidR="00E93190" w:rsidRPr="00AB3B26">
        <w:t xml:space="preserve"> </w:t>
      </w:r>
      <w:r w:rsidRPr="00AB3B26">
        <w:t>O</w:t>
      </w:r>
      <w:r w:rsidR="00E93190" w:rsidRPr="00AB3B26">
        <w:t xml:space="preserve">bligations </w:t>
      </w:r>
      <w:r w:rsidR="00AD16A8">
        <w:t>Denver Water</w:t>
      </w:r>
      <w:r w:rsidR="00E93190" w:rsidRPr="00AB3B26">
        <w:t xml:space="preserve"> hereby pledges and grants </w:t>
      </w:r>
      <w:r w:rsidR="00785A1F" w:rsidRPr="00AB3B26">
        <w:t xml:space="preserve">to the Lender </w:t>
      </w:r>
      <w:r w:rsidR="00E93190" w:rsidRPr="00AB3B26">
        <w:t xml:space="preserve">a lien on the </w:t>
      </w:r>
      <w:r w:rsidR="00BE286F" w:rsidRPr="00AB3B26">
        <w:t xml:space="preserve">Net </w:t>
      </w:r>
      <w:r w:rsidR="00E93190" w:rsidRPr="00AB3B26">
        <w:t>Revenue</w:t>
      </w:r>
      <w:r w:rsidR="00832D9B" w:rsidRPr="00AB3B26">
        <w:t xml:space="preserve">, which lien shall be </w:t>
      </w:r>
      <w:r w:rsidR="00E93190" w:rsidRPr="00AB3B26">
        <w:t xml:space="preserve">subordinate and </w:t>
      </w:r>
      <w:r w:rsidR="00453833" w:rsidRPr="00AB3B26">
        <w:t>junior</w:t>
      </w:r>
      <w:r w:rsidR="00E93190" w:rsidRPr="00AB3B26">
        <w:t xml:space="preserve"> to the </w:t>
      </w:r>
      <w:r w:rsidR="00785A1F" w:rsidRPr="00AB3B26">
        <w:t xml:space="preserve">prior </w:t>
      </w:r>
      <w:r w:rsidR="00E93190" w:rsidRPr="00AB3B26">
        <w:t xml:space="preserve">lien </w:t>
      </w:r>
      <w:r w:rsidR="00453833" w:rsidRPr="00AB3B26">
        <w:t>on</w:t>
      </w:r>
      <w:r w:rsidR="00E93190" w:rsidRPr="00AB3B26">
        <w:t xml:space="preserve"> the </w:t>
      </w:r>
      <w:r w:rsidR="00453833" w:rsidRPr="00AB3B26">
        <w:t xml:space="preserve">Net </w:t>
      </w:r>
      <w:r w:rsidR="00E93190" w:rsidRPr="00AB3B26">
        <w:t>Revenue</w:t>
      </w:r>
      <w:r w:rsidR="00453833" w:rsidRPr="00AB3B26">
        <w:t xml:space="preserve"> of </w:t>
      </w:r>
      <w:r w:rsidR="008C6A8A">
        <w:t xml:space="preserve">any </w:t>
      </w:r>
      <w:r w:rsidR="00932941" w:rsidRPr="00AB3B26">
        <w:t>P</w:t>
      </w:r>
      <w:r w:rsidR="00560172" w:rsidRPr="00AB3B26">
        <w:t>arity Bonds</w:t>
      </w:r>
      <w:r w:rsidR="00972A2F" w:rsidRPr="00AB3B26">
        <w:t xml:space="preserve"> issued and outstanding from time to time</w:t>
      </w:r>
      <w:r w:rsidR="00785A1F" w:rsidRPr="00AB3B26">
        <w:t>,</w:t>
      </w:r>
      <w:r w:rsidR="006506DA" w:rsidRPr="00AB3B26">
        <w:t xml:space="preserve"> and </w:t>
      </w:r>
      <w:r w:rsidR="006506DA" w:rsidRPr="00AB3B26">
        <w:rPr>
          <w:color w:val="000000"/>
        </w:rPr>
        <w:t xml:space="preserve">on </w:t>
      </w:r>
      <w:r w:rsidR="008C6A8A">
        <w:rPr>
          <w:color w:val="000000"/>
        </w:rPr>
        <w:t xml:space="preserve">a </w:t>
      </w:r>
      <w:r w:rsidR="006506DA" w:rsidRPr="00AB3B26">
        <w:rPr>
          <w:color w:val="000000"/>
        </w:rPr>
        <w:t xml:space="preserve">parity with the pledge </w:t>
      </w:r>
      <w:r w:rsidR="00785A1F" w:rsidRPr="00AB3B26">
        <w:rPr>
          <w:color w:val="000000"/>
        </w:rPr>
        <w:t xml:space="preserve">of and lien on </w:t>
      </w:r>
      <w:r w:rsidR="006506DA" w:rsidRPr="00AB3B26">
        <w:rPr>
          <w:color w:val="000000"/>
        </w:rPr>
        <w:t xml:space="preserve">the Net Revenue </w:t>
      </w:r>
      <w:r w:rsidR="00785A1F" w:rsidRPr="00AB3B26">
        <w:rPr>
          <w:color w:val="000000"/>
        </w:rPr>
        <w:t xml:space="preserve">of </w:t>
      </w:r>
      <w:r w:rsidR="006506DA" w:rsidRPr="00AB3B26">
        <w:rPr>
          <w:color w:val="000000"/>
        </w:rPr>
        <w:t xml:space="preserve">any Subordinate </w:t>
      </w:r>
      <w:r w:rsidR="005D3C33">
        <w:rPr>
          <w:color w:val="000000"/>
        </w:rPr>
        <w:t xml:space="preserve">Lien </w:t>
      </w:r>
      <w:r w:rsidR="006506DA" w:rsidRPr="00AB3B26">
        <w:rPr>
          <w:color w:val="000000"/>
        </w:rPr>
        <w:t xml:space="preserve">Obligations hereafter issued by </w:t>
      </w:r>
      <w:r w:rsidR="00AD16A8">
        <w:rPr>
          <w:color w:val="000000"/>
        </w:rPr>
        <w:t>Denver Water</w:t>
      </w:r>
      <w:r w:rsidR="006506DA" w:rsidRPr="00AB3B26">
        <w:rPr>
          <w:color w:val="000000"/>
        </w:rPr>
        <w:t xml:space="preserve"> with a similar </w:t>
      </w:r>
      <w:r w:rsidR="00C74558" w:rsidRPr="00AB3B26">
        <w:rPr>
          <w:color w:val="000000"/>
        </w:rPr>
        <w:t xml:space="preserve">priority </w:t>
      </w:r>
      <w:r w:rsidR="006506DA" w:rsidRPr="00AB3B26">
        <w:rPr>
          <w:color w:val="000000"/>
        </w:rPr>
        <w:t xml:space="preserve">lien on </w:t>
      </w:r>
      <w:r w:rsidR="00C74558" w:rsidRPr="00AB3B26">
        <w:rPr>
          <w:color w:val="000000"/>
        </w:rPr>
        <w:t xml:space="preserve">the </w:t>
      </w:r>
      <w:r w:rsidR="006506DA" w:rsidRPr="00AB3B26">
        <w:rPr>
          <w:color w:val="000000"/>
        </w:rPr>
        <w:t>Net Revenue</w:t>
      </w:r>
      <w:r w:rsidR="00E93190" w:rsidRPr="00AB3B26">
        <w:t xml:space="preserve">.  </w:t>
      </w:r>
    </w:p>
    <w:p w14:paraId="1FEE3566" w14:textId="77777777" w:rsidR="00C46BD6" w:rsidRPr="00AB3B26" w:rsidRDefault="00C46BD6" w:rsidP="00AB3B26">
      <w:pPr>
        <w:pStyle w:val="BodyText"/>
      </w:pPr>
      <w:r w:rsidRPr="00AB3B26">
        <w:t xml:space="preserve">The creation, perfection, enforcement and priority of the pledge of </w:t>
      </w:r>
      <w:r w:rsidR="008C6A8A">
        <w:t>Net R</w:t>
      </w:r>
      <w:r w:rsidRPr="00AB3B26">
        <w:t>evenues</w:t>
      </w:r>
      <w:r w:rsidR="008C6A8A">
        <w:t>, on a subordinate lien basis,</w:t>
      </w:r>
      <w:r w:rsidRPr="00AB3B26">
        <w:t xml:space="preserve"> to secure or pay the </w:t>
      </w:r>
      <w:r w:rsidR="00C115ED" w:rsidRPr="00AB3B26">
        <w:t xml:space="preserve">Obligations </w:t>
      </w:r>
      <w:r w:rsidR="009D43D9" w:rsidRPr="00AB3B26">
        <w:t xml:space="preserve">of </w:t>
      </w:r>
      <w:r w:rsidR="00AD16A8">
        <w:t>Denver Water</w:t>
      </w:r>
      <w:r w:rsidR="009D43D9" w:rsidRPr="00AB3B26">
        <w:t xml:space="preserve"> </w:t>
      </w:r>
      <w:r w:rsidR="00695F19" w:rsidRPr="00AB3B26">
        <w:t xml:space="preserve">pursuant to </w:t>
      </w:r>
      <w:r w:rsidR="007A7759">
        <w:t>the Loan Documents</w:t>
      </w:r>
      <w:r w:rsidR="00695F19" w:rsidRPr="00AB3B26">
        <w:t xml:space="preserve"> </w:t>
      </w:r>
      <w:r w:rsidRPr="00AB3B26">
        <w:t xml:space="preserve">shall be governed by Section 11-57-208, C.R.S., </w:t>
      </w:r>
      <w:r w:rsidR="00695F19" w:rsidRPr="00AB3B26">
        <w:t xml:space="preserve">the Loan </w:t>
      </w:r>
      <w:r w:rsidR="00C115ED" w:rsidRPr="00AB3B26">
        <w:t xml:space="preserve">Documents and the </w:t>
      </w:r>
      <w:r w:rsidR="00093762">
        <w:t>Master (Parity) Bond Resolution</w:t>
      </w:r>
      <w:r w:rsidRPr="00AB3B26">
        <w:t xml:space="preserve">.  </w:t>
      </w:r>
      <w:r w:rsidR="00695F19" w:rsidRPr="00AB3B26">
        <w:t xml:space="preserve">Such pledge </w:t>
      </w:r>
      <w:r w:rsidR="00695F19" w:rsidRPr="00AB3B26">
        <w:rPr>
          <w:color w:val="000000"/>
        </w:rPr>
        <w:t xml:space="preserve">shall be valid and binding from and after the date of delivery of </w:t>
      </w:r>
      <w:r w:rsidR="00537797">
        <w:rPr>
          <w:color w:val="000000"/>
        </w:rPr>
        <w:t>this Credit Agreement</w:t>
      </w:r>
      <w:r w:rsidR="00695F19" w:rsidRPr="00AB3B26">
        <w:rPr>
          <w:color w:val="000000"/>
        </w:rPr>
        <w:t xml:space="preserve">, and the Net Revenue </w:t>
      </w:r>
      <w:r w:rsidRPr="00AB3B26">
        <w:t xml:space="preserve">pledged to the payment of the </w:t>
      </w:r>
      <w:r w:rsidR="00C115ED" w:rsidRPr="00AB3B26">
        <w:t xml:space="preserve">amounts due under </w:t>
      </w:r>
      <w:r w:rsidR="007A7759">
        <w:t>the Loan Documents</w:t>
      </w:r>
      <w:r w:rsidR="00695F19" w:rsidRPr="00AB3B26">
        <w:t xml:space="preserve"> </w:t>
      </w:r>
      <w:r w:rsidRPr="00AB3B26">
        <w:t xml:space="preserve">shall immediately be subject to the </w:t>
      </w:r>
      <w:r w:rsidR="008C6A8A">
        <w:t xml:space="preserve">subordinate </w:t>
      </w:r>
      <w:r w:rsidRPr="00AB3B26">
        <w:t>lien of such pledge without any physical delivery, filing or further act.</w:t>
      </w:r>
      <w:r w:rsidR="008C6A8A">
        <w:t xml:space="preserve">  </w:t>
      </w:r>
      <w:r w:rsidRPr="00AB3B26">
        <w:t xml:space="preserve">The </w:t>
      </w:r>
      <w:r w:rsidR="008C6A8A">
        <w:t xml:space="preserve">subordinate </w:t>
      </w:r>
      <w:r w:rsidRPr="00AB3B26">
        <w:t xml:space="preserve">lien of such pledge shall be valid, binding and enforceable as against all persons having claims of any kind in tort, contract or otherwise against </w:t>
      </w:r>
      <w:r w:rsidR="00AD16A8">
        <w:t>Denver Water</w:t>
      </w:r>
      <w:r w:rsidRPr="00AB3B26">
        <w:t xml:space="preserve"> </w:t>
      </w:r>
      <w:r w:rsidRPr="00AB3B26">
        <w:rPr>
          <w:color w:val="000000"/>
        </w:rPr>
        <w:t xml:space="preserve">(except as herein otherwise provided) </w:t>
      </w:r>
      <w:r w:rsidRPr="00AB3B26">
        <w:t xml:space="preserve">irrespective of whether such persons have notice of such </w:t>
      </w:r>
      <w:r w:rsidR="008C6A8A">
        <w:t xml:space="preserve">subordinate </w:t>
      </w:r>
      <w:r w:rsidRPr="00AB3B26">
        <w:t>lien.</w:t>
      </w:r>
    </w:p>
    <w:p w14:paraId="10833D9C" w14:textId="77777777" w:rsidR="007E621A" w:rsidRPr="00AB3B26" w:rsidRDefault="007E621A" w:rsidP="00AB3B26">
      <w:pPr>
        <w:pStyle w:val="Heading2"/>
        <w:rPr>
          <w:rFonts w:ascii="Times New Roman" w:hAnsi="Times New Roman"/>
          <w:vanish/>
          <w:color w:val="000000"/>
          <w:specVanish/>
        </w:rPr>
      </w:pPr>
      <w:bookmarkStart w:id="247" w:name="_Toc522161096"/>
      <w:r w:rsidRPr="00AB3B26">
        <w:rPr>
          <w:rFonts w:ascii="Times New Roman" w:hAnsi="Times New Roman"/>
          <w:color w:val="000000"/>
        </w:rPr>
        <w:t>Section </w:t>
      </w:r>
      <w:r w:rsidR="005D30A6">
        <w:rPr>
          <w:rFonts w:ascii="Times New Roman" w:hAnsi="Times New Roman"/>
          <w:color w:val="000000"/>
        </w:rPr>
        <w:t>2.14</w:t>
      </w:r>
      <w:r w:rsidRPr="00AB3B26">
        <w:rPr>
          <w:rFonts w:ascii="Times New Roman" w:hAnsi="Times New Roman"/>
          <w:color w:val="000000"/>
        </w:rPr>
        <w:t>.</w:t>
      </w:r>
      <w:r w:rsidRPr="00AB3B26">
        <w:rPr>
          <w:rFonts w:ascii="Times New Roman" w:hAnsi="Times New Roman"/>
          <w:color w:val="000000"/>
        </w:rPr>
        <w:tab/>
        <w:t>Special Obligations</w:t>
      </w:r>
      <w:bookmarkEnd w:id="247"/>
    </w:p>
    <w:p w14:paraId="15DF3BF4" w14:textId="77777777" w:rsidR="007E621A" w:rsidRPr="00AB3B26" w:rsidRDefault="007E621A" w:rsidP="00AB3B26">
      <w:pPr>
        <w:pStyle w:val="BodyText"/>
      </w:pPr>
      <w:r w:rsidRPr="00AB3B26">
        <w:t xml:space="preserve">.  All </w:t>
      </w:r>
      <w:r w:rsidR="00C74558" w:rsidRPr="00AB3B26">
        <w:t xml:space="preserve">Obligations of </w:t>
      </w:r>
      <w:r w:rsidR="00AD16A8">
        <w:t>Denver Water</w:t>
      </w:r>
      <w:r w:rsidR="00C74558" w:rsidRPr="00AB3B26">
        <w:t xml:space="preserve"> </w:t>
      </w:r>
      <w:r w:rsidRPr="00AB3B26">
        <w:t xml:space="preserve">due under </w:t>
      </w:r>
      <w:r w:rsidR="007A7759">
        <w:t>the Loan Documents</w:t>
      </w:r>
      <w:r w:rsidR="00C74558" w:rsidRPr="00AB3B26">
        <w:t xml:space="preserve"> </w:t>
      </w:r>
      <w:r w:rsidRPr="00AB3B26">
        <w:t xml:space="preserve">shall be payable and collectible solely out of the Net Revenue, which is </w:t>
      </w:r>
      <w:r w:rsidR="00C74558" w:rsidRPr="00AB3B26">
        <w:t xml:space="preserve">hereby </w:t>
      </w:r>
      <w:r w:rsidRPr="00AB3B26">
        <w:t>pledged</w:t>
      </w:r>
      <w:r w:rsidR="008C6A8A">
        <w:t>, on a subordinate lien basis,</w:t>
      </w:r>
      <w:r w:rsidR="00C74558" w:rsidRPr="00AB3B26">
        <w:t xml:space="preserve"> to the payment of such Obligations</w:t>
      </w:r>
      <w:r w:rsidR="00BD1D9C" w:rsidRPr="00AB3B26">
        <w:t>.  T</w:t>
      </w:r>
      <w:r w:rsidRPr="00AB3B26">
        <w:t xml:space="preserve">he Lender may not look to any other </w:t>
      </w:r>
      <w:r w:rsidR="00C74558" w:rsidRPr="00AB3B26">
        <w:t xml:space="preserve">revenues or sources of </w:t>
      </w:r>
      <w:r w:rsidRPr="00AB3B26">
        <w:t>fund</w:t>
      </w:r>
      <w:r w:rsidR="00C74558" w:rsidRPr="00AB3B26">
        <w:t>s</w:t>
      </w:r>
      <w:r w:rsidRPr="00AB3B26">
        <w:t xml:space="preserve"> </w:t>
      </w:r>
      <w:r w:rsidR="00C74558" w:rsidRPr="00AB3B26">
        <w:t xml:space="preserve">of </w:t>
      </w:r>
      <w:r w:rsidR="00AD16A8">
        <w:t>Denver Water</w:t>
      </w:r>
      <w:r w:rsidR="00C74558" w:rsidRPr="00AB3B26">
        <w:t xml:space="preserve"> </w:t>
      </w:r>
      <w:r w:rsidRPr="00AB3B26">
        <w:t xml:space="preserve">for the payment of such </w:t>
      </w:r>
      <w:r w:rsidR="00C74558" w:rsidRPr="00AB3B26">
        <w:t>Obligations.  T</w:t>
      </w:r>
      <w:r w:rsidRPr="00AB3B26">
        <w:t>h</w:t>
      </w:r>
      <w:r w:rsidR="004B70FA">
        <w:t>e</w:t>
      </w:r>
      <w:r w:rsidR="00C74558" w:rsidRPr="00AB3B26">
        <w:t xml:space="preserve"> Loan Documents </w:t>
      </w:r>
      <w:r w:rsidR="004663A6">
        <w:t xml:space="preserve">and the Loans </w:t>
      </w:r>
      <w:r w:rsidR="00C74558" w:rsidRPr="00AB3B26">
        <w:t>s</w:t>
      </w:r>
      <w:r w:rsidRPr="00AB3B26">
        <w:t>hall not constitute a</w:t>
      </w:r>
      <w:r w:rsidR="00C74558" w:rsidRPr="00AB3B26">
        <w:t xml:space="preserve"> debt or an</w:t>
      </w:r>
      <w:r w:rsidRPr="00AB3B26">
        <w:t xml:space="preserve"> indebtedness </w:t>
      </w:r>
      <w:r w:rsidR="00C74558" w:rsidRPr="00AB3B26">
        <w:t xml:space="preserve">of </w:t>
      </w:r>
      <w:r w:rsidR="00AD16A8">
        <w:t>Denver Water</w:t>
      </w:r>
      <w:r w:rsidR="00C74558" w:rsidRPr="00AB3B26">
        <w:t xml:space="preserve"> </w:t>
      </w:r>
      <w:r w:rsidRPr="00AB3B26">
        <w:t>within the meaning of any constitutional</w:t>
      </w:r>
      <w:r w:rsidR="0071761E">
        <w:t>,</w:t>
      </w:r>
      <w:r w:rsidRPr="00AB3B26">
        <w:t xml:space="preserve"> statutory </w:t>
      </w:r>
      <w:r w:rsidR="0071761E">
        <w:t xml:space="preserve">or City Charter </w:t>
      </w:r>
      <w:r w:rsidRPr="00AB3B26">
        <w:t xml:space="preserve">provision or limitation; and </w:t>
      </w:r>
      <w:r w:rsidR="004663A6">
        <w:t xml:space="preserve">none of </w:t>
      </w:r>
      <w:r w:rsidR="004B70FA">
        <w:t xml:space="preserve">the </w:t>
      </w:r>
      <w:r w:rsidR="00C74558" w:rsidRPr="00AB3B26">
        <w:t xml:space="preserve">Loan Documents </w:t>
      </w:r>
      <w:r w:rsidR="004B70FA">
        <w:t>or</w:t>
      </w:r>
      <w:r w:rsidR="004663A6">
        <w:t xml:space="preserve"> the Loans </w:t>
      </w:r>
      <w:r w:rsidRPr="00AB3B26">
        <w:t xml:space="preserve">shall be considered or held to be a general obligation of </w:t>
      </w:r>
      <w:r w:rsidR="00AD16A8">
        <w:t>Denver Water</w:t>
      </w:r>
      <w:r w:rsidRPr="00AB3B26">
        <w:t xml:space="preserve"> but rather shall constitute its special obligation.  No constitutional, statutory or City </w:t>
      </w:r>
      <w:r w:rsidR="00447292" w:rsidRPr="00AB3B26">
        <w:t>C</w:t>
      </w:r>
      <w:r w:rsidRPr="00AB3B26">
        <w:t xml:space="preserve">harter provision enacted after the execution and delivery of </w:t>
      </w:r>
      <w:r w:rsidR="007A7759">
        <w:t>the Loan Documents</w:t>
      </w:r>
      <w:r w:rsidR="000863CE" w:rsidRPr="00AB3B26">
        <w:t xml:space="preserve"> </w:t>
      </w:r>
      <w:r w:rsidRPr="00AB3B26">
        <w:t xml:space="preserve">shall in any manner be construed as limiting or impairing the obligation of </w:t>
      </w:r>
      <w:r w:rsidR="00AD16A8">
        <w:t>Denver Water</w:t>
      </w:r>
      <w:r w:rsidRPr="00AB3B26">
        <w:t xml:space="preserve"> to comply with the provisions of </w:t>
      </w:r>
      <w:r w:rsidR="007A7759">
        <w:t>the Loan Documents</w:t>
      </w:r>
      <w:r w:rsidR="000863CE" w:rsidRPr="00AB3B26">
        <w:t xml:space="preserve"> </w:t>
      </w:r>
      <w:r w:rsidRPr="00AB3B26">
        <w:t xml:space="preserve">or to pay the </w:t>
      </w:r>
      <w:r w:rsidR="000863CE" w:rsidRPr="00AB3B26">
        <w:t xml:space="preserve">Obligations of </w:t>
      </w:r>
      <w:r w:rsidR="00AD16A8">
        <w:t>Denver Water</w:t>
      </w:r>
      <w:r w:rsidR="000863CE" w:rsidRPr="00AB3B26">
        <w:t xml:space="preserve"> </w:t>
      </w:r>
      <w:r w:rsidRPr="00AB3B26">
        <w:t xml:space="preserve">under </w:t>
      </w:r>
      <w:r w:rsidR="007A7759">
        <w:t>the Loan Documents</w:t>
      </w:r>
      <w:r w:rsidR="000863CE" w:rsidRPr="00AB3B26">
        <w:t xml:space="preserve"> </w:t>
      </w:r>
      <w:r w:rsidRPr="00AB3B26">
        <w:t>as herein provided.</w:t>
      </w:r>
    </w:p>
    <w:p w14:paraId="300BAE8C" w14:textId="77777777" w:rsidR="00C049AB" w:rsidRPr="00AB3B26" w:rsidRDefault="00F05AF7" w:rsidP="00AB3B26">
      <w:pPr>
        <w:pStyle w:val="Heading2"/>
        <w:rPr>
          <w:rFonts w:ascii="Times New Roman" w:hAnsi="Times New Roman"/>
          <w:i w:val="0"/>
          <w:vanish/>
          <w:color w:val="000000"/>
          <w:specVanish/>
        </w:rPr>
      </w:pPr>
      <w:bookmarkStart w:id="248" w:name="_Toc522161097"/>
      <w:r w:rsidRPr="00AB3B26">
        <w:rPr>
          <w:rFonts w:ascii="Times New Roman" w:hAnsi="Times New Roman"/>
          <w:color w:val="000000"/>
        </w:rPr>
        <w:t>Section </w:t>
      </w:r>
      <w:r w:rsidR="005D30A6">
        <w:rPr>
          <w:rFonts w:ascii="Times New Roman" w:hAnsi="Times New Roman"/>
          <w:color w:val="000000"/>
        </w:rPr>
        <w:t>2.15</w:t>
      </w:r>
      <w:r w:rsidRPr="00AB3B26">
        <w:rPr>
          <w:rFonts w:ascii="Times New Roman" w:hAnsi="Times New Roman"/>
          <w:color w:val="000000"/>
        </w:rPr>
        <w:t>.</w:t>
      </w:r>
      <w:r w:rsidRPr="00AB3B26">
        <w:rPr>
          <w:rFonts w:ascii="Times New Roman" w:hAnsi="Times New Roman"/>
          <w:color w:val="000000"/>
        </w:rPr>
        <w:tab/>
      </w:r>
      <w:r w:rsidR="00C049AB" w:rsidRPr="00AB3B26">
        <w:rPr>
          <w:rFonts w:ascii="Times New Roman" w:hAnsi="Times New Roman"/>
          <w:color w:val="000000"/>
        </w:rPr>
        <w:t>No Pledge of Property</w:t>
      </w:r>
      <w:bookmarkEnd w:id="248"/>
    </w:p>
    <w:p w14:paraId="4B33FF75" w14:textId="77777777" w:rsidR="00C049AB" w:rsidRPr="00AB3B26" w:rsidRDefault="00C049AB" w:rsidP="00AB3B26">
      <w:pPr>
        <w:pStyle w:val="BodyText"/>
      </w:pPr>
      <w:r w:rsidRPr="00AB3B26">
        <w:rPr>
          <w:i/>
        </w:rPr>
        <w:t>.</w:t>
      </w:r>
      <w:r w:rsidRPr="00AB3B26">
        <w:t xml:space="preserve">  The Obligations of </w:t>
      </w:r>
      <w:r w:rsidR="00AD16A8">
        <w:t>Denver Water</w:t>
      </w:r>
      <w:r w:rsidRPr="00AB3B26">
        <w:t xml:space="preserve"> under </w:t>
      </w:r>
      <w:r w:rsidR="007A7759">
        <w:t>the Loan Documents</w:t>
      </w:r>
      <w:r w:rsidR="000863CE" w:rsidRPr="00AB3B26">
        <w:t xml:space="preserve"> are </w:t>
      </w:r>
      <w:r w:rsidRPr="00AB3B26">
        <w:t xml:space="preserve">not secured by an encumbrance, mortgage or other pledge of property of </w:t>
      </w:r>
      <w:r w:rsidR="00AD16A8">
        <w:t>Denver Water</w:t>
      </w:r>
      <w:r w:rsidRPr="00AB3B26">
        <w:t xml:space="preserve">, except for the </w:t>
      </w:r>
      <w:r w:rsidR="008F3F34">
        <w:t xml:space="preserve">pledge of </w:t>
      </w:r>
      <w:r w:rsidRPr="00AB3B26">
        <w:t>Net Revenue</w:t>
      </w:r>
      <w:r w:rsidR="008F3F34">
        <w:t xml:space="preserve"> on a subordinate lien basis</w:t>
      </w:r>
      <w:r w:rsidRPr="00AB3B26">
        <w:t xml:space="preserve">.  No property of </w:t>
      </w:r>
      <w:r w:rsidR="00AD16A8">
        <w:t>Denver Water</w:t>
      </w:r>
      <w:r w:rsidRPr="00AB3B26">
        <w:t>, subject to such exception, shall be liable to be forfeited or taken in payment of such Obligations.</w:t>
      </w:r>
    </w:p>
    <w:p w14:paraId="24DC1A1A" w14:textId="77777777" w:rsidR="00C049AB" w:rsidRPr="00AB3B26" w:rsidRDefault="00F05AF7" w:rsidP="00AB3B26">
      <w:pPr>
        <w:pStyle w:val="Heading2"/>
        <w:rPr>
          <w:rFonts w:ascii="Times New Roman" w:hAnsi="Times New Roman"/>
          <w:i w:val="0"/>
          <w:vanish/>
          <w:color w:val="000000"/>
          <w:specVanish/>
        </w:rPr>
      </w:pPr>
      <w:bookmarkStart w:id="249" w:name="_Toc522161098"/>
      <w:r w:rsidRPr="00AB3B26">
        <w:rPr>
          <w:rFonts w:ascii="Times New Roman" w:hAnsi="Times New Roman"/>
          <w:color w:val="000000"/>
        </w:rPr>
        <w:t>Section </w:t>
      </w:r>
      <w:r w:rsidR="005D30A6">
        <w:rPr>
          <w:rFonts w:ascii="Times New Roman" w:hAnsi="Times New Roman"/>
          <w:color w:val="000000"/>
        </w:rPr>
        <w:t>2.16</w:t>
      </w:r>
      <w:r w:rsidRPr="00AB3B26">
        <w:rPr>
          <w:rFonts w:ascii="Times New Roman" w:hAnsi="Times New Roman"/>
          <w:color w:val="000000"/>
        </w:rPr>
        <w:t>.</w:t>
      </w:r>
      <w:r w:rsidRPr="00AB3B26">
        <w:rPr>
          <w:rFonts w:ascii="Times New Roman" w:hAnsi="Times New Roman"/>
          <w:color w:val="000000"/>
        </w:rPr>
        <w:tab/>
      </w:r>
      <w:r w:rsidR="00C049AB" w:rsidRPr="00AB3B26">
        <w:rPr>
          <w:rFonts w:ascii="Times New Roman" w:hAnsi="Times New Roman"/>
          <w:color w:val="000000"/>
        </w:rPr>
        <w:t>No Recourse Against Officers and Agents</w:t>
      </w:r>
      <w:bookmarkEnd w:id="249"/>
    </w:p>
    <w:p w14:paraId="2AE20ED2" w14:textId="3ACE0FC0" w:rsidR="00C049AB" w:rsidRPr="00AB3B26" w:rsidRDefault="00C049AB" w:rsidP="00AB3B26">
      <w:pPr>
        <w:pStyle w:val="BodyText"/>
      </w:pPr>
      <w:r w:rsidRPr="00AB3B26">
        <w:rPr>
          <w:i/>
        </w:rPr>
        <w:t>.</w:t>
      </w:r>
      <w:r w:rsidRPr="00AB3B26">
        <w:t xml:space="preserve">  No recourse shall be had for the payment of the </w:t>
      </w:r>
      <w:r w:rsidR="000863CE" w:rsidRPr="00AB3B26">
        <w:t xml:space="preserve">Obligations of </w:t>
      </w:r>
      <w:r w:rsidR="00AD16A8">
        <w:t>Denver Water</w:t>
      </w:r>
      <w:r w:rsidR="000863CE" w:rsidRPr="00AB3B26">
        <w:t xml:space="preserve"> </w:t>
      </w:r>
      <w:r w:rsidRPr="00AB3B26">
        <w:t xml:space="preserve">under </w:t>
      </w:r>
      <w:r w:rsidR="007A7759">
        <w:t>the Loan Documents</w:t>
      </w:r>
      <w:r w:rsidR="00C66126">
        <w:t>,</w:t>
      </w:r>
      <w:r w:rsidR="000863CE" w:rsidRPr="00AB3B26">
        <w:t xml:space="preserve"> </w:t>
      </w:r>
      <w:r w:rsidRPr="00AB3B26">
        <w:t>or for any claim based thereon</w:t>
      </w:r>
      <w:r w:rsidR="000863CE" w:rsidRPr="00AB3B26">
        <w:t>,</w:t>
      </w:r>
      <w:r w:rsidRPr="00AB3B26">
        <w:t xml:space="preserve"> or otherwise upon </w:t>
      </w:r>
      <w:r w:rsidR="007A7759">
        <w:t>the Loan Documents</w:t>
      </w:r>
      <w:r w:rsidRPr="00AB3B26">
        <w:t xml:space="preserve">, against any member of the </w:t>
      </w:r>
      <w:r w:rsidR="00BD444F" w:rsidRPr="00AB3B26">
        <w:t>Board</w:t>
      </w:r>
      <w:r w:rsidRPr="00AB3B26">
        <w:t xml:space="preserve"> or any officer, employee or other agent of </w:t>
      </w:r>
      <w:r w:rsidR="00AD16A8">
        <w:t>Denver Water</w:t>
      </w:r>
      <w:r w:rsidRPr="00AB3B26">
        <w:t xml:space="preserve">, past, present or future, either directly or indirectly through the </w:t>
      </w:r>
      <w:r w:rsidR="00BD444F" w:rsidRPr="00AB3B26">
        <w:t xml:space="preserve">Board, </w:t>
      </w:r>
      <w:r w:rsidRPr="00AB3B26">
        <w:t>or otherwise, whether by virtue of any penalty or otherwise</w:t>
      </w:r>
      <w:r w:rsidR="008F3F34">
        <w:t>.</w:t>
      </w:r>
    </w:p>
    <w:p w14:paraId="3D5F4AAF" w14:textId="77777777" w:rsidR="00E93190" w:rsidRPr="00AB3B26" w:rsidRDefault="00E93190" w:rsidP="00AB3B26">
      <w:pPr>
        <w:pStyle w:val="Heading1"/>
        <w:rPr>
          <w:rFonts w:ascii="Times New Roman" w:hAnsi="Times New Roman"/>
        </w:rPr>
      </w:pPr>
      <w:bookmarkStart w:id="250" w:name="_DV_M475"/>
      <w:bookmarkStart w:id="251" w:name="_DV_M476"/>
      <w:bookmarkStart w:id="252" w:name="_DV_M477"/>
      <w:bookmarkStart w:id="253" w:name="_DV_M478"/>
      <w:bookmarkStart w:id="254" w:name="_DV_M479"/>
      <w:bookmarkStart w:id="255" w:name="_DV_M480"/>
      <w:bookmarkStart w:id="256" w:name="_DV_M481"/>
      <w:bookmarkStart w:id="257" w:name="_DV_M482"/>
      <w:bookmarkStart w:id="258" w:name="_DV_M483"/>
      <w:bookmarkStart w:id="259" w:name="_DV_M484"/>
      <w:bookmarkStart w:id="260" w:name="_DV_M485"/>
      <w:bookmarkStart w:id="261" w:name="_DV_M486"/>
      <w:bookmarkStart w:id="262" w:name="_DV_M487"/>
      <w:bookmarkStart w:id="263" w:name="_DV_M522"/>
      <w:bookmarkStart w:id="264" w:name="_DV_M523"/>
      <w:bookmarkStart w:id="265" w:name="_Toc420215528"/>
      <w:bookmarkStart w:id="266" w:name="_Toc448038497"/>
      <w:bookmarkStart w:id="267" w:name="_Toc522161099"/>
      <w:bookmarkEnd w:id="243"/>
      <w:bookmarkEnd w:id="244"/>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AB3B26">
        <w:rPr>
          <w:rFonts w:ascii="Times New Roman" w:hAnsi="Times New Roman"/>
        </w:rPr>
        <w:t>Article I</w:t>
      </w:r>
      <w:r w:rsidR="008F3F34">
        <w:rPr>
          <w:rFonts w:ascii="Times New Roman" w:hAnsi="Times New Roman"/>
        </w:rPr>
        <w:t>II</w:t>
      </w:r>
      <w:r w:rsidR="00114227" w:rsidRPr="00AB3B26">
        <w:rPr>
          <w:rFonts w:ascii="Times New Roman" w:hAnsi="Times New Roman"/>
        </w:rPr>
        <w:br/>
      </w:r>
      <w:r w:rsidRPr="00AB3B26">
        <w:rPr>
          <w:rFonts w:ascii="Times New Roman" w:hAnsi="Times New Roman"/>
        </w:rPr>
        <w:t xml:space="preserve">Conditions </w:t>
      </w:r>
      <w:r w:rsidR="00011D1A">
        <w:rPr>
          <w:rFonts w:ascii="Times New Roman" w:hAnsi="Times New Roman"/>
        </w:rPr>
        <w:t>Precedent</w:t>
      </w:r>
      <w:bookmarkStart w:id="268" w:name="_DV_M525"/>
      <w:bookmarkEnd w:id="265"/>
      <w:bookmarkEnd w:id="266"/>
      <w:bookmarkEnd w:id="267"/>
      <w:bookmarkEnd w:id="268"/>
    </w:p>
    <w:p w14:paraId="0BC0DE7D" w14:textId="77777777" w:rsidR="00D512FC" w:rsidRPr="00AB3B26" w:rsidRDefault="00E93190" w:rsidP="00AB3B26">
      <w:pPr>
        <w:pStyle w:val="Heading2"/>
        <w:rPr>
          <w:rFonts w:ascii="Times New Roman" w:hAnsi="Times New Roman"/>
          <w:i w:val="0"/>
          <w:vanish/>
          <w:specVanish/>
        </w:rPr>
      </w:pPr>
      <w:bookmarkStart w:id="269" w:name="_DV_M526"/>
      <w:bookmarkStart w:id="270" w:name="_Toc522161100"/>
      <w:bookmarkStart w:id="271" w:name="_Toc36026675"/>
      <w:bookmarkStart w:id="272" w:name="_Toc54154711"/>
      <w:bookmarkEnd w:id="269"/>
      <w:r w:rsidRPr="00AB3B26">
        <w:rPr>
          <w:rFonts w:ascii="Times New Roman" w:hAnsi="Times New Roman"/>
        </w:rPr>
        <w:t>Section </w:t>
      </w:r>
      <w:r w:rsidR="008F3F34">
        <w:rPr>
          <w:rFonts w:ascii="Times New Roman" w:hAnsi="Times New Roman"/>
        </w:rPr>
        <w:t>3</w:t>
      </w:r>
      <w:r w:rsidRPr="00AB3B26">
        <w:rPr>
          <w:rFonts w:ascii="Times New Roman" w:hAnsi="Times New Roman"/>
        </w:rPr>
        <w:t>.01.</w:t>
      </w:r>
      <w:r w:rsidRPr="00AB3B26">
        <w:rPr>
          <w:rFonts w:ascii="Times New Roman" w:hAnsi="Times New Roman"/>
        </w:rPr>
        <w:tab/>
        <w:t xml:space="preserve">Conditions </w:t>
      </w:r>
      <w:r w:rsidR="00011D1A">
        <w:rPr>
          <w:rFonts w:ascii="Times New Roman" w:hAnsi="Times New Roman"/>
        </w:rPr>
        <w:t xml:space="preserve">Precedent </w:t>
      </w:r>
      <w:r w:rsidR="00A774FC" w:rsidRPr="00AB3B26">
        <w:rPr>
          <w:rFonts w:ascii="Times New Roman" w:hAnsi="Times New Roman"/>
        </w:rPr>
        <w:t xml:space="preserve">to </w:t>
      </w:r>
      <w:r w:rsidR="00DA7714">
        <w:rPr>
          <w:rFonts w:ascii="Times New Roman" w:hAnsi="Times New Roman"/>
        </w:rPr>
        <w:t>Effectiveness of</w:t>
      </w:r>
      <w:r w:rsidR="00537797">
        <w:rPr>
          <w:rFonts w:ascii="Times New Roman" w:hAnsi="Times New Roman"/>
        </w:rPr>
        <w:t xml:space="preserve"> this Credit Agreement</w:t>
      </w:r>
      <w:bookmarkEnd w:id="270"/>
    </w:p>
    <w:p w14:paraId="01241CC2" w14:textId="77777777" w:rsidR="00E93190" w:rsidRPr="00AB3B26" w:rsidRDefault="00E93190" w:rsidP="00AB3B26">
      <w:pPr>
        <w:pStyle w:val="BodyText"/>
        <w:rPr>
          <w:b/>
        </w:rPr>
      </w:pPr>
      <w:r w:rsidRPr="00AB3B26">
        <w:t>.</w:t>
      </w:r>
      <w:bookmarkStart w:id="273" w:name="_DV_M527"/>
      <w:bookmarkEnd w:id="271"/>
      <w:bookmarkEnd w:id="272"/>
      <w:bookmarkEnd w:id="273"/>
      <w:r w:rsidRPr="00AB3B26">
        <w:t xml:space="preserve">  </w:t>
      </w:r>
      <w:r w:rsidR="00537797">
        <w:t xml:space="preserve"> </w:t>
      </w:r>
      <w:r w:rsidR="008F3F34">
        <w:t>T</w:t>
      </w:r>
      <w:r w:rsidR="00537797">
        <w:t>his Credit Agreement</w:t>
      </w:r>
      <w:r w:rsidRPr="00AB3B26">
        <w:t xml:space="preserve"> shall become binding on the parties hereto upon the satisfaction of the following conditions precedent:</w:t>
      </w:r>
    </w:p>
    <w:p w14:paraId="616FEC8E" w14:textId="77777777" w:rsidR="00E93190" w:rsidRPr="00AB3B26" w:rsidRDefault="00E93190" w:rsidP="00AB3B26">
      <w:pPr>
        <w:pStyle w:val="BodyText"/>
        <w:ind w:left="720"/>
      </w:pPr>
      <w:bookmarkStart w:id="274" w:name="_DV_M528"/>
      <w:bookmarkStart w:id="275" w:name="_DV_M529"/>
      <w:bookmarkEnd w:id="274"/>
      <w:bookmarkEnd w:id="275"/>
      <w:r w:rsidRPr="00AB3B26">
        <w:t>(a)</w:t>
      </w:r>
      <w:r w:rsidRPr="00AB3B26">
        <w:tab/>
      </w:r>
      <w:r w:rsidR="0087432F" w:rsidRPr="00AB3B26">
        <w:t>Lender</w:t>
      </w:r>
      <w:r w:rsidRPr="00AB3B26">
        <w:t xml:space="preserve">’s receipt of the following, </w:t>
      </w:r>
      <w:r w:rsidR="008F3F34">
        <w:t>in</w:t>
      </w:r>
      <w:r w:rsidRPr="00AB3B26">
        <w:t xml:space="preserve"> </w:t>
      </w:r>
      <w:r w:rsidR="00785AFC">
        <w:t>electronic files</w:t>
      </w:r>
      <w:r w:rsidR="008F3F34">
        <w:t xml:space="preserve"> </w:t>
      </w:r>
      <w:r w:rsidRPr="00AB3B26">
        <w:t xml:space="preserve">unless otherwise specified, each </w:t>
      </w:r>
      <w:r w:rsidR="008F3F34">
        <w:t xml:space="preserve">properly </w:t>
      </w:r>
      <w:r w:rsidRPr="00AB3B26">
        <w:t xml:space="preserve">executed and in form and substance satisfactory </w:t>
      </w:r>
      <w:r w:rsidR="00B80F99" w:rsidRPr="00AB3B26">
        <w:t>to the Lender</w:t>
      </w:r>
      <w:r w:rsidRPr="00AB3B26">
        <w:t>:</w:t>
      </w:r>
    </w:p>
    <w:p w14:paraId="1DD2F8A1" w14:textId="77777777" w:rsidR="00E26467" w:rsidRPr="00B0599F" w:rsidRDefault="00E93190" w:rsidP="00B0599F">
      <w:pPr>
        <w:pStyle w:val="BodyText"/>
        <w:ind w:left="720"/>
        <w:rPr>
          <w:rFonts w:eastAsia="MS Mincho"/>
          <w:strike/>
          <w:color w:val="FF0000"/>
          <w:szCs w:val="18"/>
        </w:rPr>
      </w:pPr>
      <w:bookmarkStart w:id="276" w:name="_DV_M530"/>
      <w:bookmarkEnd w:id="276"/>
      <w:r w:rsidRPr="00AB3B26">
        <w:t>(i)</w:t>
      </w:r>
      <w:r w:rsidR="00D512FC" w:rsidRPr="00AB3B26">
        <w:tab/>
      </w:r>
      <w:r w:rsidR="00E26467" w:rsidRPr="00AB3B26">
        <w:t xml:space="preserve">copies of </w:t>
      </w:r>
      <w:r w:rsidR="00B0599F" w:rsidRPr="00AB3B26">
        <w:t xml:space="preserve">the </w:t>
      </w:r>
      <w:r w:rsidR="00B0599F">
        <w:t xml:space="preserve">Master (Parity) Bond Resolution and </w:t>
      </w:r>
      <w:r w:rsidR="00621BEF">
        <w:t>the Authorizing</w:t>
      </w:r>
      <w:r w:rsidR="00E26467" w:rsidRPr="00AB3B26">
        <w:t xml:space="preserve"> Resolution</w:t>
      </w:r>
      <w:r w:rsidR="00B0599F">
        <w:t xml:space="preserve"> (providing for the </w:t>
      </w:r>
      <w:r w:rsidR="008F3F34" w:rsidRPr="00011D1A">
        <w:rPr>
          <w:rStyle w:val="DeltaViewDeletion"/>
          <w:rFonts w:eastAsia="MS Mincho"/>
          <w:strike w:val="0"/>
          <w:color w:val="auto"/>
          <w:szCs w:val="18"/>
        </w:rPr>
        <w:t xml:space="preserve">pledge by </w:t>
      </w:r>
      <w:r w:rsidR="008F3F34">
        <w:rPr>
          <w:rStyle w:val="DeltaViewDeletion"/>
          <w:rFonts w:eastAsia="MS Mincho"/>
          <w:strike w:val="0"/>
          <w:color w:val="auto"/>
          <w:szCs w:val="18"/>
        </w:rPr>
        <w:t xml:space="preserve">Denver Water, on a </w:t>
      </w:r>
      <w:r w:rsidR="008F3F34" w:rsidRPr="00011D1A">
        <w:rPr>
          <w:rStyle w:val="DeltaViewDeletion"/>
          <w:rFonts w:eastAsia="MS Mincho"/>
          <w:strike w:val="0"/>
          <w:color w:val="auto"/>
          <w:szCs w:val="18"/>
        </w:rPr>
        <w:t xml:space="preserve">subordinate lien </w:t>
      </w:r>
      <w:r w:rsidR="008F3F34">
        <w:rPr>
          <w:rStyle w:val="DeltaViewDeletion"/>
          <w:rFonts w:eastAsia="MS Mincho"/>
          <w:strike w:val="0"/>
          <w:color w:val="auto"/>
          <w:szCs w:val="18"/>
        </w:rPr>
        <w:t>basis, of</w:t>
      </w:r>
      <w:r w:rsidR="008F3F34" w:rsidRPr="00011D1A">
        <w:rPr>
          <w:rStyle w:val="DeltaViewDeletion"/>
          <w:rFonts w:eastAsia="MS Mincho"/>
          <w:strike w:val="0"/>
          <w:color w:val="auto"/>
          <w:szCs w:val="18"/>
        </w:rPr>
        <w:t xml:space="preserve"> the Net Revenue to secure the Obligations of </w:t>
      </w:r>
      <w:r w:rsidR="008F3F34">
        <w:rPr>
          <w:rStyle w:val="DeltaViewDeletion"/>
          <w:rFonts w:eastAsia="MS Mincho"/>
          <w:strike w:val="0"/>
          <w:color w:val="auto"/>
          <w:szCs w:val="18"/>
        </w:rPr>
        <w:t>Denver Water</w:t>
      </w:r>
      <w:r w:rsidR="008F3F34" w:rsidRPr="00011D1A">
        <w:rPr>
          <w:rStyle w:val="DeltaViewDeletion"/>
          <w:rFonts w:eastAsia="MS Mincho"/>
          <w:strike w:val="0"/>
          <w:color w:val="auto"/>
          <w:szCs w:val="18"/>
        </w:rPr>
        <w:t xml:space="preserve"> to the Lender under th</w:t>
      </w:r>
      <w:r w:rsidR="00B0599F">
        <w:rPr>
          <w:rStyle w:val="DeltaViewDeletion"/>
          <w:rFonts w:eastAsia="MS Mincho"/>
          <w:strike w:val="0"/>
          <w:color w:val="auto"/>
          <w:szCs w:val="18"/>
        </w:rPr>
        <w:t xml:space="preserve">is Credit Agreement </w:t>
      </w:r>
      <w:r w:rsidR="00E26467" w:rsidRPr="00AB3B26">
        <w:t xml:space="preserve">and </w:t>
      </w:r>
      <w:r w:rsidR="006E0983">
        <w:t xml:space="preserve">certified by the </w:t>
      </w:r>
      <w:r w:rsidR="00F05FD6" w:rsidRPr="00F05FD6">
        <w:rPr>
          <w:rStyle w:val="DeltaViewDeletion"/>
          <w:rFonts w:ascii="Times" w:eastAsia="MS Mincho" w:hAnsi="Times"/>
          <w:strike w:val="0"/>
          <w:color w:val="auto"/>
          <w:szCs w:val="18"/>
          <w:specVanish/>
        </w:rPr>
        <w:t xml:space="preserve">Secretary or an Assistant Secretary of  </w:t>
      </w:r>
      <w:r w:rsidR="00AD16A8">
        <w:rPr>
          <w:rStyle w:val="DeltaViewDeletion"/>
          <w:rFonts w:ascii="Times" w:eastAsia="MS Mincho" w:hAnsi="Times"/>
          <w:strike w:val="0"/>
          <w:color w:val="auto"/>
          <w:szCs w:val="18"/>
        </w:rPr>
        <w:t>Denver Water</w:t>
      </w:r>
      <w:r w:rsidR="00E26467" w:rsidRPr="00AB3B26">
        <w:t xml:space="preserve"> as being in full force and effect on the Closing Date;</w:t>
      </w:r>
    </w:p>
    <w:p w14:paraId="4198ECCA" w14:textId="77777777" w:rsidR="00B0599F" w:rsidRDefault="00E26467" w:rsidP="00B0599F">
      <w:pPr>
        <w:pStyle w:val="BodyText"/>
        <w:ind w:left="1440" w:firstLine="0"/>
      </w:pPr>
      <w:r w:rsidRPr="00AB3B26">
        <w:t>(ii)</w:t>
      </w:r>
      <w:r w:rsidRPr="00AB3B26">
        <w:tab/>
      </w:r>
      <w:r w:rsidR="00E93190" w:rsidRPr="00AB3B26">
        <w:t xml:space="preserve">executed counterparts of </w:t>
      </w:r>
      <w:r w:rsidR="00537797">
        <w:t>this Credit Agreement</w:t>
      </w:r>
      <w:r w:rsidR="009D3BE7">
        <w:t>;</w:t>
      </w:r>
    </w:p>
    <w:p w14:paraId="22C0D2FB" w14:textId="77777777" w:rsidR="00E93190" w:rsidRPr="00AB3B26" w:rsidRDefault="00B0599F" w:rsidP="00B0599F">
      <w:pPr>
        <w:pStyle w:val="BodyText"/>
        <w:ind w:left="1440" w:firstLine="0"/>
      </w:pPr>
      <w:r>
        <w:t>(iii)</w:t>
      </w:r>
      <w:r>
        <w:tab/>
      </w:r>
      <w:r w:rsidR="006E0983">
        <w:t>the Note duly</w:t>
      </w:r>
      <w:r w:rsidR="009D3BE7">
        <w:t xml:space="preserve"> executed </w:t>
      </w:r>
      <w:r w:rsidR="006E0983">
        <w:t xml:space="preserve">by </w:t>
      </w:r>
      <w:r w:rsidR="00AD16A8">
        <w:t>Denver Water</w:t>
      </w:r>
      <w:r w:rsidR="00E93190" w:rsidRPr="00AB3B26">
        <w:t>;</w:t>
      </w:r>
    </w:p>
    <w:p w14:paraId="5A6AB99A" w14:textId="77777777" w:rsidR="00132ABE" w:rsidRDefault="00E93190" w:rsidP="00957B55">
      <w:pPr>
        <w:pStyle w:val="BodyText"/>
        <w:ind w:left="720"/>
      </w:pPr>
      <w:bookmarkStart w:id="277" w:name="_DV_M531"/>
      <w:bookmarkStart w:id="278" w:name="_DV_M532"/>
      <w:bookmarkEnd w:id="277"/>
      <w:bookmarkEnd w:id="278"/>
      <w:r w:rsidRPr="00AB3B26">
        <w:t>(</w:t>
      </w:r>
      <w:r w:rsidR="00E26467" w:rsidRPr="00AB3B26">
        <w:t>i</w:t>
      </w:r>
      <w:r w:rsidR="009D3BE7">
        <w:t>v</w:t>
      </w:r>
      <w:r w:rsidRPr="00AB3B26">
        <w:t>)</w:t>
      </w:r>
      <w:r w:rsidRPr="00AB3B26">
        <w:tab/>
      </w:r>
      <w:r w:rsidR="00B0599F">
        <w:t>an</w:t>
      </w:r>
      <w:r w:rsidRPr="00AB3B26">
        <w:t xml:space="preserve"> </w:t>
      </w:r>
      <w:r w:rsidR="00B0599F" w:rsidRPr="00AB3B26">
        <w:t xml:space="preserve">incumbency </w:t>
      </w:r>
      <w:r w:rsidRPr="00AB3B26">
        <w:t xml:space="preserve">certificates of </w:t>
      </w:r>
      <w:r w:rsidR="00B0599F">
        <w:t xml:space="preserve">a </w:t>
      </w:r>
      <w:r w:rsidRPr="00AB3B26">
        <w:t xml:space="preserve">Responsible Officer of </w:t>
      </w:r>
      <w:r w:rsidR="00AD16A8">
        <w:t>Denver Water</w:t>
      </w:r>
      <w:r w:rsidRPr="00AB3B26">
        <w:t xml:space="preserve"> evidencing the identity, authority and capac</w:t>
      </w:r>
      <w:r w:rsidR="00745A17" w:rsidRPr="00AB3B26">
        <w:t>ity of each Responsible Officer</w:t>
      </w:r>
      <w:r w:rsidRPr="00AB3B26">
        <w:t>;</w:t>
      </w:r>
      <w:r w:rsidR="00534CD4" w:rsidRPr="00AB3B26">
        <w:t xml:space="preserve"> </w:t>
      </w:r>
    </w:p>
    <w:p w14:paraId="4B5F41A8" w14:textId="77777777" w:rsidR="00F05FD6" w:rsidRPr="00552217" w:rsidRDefault="00F05FD6" w:rsidP="00B0599F">
      <w:pPr>
        <w:pStyle w:val="SubParaLevel2"/>
        <w:ind w:left="720"/>
        <w:rPr>
          <w:rFonts w:eastAsia="MS Mincho"/>
          <w:strike/>
          <w:szCs w:val="18"/>
          <w:specVanish/>
        </w:rPr>
      </w:pPr>
      <w:bookmarkStart w:id="279" w:name="_DV_C1434"/>
      <w:r w:rsidRPr="00F05FD6">
        <w:rPr>
          <w:rStyle w:val="DeltaViewDeletion"/>
          <w:rFonts w:eastAsia="MS Mincho"/>
          <w:strike w:val="0"/>
          <w:color w:val="auto"/>
          <w:szCs w:val="18"/>
          <w:specVanish/>
        </w:rPr>
        <w:t>(v)</w:t>
      </w:r>
      <w:r w:rsidRPr="00F05FD6">
        <w:rPr>
          <w:rStyle w:val="DeltaViewDeletion"/>
          <w:rFonts w:eastAsia="MS Mincho"/>
          <w:strike w:val="0"/>
          <w:color w:val="auto"/>
          <w:szCs w:val="18"/>
          <w:specVanish/>
        </w:rPr>
        <w:tab/>
        <w:t xml:space="preserve">a certificate signed by a Responsible Officer of </w:t>
      </w:r>
      <w:r w:rsidR="00136B6C">
        <w:rPr>
          <w:rStyle w:val="DeltaViewDeletion"/>
          <w:rFonts w:eastAsia="MS Mincho"/>
          <w:strike w:val="0"/>
          <w:color w:val="auto"/>
          <w:szCs w:val="18"/>
        </w:rPr>
        <w:t>Denver Water</w:t>
      </w:r>
      <w:r w:rsidRPr="00F05FD6">
        <w:rPr>
          <w:rStyle w:val="DeltaViewDeletion"/>
          <w:rFonts w:eastAsia="MS Mincho"/>
          <w:strike w:val="0"/>
          <w:color w:val="auto"/>
          <w:szCs w:val="18"/>
          <w:specVanish/>
        </w:rPr>
        <w:t xml:space="preserve"> certifying (A) that there has been no event or circumstance since the date of </w:t>
      </w:r>
      <w:r w:rsidR="00AD16A8">
        <w:rPr>
          <w:rStyle w:val="DeltaViewDeletion"/>
          <w:rFonts w:eastAsia="MS Mincho"/>
          <w:strike w:val="0"/>
          <w:color w:val="auto"/>
          <w:szCs w:val="18"/>
        </w:rPr>
        <w:t>Denver Water</w:t>
      </w:r>
      <w:r w:rsidRPr="00F05FD6">
        <w:rPr>
          <w:rStyle w:val="DeltaViewDeletion"/>
          <w:rFonts w:eastAsia="MS Mincho"/>
          <w:strike w:val="0"/>
          <w:color w:val="auto"/>
          <w:szCs w:val="18"/>
          <w:specVanish/>
        </w:rPr>
        <w:t>’s most recent Audited Financial Statements that has had or could be reasonabl</w:t>
      </w:r>
      <w:r w:rsidRPr="002E3835">
        <w:rPr>
          <w:rStyle w:val="DeltaViewDeletion"/>
          <w:rFonts w:eastAsia="MS Mincho"/>
          <w:strike w:val="0"/>
          <w:color w:val="auto"/>
          <w:szCs w:val="18"/>
          <w:specVanish/>
        </w:rPr>
        <w:t xml:space="preserve">y expected to have, either individually or in the aggregate, </w:t>
      </w:r>
      <w:r w:rsidR="002E3835" w:rsidRPr="002E3835">
        <w:rPr>
          <w:rStyle w:val="DeltaViewDeletion"/>
          <w:rFonts w:eastAsia="MS Mincho"/>
          <w:strike w:val="0"/>
          <w:color w:val="auto"/>
          <w:szCs w:val="18"/>
        </w:rPr>
        <w:t xml:space="preserve">a </w:t>
      </w:r>
      <w:r w:rsidR="002E3835" w:rsidRPr="002E3835">
        <w:t xml:space="preserve">material adverse effect </w:t>
      </w:r>
      <w:r w:rsidR="00D03E07">
        <w:t xml:space="preserve">on </w:t>
      </w:r>
      <w:r w:rsidR="00AD16A8">
        <w:t>Denver Water</w:t>
      </w:r>
      <w:r w:rsidR="00D03E07" w:rsidRPr="00552217">
        <w:t>’s ability to perform its obligations under the Loan Documents</w:t>
      </w:r>
      <w:r w:rsidRPr="00552217">
        <w:rPr>
          <w:rStyle w:val="DeltaViewDeletion"/>
          <w:rFonts w:eastAsia="MS Mincho"/>
          <w:strike w:val="0"/>
          <w:color w:val="auto"/>
          <w:szCs w:val="18"/>
          <w:specVanish/>
        </w:rPr>
        <w:t>;</w:t>
      </w:r>
      <w:r w:rsidRPr="00552217">
        <w:rPr>
          <w:rStyle w:val="DeltaViewDeletion"/>
          <w:rFonts w:eastAsia="MS Mincho"/>
          <w:strike w:val="0"/>
          <w:szCs w:val="18"/>
          <w:specVanish/>
        </w:rPr>
        <w:t xml:space="preserve"> </w:t>
      </w:r>
      <w:bookmarkEnd w:id="279"/>
      <w:r w:rsidR="00784171" w:rsidRPr="00552217">
        <w:rPr>
          <w:rStyle w:val="DeltaViewDeletion"/>
          <w:rFonts w:eastAsia="MS Mincho"/>
          <w:strike w:val="0"/>
          <w:color w:val="auto"/>
          <w:szCs w:val="18"/>
        </w:rPr>
        <w:t>and (</w:t>
      </w:r>
      <w:r w:rsidR="00B0599F">
        <w:rPr>
          <w:rStyle w:val="DeltaViewDeletion"/>
          <w:rFonts w:eastAsia="MS Mincho"/>
          <w:strike w:val="0"/>
          <w:color w:val="auto"/>
          <w:szCs w:val="18"/>
        </w:rPr>
        <w:t>B</w:t>
      </w:r>
      <w:r w:rsidR="00784171" w:rsidRPr="00552217">
        <w:rPr>
          <w:rStyle w:val="DeltaViewDeletion"/>
          <w:rFonts w:eastAsia="MS Mincho"/>
          <w:strike w:val="0"/>
          <w:color w:val="auto"/>
          <w:szCs w:val="18"/>
        </w:rPr>
        <w:t xml:space="preserve">) with </w:t>
      </w:r>
      <w:r w:rsidR="00552217" w:rsidRPr="00552217">
        <w:rPr>
          <w:rStyle w:val="DeltaViewDeletion"/>
          <w:rFonts w:eastAsia="MS Mincho"/>
          <w:strike w:val="0"/>
          <w:color w:val="auto"/>
          <w:szCs w:val="18"/>
        </w:rPr>
        <w:t xml:space="preserve">the </w:t>
      </w:r>
      <w:r w:rsidR="00784171" w:rsidRPr="00552217">
        <w:rPr>
          <w:rStyle w:val="DeltaViewDeletion"/>
          <w:rFonts w:eastAsia="MS Mincho"/>
          <w:strike w:val="0"/>
          <w:color w:val="auto"/>
          <w:szCs w:val="18"/>
        </w:rPr>
        <w:t xml:space="preserve">certification of general counsel to </w:t>
      </w:r>
      <w:r w:rsidR="00AD16A8">
        <w:rPr>
          <w:rStyle w:val="DeltaViewDeletion"/>
          <w:rFonts w:eastAsia="MS Mincho"/>
          <w:strike w:val="0"/>
          <w:color w:val="auto"/>
          <w:szCs w:val="18"/>
        </w:rPr>
        <w:t>Denver Water</w:t>
      </w:r>
      <w:r w:rsidR="00552217">
        <w:rPr>
          <w:rStyle w:val="DeltaViewDeletion"/>
          <w:rFonts w:eastAsia="MS Mincho"/>
          <w:strike w:val="0"/>
          <w:color w:val="auto"/>
          <w:szCs w:val="18"/>
        </w:rPr>
        <w:t xml:space="preserve"> of other matters concerning </w:t>
      </w:r>
      <w:r w:rsidR="00AD16A8">
        <w:rPr>
          <w:rStyle w:val="DeltaViewDeletion"/>
          <w:rFonts w:eastAsia="MS Mincho"/>
          <w:strike w:val="0"/>
          <w:color w:val="auto"/>
          <w:szCs w:val="18"/>
        </w:rPr>
        <w:t>Denver Water</w:t>
      </w:r>
      <w:r w:rsidR="00552217">
        <w:rPr>
          <w:rStyle w:val="DeltaViewDeletion"/>
          <w:rFonts w:eastAsia="MS Mincho"/>
          <w:strike w:val="0"/>
          <w:color w:val="auto"/>
          <w:szCs w:val="18"/>
        </w:rPr>
        <w:t xml:space="preserve"> and the Loan Documents, including the absence of litigation affecting </w:t>
      </w:r>
      <w:r w:rsidR="00AD16A8">
        <w:rPr>
          <w:rStyle w:val="DeltaViewDeletion"/>
          <w:rFonts w:eastAsia="MS Mincho"/>
          <w:strike w:val="0"/>
          <w:color w:val="auto"/>
          <w:szCs w:val="18"/>
        </w:rPr>
        <w:t>Denver Water</w:t>
      </w:r>
      <w:r w:rsidR="00552217">
        <w:rPr>
          <w:rStyle w:val="DeltaViewDeletion"/>
          <w:rFonts w:eastAsia="MS Mincho"/>
          <w:strike w:val="0"/>
          <w:color w:val="auto"/>
          <w:szCs w:val="18"/>
        </w:rPr>
        <w:t xml:space="preserve">’s power to operate the System, collect the Gross Revenues (as defined in the </w:t>
      </w:r>
      <w:r w:rsidR="00093762">
        <w:rPr>
          <w:rStyle w:val="DeltaViewDeletion"/>
          <w:rFonts w:eastAsia="MS Mincho"/>
          <w:strike w:val="0"/>
          <w:color w:val="auto"/>
          <w:szCs w:val="18"/>
        </w:rPr>
        <w:t>Master (Parity) Bond Resolution</w:t>
      </w:r>
      <w:r w:rsidR="00552217">
        <w:rPr>
          <w:rStyle w:val="DeltaViewDeletion"/>
          <w:rFonts w:eastAsia="MS Mincho"/>
          <w:strike w:val="0"/>
          <w:color w:val="auto"/>
          <w:szCs w:val="18"/>
        </w:rPr>
        <w:t>) and enter into th</w:t>
      </w:r>
      <w:r w:rsidR="00B0599F">
        <w:rPr>
          <w:rStyle w:val="DeltaViewDeletion"/>
          <w:rFonts w:eastAsia="MS Mincho"/>
          <w:strike w:val="0"/>
          <w:color w:val="auto"/>
          <w:szCs w:val="18"/>
        </w:rPr>
        <w:t>is</w:t>
      </w:r>
      <w:r w:rsidR="00552217">
        <w:rPr>
          <w:rStyle w:val="DeltaViewDeletion"/>
          <w:rFonts w:eastAsia="MS Mincho"/>
          <w:strike w:val="0"/>
          <w:color w:val="auto"/>
          <w:szCs w:val="18"/>
        </w:rPr>
        <w:t xml:space="preserve"> Credit Agreement and the Note;</w:t>
      </w:r>
      <w:r w:rsidR="00A43DCB">
        <w:rPr>
          <w:rStyle w:val="DeltaViewDeletion"/>
          <w:rFonts w:eastAsia="MS Mincho"/>
          <w:strike w:val="0"/>
          <w:color w:val="auto"/>
          <w:szCs w:val="18"/>
        </w:rPr>
        <w:t xml:space="preserve"> and</w:t>
      </w:r>
    </w:p>
    <w:p w14:paraId="20669569" w14:textId="77777777" w:rsidR="00FA269B" w:rsidRPr="00AB3B26" w:rsidRDefault="00957B55" w:rsidP="00957B55">
      <w:pPr>
        <w:pStyle w:val="BodyText"/>
        <w:ind w:left="720"/>
      </w:pPr>
      <w:bookmarkStart w:id="280" w:name="_DV_M539"/>
      <w:bookmarkEnd w:id="280"/>
      <w:r w:rsidRPr="00AB3B26">
        <w:t xml:space="preserve"> </w:t>
      </w:r>
      <w:r w:rsidR="00FA269B" w:rsidRPr="00AB3B26">
        <w:t>(v</w:t>
      </w:r>
      <w:r w:rsidR="00F05FD6">
        <w:t>i</w:t>
      </w:r>
      <w:r w:rsidR="00FA269B" w:rsidRPr="00AB3B26">
        <w:t>)</w:t>
      </w:r>
      <w:r w:rsidR="00FA269B" w:rsidRPr="00AB3B26">
        <w:tab/>
        <w:t>such other assurances, certificates, documents, consents or opinions as the Lender may reasonably requ</w:t>
      </w:r>
      <w:r w:rsidR="00815590">
        <w:t>ire</w:t>
      </w:r>
      <w:r w:rsidR="00FA269B" w:rsidRPr="00AB3B26">
        <w:t>.</w:t>
      </w:r>
    </w:p>
    <w:p w14:paraId="1A7EACA5" w14:textId="77777777" w:rsidR="00E93190" w:rsidRPr="00AB3B26" w:rsidRDefault="00E93190" w:rsidP="00AB3B26">
      <w:pPr>
        <w:pStyle w:val="BodyText"/>
        <w:ind w:left="720"/>
      </w:pPr>
      <w:r w:rsidRPr="00AB3B26">
        <w:t>(b)</w:t>
      </w:r>
      <w:r w:rsidRPr="00AB3B26">
        <w:tab/>
      </w:r>
      <w:r w:rsidR="008F3F34" w:rsidRPr="00011D1A">
        <w:rPr>
          <w:rStyle w:val="DeltaViewDeletion"/>
          <w:rFonts w:eastAsia="MS Mincho"/>
          <w:strike w:val="0"/>
          <w:color w:val="auto"/>
          <w:szCs w:val="18"/>
        </w:rPr>
        <w:t xml:space="preserve"> </w:t>
      </w:r>
      <w:r w:rsidRPr="00AB3B26">
        <w:t xml:space="preserve">Any fees required to be paid </w:t>
      </w:r>
      <w:r w:rsidR="007064FD" w:rsidRPr="00AB3B26">
        <w:t xml:space="preserve">by </w:t>
      </w:r>
      <w:r w:rsidR="00AD16A8">
        <w:t>Denver Water</w:t>
      </w:r>
      <w:r w:rsidR="007064FD" w:rsidRPr="00AB3B26">
        <w:t xml:space="preserve"> in respect of </w:t>
      </w:r>
      <w:r w:rsidR="00537797">
        <w:t>this Credit Agreement</w:t>
      </w:r>
      <w:r w:rsidR="007064FD" w:rsidRPr="00AB3B26">
        <w:t xml:space="preserve"> </w:t>
      </w:r>
      <w:r w:rsidRPr="00AB3B26">
        <w:t>on or before the Closing Date shall have been paid.</w:t>
      </w:r>
    </w:p>
    <w:p w14:paraId="30792FD3" w14:textId="77777777" w:rsidR="00145089" w:rsidRPr="00AB3B26" w:rsidRDefault="00E93190" w:rsidP="00AB3B26">
      <w:pPr>
        <w:pStyle w:val="Heading2"/>
        <w:rPr>
          <w:rFonts w:ascii="Times New Roman" w:hAnsi="Times New Roman"/>
          <w:i w:val="0"/>
          <w:vanish/>
          <w:specVanish/>
        </w:rPr>
      </w:pPr>
      <w:bookmarkStart w:id="281" w:name="_DV_M543"/>
      <w:bookmarkStart w:id="282" w:name="_DV_M544"/>
      <w:bookmarkStart w:id="283" w:name="_DV_M545"/>
      <w:bookmarkStart w:id="284" w:name="_Toc522161101"/>
      <w:bookmarkStart w:id="285" w:name="_Toc36026676"/>
      <w:bookmarkStart w:id="286" w:name="_Toc54154712"/>
      <w:bookmarkEnd w:id="281"/>
      <w:bookmarkEnd w:id="282"/>
      <w:bookmarkEnd w:id="283"/>
      <w:r w:rsidRPr="00AB3B26">
        <w:rPr>
          <w:rFonts w:ascii="Times New Roman" w:hAnsi="Times New Roman"/>
        </w:rPr>
        <w:t>Section </w:t>
      </w:r>
      <w:r w:rsidR="008F3F34">
        <w:rPr>
          <w:rFonts w:ascii="Times New Roman" w:hAnsi="Times New Roman"/>
        </w:rPr>
        <w:t>3</w:t>
      </w:r>
      <w:r w:rsidRPr="00AB3B26">
        <w:rPr>
          <w:rFonts w:ascii="Times New Roman" w:hAnsi="Times New Roman"/>
        </w:rPr>
        <w:t>.02.</w:t>
      </w:r>
      <w:r w:rsidRPr="00AB3B26">
        <w:rPr>
          <w:rFonts w:ascii="Times New Roman" w:hAnsi="Times New Roman"/>
        </w:rPr>
        <w:tab/>
        <w:t xml:space="preserve">Conditions </w:t>
      </w:r>
      <w:r w:rsidR="00011D1A">
        <w:rPr>
          <w:rFonts w:ascii="Times New Roman" w:hAnsi="Times New Roman"/>
        </w:rPr>
        <w:t xml:space="preserve">Precedent </w:t>
      </w:r>
      <w:r w:rsidRPr="00AB3B26">
        <w:rPr>
          <w:rFonts w:ascii="Times New Roman" w:hAnsi="Times New Roman"/>
        </w:rPr>
        <w:t xml:space="preserve">to </w:t>
      </w:r>
      <w:r w:rsidR="00543ED2" w:rsidRPr="00AB3B26">
        <w:rPr>
          <w:rFonts w:ascii="Times New Roman" w:hAnsi="Times New Roman"/>
        </w:rPr>
        <w:t>Advances</w:t>
      </w:r>
      <w:bookmarkEnd w:id="284"/>
    </w:p>
    <w:p w14:paraId="342C728B" w14:textId="77777777" w:rsidR="00E93190" w:rsidRPr="00AB3B26" w:rsidRDefault="00E93190" w:rsidP="00AB3B26">
      <w:pPr>
        <w:pStyle w:val="BodyText"/>
      </w:pPr>
      <w:r w:rsidRPr="00AB3B26">
        <w:t>.</w:t>
      </w:r>
      <w:bookmarkStart w:id="287" w:name="_DV_M546"/>
      <w:bookmarkEnd w:id="285"/>
      <w:bookmarkEnd w:id="286"/>
      <w:bookmarkEnd w:id="287"/>
      <w:r w:rsidRPr="00AB3B26">
        <w:t xml:space="preserve">  The obligation </w:t>
      </w:r>
      <w:r w:rsidR="00342427" w:rsidRPr="00AB3B26">
        <w:t>of the Lender</w:t>
      </w:r>
      <w:r w:rsidRPr="00AB3B26">
        <w:t xml:space="preserve"> to honor any </w:t>
      </w:r>
      <w:r w:rsidR="001D3DF3">
        <w:t>R</w:t>
      </w:r>
      <w:r w:rsidRPr="00AB3B26">
        <w:t xml:space="preserve">equest for </w:t>
      </w:r>
      <w:r w:rsidR="00543ED2" w:rsidRPr="00AB3B26">
        <w:t>Advance</w:t>
      </w:r>
      <w:r w:rsidR="00F90CC5" w:rsidRPr="00AB3B26">
        <w:t xml:space="preserve"> </w:t>
      </w:r>
      <w:r w:rsidRPr="00AB3B26">
        <w:t>is subject to the following conditions</w:t>
      </w:r>
      <w:r w:rsidR="003C6809" w:rsidRPr="00AB3B26">
        <w:t xml:space="preserve"> prece</w:t>
      </w:r>
      <w:r w:rsidRPr="00AB3B26">
        <w:t>dent:</w:t>
      </w:r>
    </w:p>
    <w:p w14:paraId="2832FD83" w14:textId="77777777" w:rsidR="003C6809" w:rsidRPr="00AB3B26" w:rsidRDefault="003C6809" w:rsidP="00AB3B26">
      <w:pPr>
        <w:pStyle w:val="BodyText"/>
        <w:ind w:left="720"/>
        <w:rPr>
          <w:color w:val="000000"/>
        </w:rPr>
      </w:pPr>
      <w:r w:rsidRPr="00AB3B26">
        <w:rPr>
          <w:color w:val="000000"/>
        </w:rPr>
        <w:t>(a)</w:t>
      </w:r>
      <w:r w:rsidRPr="00AB3B26">
        <w:rPr>
          <w:color w:val="000000"/>
        </w:rPr>
        <w:tab/>
      </w:r>
      <w:r w:rsidR="00C814D7" w:rsidRPr="00AB3B26">
        <w:rPr>
          <w:i/>
          <w:color w:val="000000"/>
        </w:rPr>
        <w:t>Request</w:t>
      </w:r>
      <w:r w:rsidRPr="00AB3B26">
        <w:rPr>
          <w:i/>
          <w:color w:val="000000"/>
        </w:rPr>
        <w:t xml:space="preserve"> for </w:t>
      </w:r>
      <w:r w:rsidR="00CE133D">
        <w:rPr>
          <w:i/>
          <w:color w:val="000000"/>
        </w:rPr>
        <w:t>Advance</w:t>
      </w:r>
      <w:r w:rsidR="00C814D7" w:rsidRPr="00AB3B26">
        <w:rPr>
          <w:i/>
          <w:color w:val="000000"/>
        </w:rPr>
        <w:t>.</w:t>
      </w:r>
      <w:r w:rsidR="00C814D7" w:rsidRPr="00AB3B26">
        <w:rPr>
          <w:color w:val="000000"/>
        </w:rPr>
        <w:t xml:space="preserve">  The </w:t>
      </w:r>
      <w:r w:rsidRPr="00AB3B26">
        <w:rPr>
          <w:color w:val="000000"/>
        </w:rPr>
        <w:t>Lender sha</w:t>
      </w:r>
      <w:r w:rsidR="00C814D7" w:rsidRPr="00AB3B26">
        <w:rPr>
          <w:color w:val="000000"/>
        </w:rPr>
        <w:t>l</w:t>
      </w:r>
      <w:r w:rsidRPr="00AB3B26">
        <w:rPr>
          <w:color w:val="000000"/>
        </w:rPr>
        <w:t>l</w:t>
      </w:r>
      <w:r w:rsidR="00C814D7" w:rsidRPr="00AB3B26">
        <w:rPr>
          <w:color w:val="000000"/>
        </w:rPr>
        <w:t xml:space="preserve"> have received a timely Request </w:t>
      </w:r>
      <w:r w:rsidR="00722CD4">
        <w:rPr>
          <w:color w:val="000000"/>
        </w:rPr>
        <w:t xml:space="preserve">for Advance </w:t>
      </w:r>
      <w:r w:rsidR="00C814D7" w:rsidRPr="00AB3B26">
        <w:rPr>
          <w:color w:val="000000"/>
        </w:rPr>
        <w:t>under Section</w:t>
      </w:r>
      <w:r w:rsidRPr="00AB3B26">
        <w:rPr>
          <w:color w:val="000000"/>
        </w:rPr>
        <w:t xml:space="preserve"> 2.02(a)</w:t>
      </w:r>
      <w:r w:rsidR="00C814D7" w:rsidRPr="00AB3B26">
        <w:rPr>
          <w:color w:val="000000"/>
        </w:rPr>
        <w:t>.</w:t>
      </w:r>
    </w:p>
    <w:p w14:paraId="47345B36" w14:textId="77777777" w:rsidR="00C814D7" w:rsidRPr="00AB3B26" w:rsidRDefault="003C6809" w:rsidP="00AB3B26">
      <w:pPr>
        <w:pStyle w:val="BodyText"/>
        <w:ind w:left="720"/>
        <w:rPr>
          <w:color w:val="000000"/>
        </w:rPr>
      </w:pPr>
      <w:r w:rsidRPr="00AB3B26">
        <w:rPr>
          <w:color w:val="000000"/>
        </w:rPr>
        <w:t>(b)</w:t>
      </w:r>
      <w:r w:rsidRPr="00AB3B26">
        <w:rPr>
          <w:color w:val="000000"/>
        </w:rPr>
        <w:tab/>
      </w:r>
      <w:r w:rsidR="00722CD4" w:rsidRPr="00722CD4">
        <w:rPr>
          <w:i/>
          <w:color w:val="000000"/>
        </w:rPr>
        <w:t>No</w:t>
      </w:r>
      <w:r w:rsidR="00722CD4">
        <w:rPr>
          <w:color w:val="000000"/>
        </w:rPr>
        <w:t xml:space="preserve"> </w:t>
      </w:r>
      <w:r w:rsidR="001D7CA3" w:rsidRPr="00AB3B26">
        <w:rPr>
          <w:i/>
          <w:color w:val="000000"/>
        </w:rPr>
        <w:t>Legal and</w:t>
      </w:r>
      <w:r w:rsidR="001D7CA3" w:rsidRPr="00AB3B26">
        <w:rPr>
          <w:color w:val="000000"/>
        </w:rPr>
        <w:t xml:space="preserve"> </w:t>
      </w:r>
      <w:r w:rsidR="00C814D7" w:rsidRPr="00AB3B26">
        <w:rPr>
          <w:i/>
          <w:color w:val="000000"/>
        </w:rPr>
        <w:t>Regulatory Change</w:t>
      </w:r>
      <w:r w:rsidR="001D7CA3" w:rsidRPr="00AB3B26">
        <w:rPr>
          <w:i/>
          <w:color w:val="000000"/>
        </w:rPr>
        <w:t>s</w:t>
      </w:r>
      <w:r w:rsidR="00C814D7" w:rsidRPr="00AB3B26">
        <w:rPr>
          <w:i/>
          <w:color w:val="000000"/>
        </w:rPr>
        <w:t>.</w:t>
      </w:r>
      <w:r w:rsidR="00C814D7" w:rsidRPr="00AB3B26">
        <w:rPr>
          <w:color w:val="000000"/>
        </w:rPr>
        <w:t xml:space="preserve">  There shall not have </w:t>
      </w:r>
      <w:r w:rsidR="001D7CA3" w:rsidRPr="00AB3B26">
        <w:rPr>
          <w:color w:val="000000"/>
        </w:rPr>
        <w:t>occurr</w:t>
      </w:r>
      <w:r w:rsidR="00E26467" w:rsidRPr="00AB3B26">
        <w:rPr>
          <w:color w:val="000000"/>
        </w:rPr>
        <w:t xml:space="preserve">ed </w:t>
      </w:r>
      <w:r w:rsidR="00C814D7" w:rsidRPr="00AB3B26">
        <w:rPr>
          <w:color w:val="000000"/>
        </w:rPr>
        <w:t>any</w:t>
      </w:r>
      <w:r w:rsidR="001D7CA3" w:rsidRPr="00AB3B26">
        <w:rPr>
          <w:color w:val="000000"/>
        </w:rPr>
        <w:t xml:space="preserve"> legal, administrative or regulatory changes</w:t>
      </w:r>
      <w:r w:rsidR="00C814D7" w:rsidRPr="00AB3B26">
        <w:rPr>
          <w:color w:val="000000"/>
        </w:rPr>
        <w:t xml:space="preserve"> </w:t>
      </w:r>
      <w:r w:rsidR="001D7CA3" w:rsidRPr="00AB3B26">
        <w:rPr>
          <w:color w:val="000000"/>
        </w:rPr>
        <w:t xml:space="preserve">that </w:t>
      </w:r>
      <w:r w:rsidR="00C814D7" w:rsidRPr="00AB3B26">
        <w:rPr>
          <w:color w:val="000000"/>
        </w:rPr>
        <w:t>would render the transactions contemplated hereby unlawful.</w:t>
      </w:r>
    </w:p>
    <w:p w14:paraId="3E9C118A" w14:textId="77777777" w:rsidR="00EB4278" w:rsidRPr="00AB3B26" w:rsidRDefault="00EB4278" w:rsidP="00AB3B26">
      <w:pPr>
        <w:pStyle w:val="BodyText"/>
        <w:ind w:left="720"/>
      </w:pPr>
      <w:r w:rsidRPr="002E3835">
        <w:t>(c)</w:t>
      </w:r>
      <w:r w:rsidRPr="002E3835">
        <w:tab/>
      </w:r>
      <w:r w:rsidRPr="002E3835">
        <w:rPr>
          <w:i/>
        </w:rPr>
        <w:t xml:space="preserve">No </w:t>
      </w:r>
      <w:r w:rsidR="005B32C6" w:rsidRPr="002E3835">
        <w:rPr>
          <w:i/>
        </w:rPr>
        <w:t>Adverse E</w:t>
      </w:r>
      <w:r w:rsidR="002E3835" w:rsidRPr="002E3835">
        <w:rPr>
          <w:i/>
        </w:rPr>
        <w:t>vents or Conditions</w:t>
      </w:r>
      <w:r w:rsidRPr="002E3835">
        <w:t xml:space="preserve">.  There shall not have occurred any event or condition that has had or could be reasonably expected to have, </w:t>
      </w:r>
      <w:r w:rsidR="006025BE">
        <w:t xml:space="preserve">in the determination of </w:t>
      </w:r>
      <w:r w:rsidR="00AD16A8">
        <w:t>Denver Water</w:t>
      </w:r>
      <w:r w:rsidR="006025BE">
        <w:t xml:space="preserve">, </w:t>
      </w:r>
      <w:r w:rsidRPr="002E3835">
        <w:t xml:space="preserve">either individually or in the aggregate, a </w:t>
      </w:r>
      <w:r w:rsidR="002E3835" w:rsidRPr="002E3835">
        <w:t xml:space="preserve">material adverse effect </w:t>
      </w:r>
      <w:r w:rsidR="00D03E07">
        <w:t xml:space="preserve">on </w:t>
      </w:r>
      <w:r w:rsidR="00AD16A8">
        <w:t>Denver Water</w:t>
      </w:r>
      <w:r w:rsidR="00D03E07">
        <w:t>’s ability to perform its obligations under the Loan Documents</w:t>
      </w:r>
      <w:r w:rsidRPr="00AB3B26">
        <w:t>.</w:t>
      </w:r>
    </w:p>
    <w:p w14:paraId="0459BCB2" w14:textId="77777777" w:rsidR="003C6809" w:rsidRPr="00AB3B26" w:rsidRDefault="003C6809" w:rsidP="00AB3B26">
      <w:pPr>
        <w:pStyle w:val="BodyText"/>
        <w:ind w:left="720"/>
        <w:rPr>
          <w:color w:val="000000"/>
        </w:rPr>
      </w:pPr>
      <w:r w:rsidRPr="00AB3B26">
        <w:rPr>
          <w:color w:val="000000"/>
        </w:rPr>
        <w:t>(</w:t>
      </w:r>
      <w:r w:rsidR="00EB4278" w:rsidRPr="00AB3B26">
        <w:rPr>
          <w:color w:val="000000"/>
        </w:rPr>
        <w:t>d</w:t>
      </w:r>
      <w:r w:rsidRPr="00AB3B26">
        <w:rPr>
          <w:color w:val="000000"/>
        </w:rPr>
        <w:t>)</w:t>
      </w:r>
      <w:r w:rsidRPr="00AB3B26">
        <w:rPr>
          <w:color w:val="000000"/>
        </w:rPr>
        <w:tab/>
      </w:r>
      <w:r w:rsidR="00C814D7" w:rsidRPr="00AB3B26">
        <w:rPr>
          <w:i/>
          <w:color w:val="000000"/>
        </w:rPr>
        <w:t>No Default.</w:t>
      </w:r>
      <w:r w:rsidR="00C814D7" w:rsidRPr="00AB3B26">
        <w:rPr>
          <w:color w:val="000000"/>
        </w:rPr>
        <w:t xml:space="preserve">  No Default </w:t>
      </w:r>
      <w:r w:rsidR="004C3BED">
        <w:rPr>
          <w:color w:val="000000"/>
        </w:rPr>
        <w:t xml:space="preserve">or Event of Default </w:t>
      </w:r>
      <w:r w:rsidR="00C814D7" w:rsidRPr="00AB3B26">
        <w:rPr>
          <w:color w:val="000000"/>
        </w:rPr>
        <w:t>shall have occurred and be continuing or will exist upon making the requested Advance.</w:t>
      </w:r>
    </w:p>
    <w:p w14:paraId="01A898D0" w14:textId="77777777" w:rsidR="00846743" w:rsidRPr="00AB3B26" w:rsidRDefault="003C6809" w:rsidP="00AB3B26">
      <w:pPr>
        <w:pStyle w:val="BodyText"/>
        <w:ind w:left="720"/>
        <w:rPr>
          <w:color w:val="000000"/>
        </w:rPr>
      </w:pPr>
      <w:r w:rsidRPr="00AB3B26">
        <w:rPr>
          <w:color w:val="000000"/>
        </w:rPr>
        <w:t>(</w:t>
      </w:r>
      <w:r w:rsidR="00EB4278" w:rsidRPr="00AB3B26">
        <w:rPr>
          <w:color w:val="000000"/>
        </w:rPr>
        <w:t>e</w:t>
      </w:r>
      <w:r w:rsidRPr="00AB3B26">
        <w:rPr>
          <w:color w:val="000000"/>
        </w:rPr>
        <w:t>)</w:t>
      </w:r>
      <w:r w:rsidRPr="00AB3B26">
        <w:rPr>
          <w:color w:val="000000"/>
        </w:rPr>
        <w:tab/>
      </w:r>
      <w:r w:rsidR="008644BF">
        <w:rPr>
          <w:i/>
          <w:color w:val="000000"/>
        </w:rPr>
        <w:t>Representations and certifications</w:t>
      </w:r>
      <w:r w:rsidR="00C814D7" w:rsidRPr="00AB3B26">
        <w:rPr>
          <w:i/>
          <w:color w:val="000000"/>
        </w:rPr>
        <w:t>.</w:t>
      </w:r>
      <w:r w:rsidR="00C814D7" w:rsidRPr="00AB3B26">
        <w:rPr>
          <w:color w:val="000000"/>
        </w:rPr>
        <w:t xml:space="preserve">  All the </w:t>
      </w:r>
      <w:r w:rsidR="008644BF">
        <w:rPr>
          <w:color w:val="000000"/>
        </w:rPr>
        <w:t>representations and certifications</w:t>
      </w:r>
      <w:r w:rsidR="00C814D7" w:rsidRPr="00AB3B26">
        <w:rPr>
          <w:color w:val="000000"/>
        </w:rPr>
        <w:t xml:space="preserve"> set forth in</w:t>
      </w:r>
      <w:r w:rsidR="00537797">
        <w:rPr>
          <w:color w:val="000000"/>
        </w:rPr>
        <w:t xml:space="preserve"> this Credit Agreement</w:t>
      </w:r>
      <w:r w:rsidR="00C814D7" w:rsidRPr="00AB3B26">
        <w:rPr>
          <w:color w:val="000000"/>
        </w:rPr>
        <w:t xml:space="preserve"> shall be true and correct in all material respects as though made on and as of the date of Advance except as otherwise previously disclosed to the </w:t>
      </w:r>
      <w:r w:rsidRPr="00AB3B26">
        <w:rPr>
          <w:color w:val="000000"/>
        </w:rPr>
        <w:t>Lender</w:t>
      </w:r>
      <w:r w:rsidR="00C814D7" w:rsidRPr="00AB3B26">
        <w:rPr>
          <w:color w:val="000000"/>
        </w:rPr>
        <w:t xml:space="preserve"> in a notice.</w:t>
      </w:r>
    </w:p>
    <w:p w14:paraId="3BFB141E" w14:textId="77777777" w:rsidR="00F85768" w:rsidRPr="00AB3B26" w:rsidRDefault="00F85768" w:rsidP="00AB3B26">
      <w:pPr>
        <w:pStyle w:val="BodyText"/>
        <w:ind w:left="720"/>
        <w:rPr>
          <w:color w:val="000000"/>
        </w:rPr>
      </w:pPr>
      <w:r w:rsidRPr="00AB3B26">
        <w:t>(f)</w:t>
      </w:r>
      <w:r w:rsidRPr="00AB3B26">
        <w:tab/>
      </w:r>
      <w:r w:rsidRPr="00AB3B26">
        <w:rPr>
          <w:i/>
          <w:color w:val="000000"/>
        </w:rPr>
        <w:t>Compliance.</w:t>
      </w:r>
      <w:r w:rsidRPr="00AB3B26">
        <w:rPr>
          <w:color w:val="000000"/>
        </w:rPr>
        <w:t xml:space="preserve">  </w:t>
      </w:r>
      <w:r w:rsidR="00AD16A8">
        <w:rPr>
          <w:color w:val="000000"/>
        </w:rPr>
        <w:t>Denver Water</w:t>
      </w:r>
      <w:r w:rsidRPr="00AB3B26">
        <w:rPr>
          <w:color w:val="000000"/>
        </w:rPr>
        <w:t xml:space="preserve"> shall have performed and complied with all agreements, terms and conditions contained in </w:t>
      </w:r>
      <w:r w:rsidR="00537797">
        <w:rPr>
          <w:color w:val="000000"/>
        </w:rPr>
        <w:t>this Credit Agreement</w:t>
      </w:r>
      <w:r w:rsidRPr="00AB3B26">
        <w:rPr>
          <w:color w:val="000000"/>
        </w:rPr>
        <w:t xml:space="preserve"> required to be performed or complied with by </w:t>
      </w:r>
      <w:r w:rsidR="00AD16A8">
        <w:rPr>
          <w:color w:val="000000"/>
        </w:rPr>
        <w:t>Denver Water</w:t>
      </w:r>
      <w:r w:rsidRPr="00AB3B26">
        <w:rPr>
          <w:color w:val="000000"/>
        </w:rPr>
        <w:t xml:space="preserve"> prior to or on the date of the Advance.</w:t>
      </w:r>
    </w:p>
    <w:p w14:paraId="2A3F915A" w14:textId="77777777" w:rsidR="00A43DCB" w:rsidRDefault="00846743" w:rsidP="00A43DCB">
      <w:pPr>
        <w:pStyle w:val="BodyText"/>
        <w:ind w:left="720"/>
      </w:pPr>
      <w:r w:rsidRPr="00AB3B26">
        <w:rPr>
          <w:color w:val="000000"/>
        </w:rPr>
        <w:t>(</w:t>
      </w:r>
      <w:r w:rsidR="00BE275A">
        <w:rPr>
          <w:color w:val="000000"/>
        </w:rPr>
        <w:t>g</w:t>
      </w:r>
      <w:r w:rsidRPr="00AB3B26">
        <w:rPr>
          <w:color w:val="000000"/>
        </w:rPr>
        <w:t>)</w:t>
      </w:r>
      <w:r w:rsidRPr="00AB3B26">
        <w:rPr>
          <w:color w:val="000000"/>
        </w:rPr>
        <w:tab/>
      </w:r>
      <w:r w:rsidR="00EB4278" w:rsidRPr="00AB3B26">
        <w:rPr>
          <w:i/>
          <w:color w:val="000000"/>
        </w:rPr>
        <w:t>Tax Documents</w:t>
      </w:r>
      <w:r w:rsidR="00957B55">
        <w:rPr>
          <w:i/>
          <w:color w:val="000000"/>
        </w:rPr>
        <w:t xml:space="preserve"> and Bond Counsel Opinion</w:t>
      </w:r>
      <w:r w:rsidR="00EB4278" w:rsidRPr="00AB3B26">
        <w:rPr>
          <w:color w:val="000000"/>
        </w:rPr>
        <w:t xml:space="preserve">. </w:t>
      </w:r>
      <w:r w:rsidR="00957B55">
        <w:rPr>
          <w:color w:val="000000"/>
        </w:rPr>
        <w:t>Denver Water</w:t>
      </w:r>
      <w:r w:rsidR="00957B55" w:rsidRPr="00AB3B26">
        <w:rPr>
          <w:color w:val="000000"/>
        </w:rPr>
        <w:t xml:space="preserve"> shall have executed and delivered a Tax Certificate and IRS Form 8038-G applicable to such Advance</w:t>
      </w:r>
      <w:r w:rsidR="00957B55">
        <w:rPr>
          <w:color w:val="000000"/>
        </w:rPr>
        <w:t xml:space="preserve"> and shall have delivered</w:t>
      </w:r>
      <w:r w:rsidR="00EB4278" w:rsidRPr="00AB3B26">
        <w:rPr>
          <w:color w:val="000000"/>
        </w:rPr>
        <w:t xml:space="preserve"> </w:t>
      </w:r>
      <w:r w:rsidR="00957B55">
        <w:t xml:space="preserve">an </w:t>
      </w:r>
      <w:r w:rsidR="00957B55" w:rsidRPr="000A709D">
        <w:rPr>
          <w:rStyle w:val="DeltaViewDeletion"/>
          <w:rFonts w:eastAsia="MS Mincho"/>
          <w:strike w:val="0"/>
          <w:color w:val="auto"/>
          <w:szCs w:val="18"/>
          <w:specVanish/>
        </w:rPr>
        <w:t xml:space="preserve">opinion from </w:t>
      </w:r>
      <w:bookmarkStart w:id="288" w:name="_DV_X1486"/>
      <w:bookmarkStart w:id="289" w:name="_DV_C1437"/>
      <w:r w:rsidR="00957B55">
        <w:rPr>
          <w:rStyle w:val="DeltaViewMoveSource"/>
          <w:rFonts w:eastAsia="MS Mincho"/>
          <w:strike w:val="0"/>
          <w:color w:val="auto"/>
          <w:szCs w:val="18"/>
        </w:rPr>
        <w:t>B</w:t>
      </w:r>
      <w:r w:rsidR="00957B55" w:rsidRPr="000A709D">
        <w:rPr>
          <w:rStyle w:val="DeltaViewMoveSource"/>
          <w:rFonts w:eastAsia="MS Mincho"/>
          <w:strike w:val="0"/>
          <w:color w:val="auto"/>
          <w:szCs w:val="18"/>
          <w:specVanish/>
        </w:rPr>
        <w:t xml:space="preserve">ond </w:t>
      </w:r>
      <w:r w:rsidR="00957B55">
        <w:rPr>
          <w:rStyle w:val="DeltaViewMoveSource"/>
          <w:rFonts w:eastAsia="MS Mincho"/>
          <w:strike w:val="0"/>
          <w:color w:val="auto"/>
          <w:szCs w:val="18"/>
        </w:rPr>
        <w:t>C</w:t>
      </w:r>
      <w:r w:rsidR="00957B55" w:rsidRPr="000A709D">
        <w:rPr>
          <w:rStyle w:val="DeltaViewMoveSource"/>
          <w:rFonts w:eastAsia="MS Mincho"/>
          <w:strike w:val="0"/>
          <w:color w:val="auto"/>
          <w:szCs w:val="18"/>
          <w:specVanish/>
        </w:rPr>
        <w:t xml:space="preserve">ounsel </w:t>
      </w:r>
      <w:r w:rsidR="00957B55" w:rsidRPr="00AB3B26">
        <w:rPr>
          <w:color w:val="000000"/>
        </w:rPr>
        <w:t>applicable to such Advance</w:t>
      </w:r>
      <w:r w:rsidR="00957B55" w:rsidRPr="000A709D">
        <w:rPr>
          <w:rStyle w:val="DeltaViewMoveSource"/>
          <w:rFonts w:eastAsia="MS Mincho"/>
          <w:strike w:val="0"/>
          <w:color w:val="auto"/>
          <w:szCs w:val="18"/>
          <w:specVanish/>
        </w:rPr>
        <w:t xml:space="preserve"> that</w:t>
      </w:r>
      <w:r w:rsidR="00957B55">
        <w:rPr>
          <w:rStyle w:val="DeltaViewMoveSource"/>
          <w:rFonts w:eastAsia="MS Mincho"/>
          <w:strike w:val="0"/>
          <w:color w:val="auto"/>
          <w:szCs w:val="18"/>
        </w:rPr>
        <w:t>, based on certain conditions and assumptions stated therein</w:t>
      </w:r>
      <w:r w:rsidR="00A43DCB">
        <w:rPr>
          <w:rStyle w:val="DeltaViewMoveSource"/>
          <w:rFonts w:eastAsia="MS Mincho"/>
          <w:strike w:val="0"/>
          <w:color w:val="auto"/>
          <w:szCs w:val="18"/>
        </w:rPr>
        <w:t xml:space="preserve">, </w:t>
      </w:r>
      <w:r w:rsidR="00957B55" w:rsidRPr="000A709D">
        <w:rPr>
          <w:rStyle w:val="DeltaViewMoveSource"/>
          <w:rFonts w:eastAsia="MS Mincho"/>
          <w:strike w:val="0"/>
          <w:color w:val="auto"/>
          <w:szCs w:val="18"/>
          <w:specVanish/>
        </w:rPr>
        <w:t xml:space="preserve">interest on the </w:t>
      </w:r>
      <w:bookmarkStart w:id="290" w:name="_DV_C1438"/>
      <w:bookmarkEnd w:id="288"/>
      <w:bookmarkEnd w:id="289"/>
      <w:r w:rsidR="00A43DCB">
        <w:rPr>
          <w:rStyle w:val="DeltaViewMoveSource"/>
          <w:rFonts w:eastAsia="MS Mincho"/>
          <w:strike w:val="0"/>
          <w:color w:val="auto"/>
          <w:szCs w:val="18"/>
        </w:rPr>
        <w:t xml:space="preserve">applicable </w:t>
      </w:r>
      <w:r w:rsidR="00957B55" w:rsidRPr="000A709D">
        <w:rPr>
          <w:rStyle w:val="DeltaViewDeletion"/>
          <w:rFonts w:eastAsia="MS Mincho"/>
          <w:strike w:val="0"/>
          <w:color w:val="auto"/>
          <w:szCs w:val="18"/>
          <w:specVanish/>
        </w:rPr>
        <w:t>Loan</w:t>
      </w:r>
      <w:bookmarkStart w:id="291" w:name="_DV_X1488"/>
      <w:bookmarkStart w:id="292" w:name="_DV_C1439"/>
      <w:bookmarkEnd w:id="290"/>
      <w:r w:rsidR="00957B55" w:rsidRPr="000A709D">
        <w:rPr>
          <w:rStyle w:val="DeltaViewMoveSource"/>
          <w:rFonts w:eastAsia="MS Mincho"/>
          <w:strike w:val="0"/>
          <w:color w:val="auto"/>
          <w:szCs w:val="18"/>
          <w:specVanish/>
        </w:rPr>
        <w:t xml:space="preserve"> </w:t>
      </w:r>
      <w:r w:rsidR="00957B55">
        <w:rPr>
          <w:rStyle w:val="DeltaViewMoveSource"/>
          <w:rFonts w:eastAsia="MS Mincho"/>
          <w:strike w:val="0"/>
          <w:color w:val="auto"/>
          <w:szCs w:val="18"/>
        </w:rPr>
        <w:t xml:space="preserve">will be </w:t>
      </w:r>
      <w:r w:rsidR="00957B55" w:rsidRPr="000A709D">
        <w:rPr>
          <w:rStyle w:val="DeltaViewMoveSource"/>
          <w:rFonts w:eastAsia="MS Mincho"/>
          <w:strike w:val="0"/>
          <w:color w:val="auto"/>
          <w:szCs w:val="18"/>
          <w:specVanish/>
        </w:rPr>
        <w:t xml:space="preserve">excludable from gross income for </w:t>
      </w:r>
      <w:bookmarkStart w:id="293" w:name="_DV_C1440"/>
      <w:bookmarkEnd w:id="291"/>
      <w:bookmarkEnd w:id="292"/>
      <w:r w:rsidR="00957B55">
        <w:rPr>
          <w:rStyle w:val="DeltaViewMoveSource"/>
          <w:rFonts w:eastAsia="MS Mincho"/>
          <w:strike w:val="0"/>
          <w:color w:val="auto"/>
          <w:szCs w:val="18"/>
        </w:rPr>
        <w:t>f</w:t>
      </w:r>
      <w:r w:rsidR="00957B55" w:rsidRPr="000A709D">
        <w:rPr>
          <w:rStyle w:val="DeltaViewDeletion"/>
          <w:rFonts w:eastAsia="MS Mincho"/>
          <w:strike w:val="0"/>
          <w:color w:val="auto"/>
          <w:szCs w:val="18"/>
          <w:specVanish/>
        </w:rPr>
        <w:t>ederal income tax purposes</w:t>
      </w:r>
      <w:bookmarkEnd w:id="293"/>
      <w:r w:rsidR="00A43DCB">
        <w:t>.</w:t>
      </w:r>
    </w:p>
    <w:p w14:paraId="63B7EF74" w14:textId="77777777" w:rsidR="001D7CA3" w:rsidRPr="00AB3B26" w:rsidRDefault="001D7CA3" w:rsidP="00A43DCB">
      <w:pPr>
        <w:pStyle w:val="BodyText"/>
        <w:ind w:left="720"/>
        <w:rPr>
          <w:color w:val="000000"/>
        </w:rPr>
      </w:pPr>
      <w:r w:rsidRPr="00AB3B26">
        <w:rPr>
          <w:color w:val="000000"/>
        </w:rPr>
        <w:t>(</w:t>
      </w:r>
      <w:r w:rsidR="00BE275A">
        <w:rPr>
          <w:color w:val="000000"/>
        </w:rPr>
        <w:t>h</w:t>
      </w:r>
      <w:r w:rsidRPr="00AB3B26">
        <w:rPr>
          <w:color w:val="000000"/>
        </w:rPr>
        <w:t>)</w:t>
      </w:r>
      <w:r w:rsidRPr="00AB3B26">
        <w:rPr>
          <w:color w:val="000000"/>
        </w:rPr>
        <w:tab/>
      </w:r>
      <w:r w:rsidRPr="00AB3B26">
        <w:rPr>
          <w:i/>
          <w:color w:val="000000"/>
        </w:rPr>
        <w:t>Payment of Fees.</w:t>
      </w:r>
      <w:r w:rsidRPr="00AB3B26">
        <w:rPr>
          <w:color w:val="000000"/>
        </w:rPr>
        <w:t xml:space="preserve">  The Lender shall have received all fees and other amounts which are due and payable by </w:t>
      </w:r>
      <w:r w:rsidR="00AD16A8">
        <w:rPr>
          <w:color w:val="000000"/>
        </w:rPr>
        <w:t>Denver Water</w:t>
      </w:r>
      <w:r w:rsidRPr="00AB3B26">
        <w:rPr>
          <w:color w:val="000000"/>
        </w:rPr>
        <w:t xml:space="preserve"> prior to the date of the Advance.</w:t>
      </w:r>
    </w:p>
    <w:p w14:paraId="226A131A" w14:textId="77777777" w:rsidR="00943938" w:rsidRDefault="00943938" w:rsidP="00AB3B26">
      <w:pPr>
        <w:pStyle w:val="BodyText"/>
        <w:ind w:left="720"/>
      </w:pPr>
      <w:r w:rsidRPr="00AB3B26">
        <w:t>(</w:t>
      </w:r>
      <w:r w:rsidR="00BE275A">
        <w:t>i</w:t>
      </w:r>
      <w:r w:rsidRPr="00AB3B26">
        <w:t>)</w:t>
      </w:r>
      <w:r w:rsidRPr="00AB3B26">
        <w:tab/>
      </w:r>
      <w:r w:rsidRPr="00AB3B26">
        <w:rPr>
          <w:i/>
        </w:rPr>
        <w:t>Other Conditions</w:t>
      </w:r>
      <w:r w:rsidRPr="00AB3B26">
        <w:t xml:space="preserve">.  </w:t>
      </w:r>
      <w:r w:rsidR="001D7CA3" w:rsidRPr="00AB3B26">
        <w:t>The Lender shall have received s</w:t>
      </w:r>
      <w:r w:rsidR="00E26467" w:rsidRPr="00AB3B26">
        <w:t>uch other assurances, certificates, documents, consents or opinions as the Lender may reasonably requ</w:t>
      </w:r>
      <w:r w:rsidR="00B75439">
        <w:t>ire</w:t>
      </w:r>
      <w:r w:rsidR="00E26467" w:rsidRPr="00AB3B26">
        <w:t>.</w:t>
      </w:r>
    </w:p>
    <w:p w14:paraId="5A6B9DBE" w14:textId="77777777" w:rsidR="00D31C8E" w:rsidRPr="00AB3B26" w:rsidRDefault="00D31C8E" w:rsidP="00BE275A">
      <w:pPr>
        <w:pStyle w:val="BodyText"/>
        <w:rPr>
          <w:color w:val="000000"/>
        </w:rPr>
      </w:pPr>
      <w:r w:rsidRPr="00D31C8E">
        <w:rPr>
          <w:color w:val="000000"/>
        </w:rPr>
        <w:t xml:space="preserve">Each Request for </w:t>
      </w:r>
      <w:r>
        <w:rPr>
          <w:color w:val="000000"/>
        </w:rPr>
        <w:t>Advance s</w:t>
      </w:r>
      <w:r w:rsidRPr="00D31C8E">
        <w:rPr>
          <w:color w:val="000000"/>
        </w:rPr>
        <w:t xml:space="preserve">ubmitted by </w:t>
      </w:r>
      <w:r w:rsidR="00AD16A8">
        <w:rPr>
          <w:color w:val="000000"/>
        </w:rPr>
        <w:t>Denver Water</w:t>
      </w:r>
      <w:r w:rsidRPr="00D31C8E">
        <w:rPr>
          <w:color w:val="000000"/>
        </w:rPr>
        <w:t xml:space="preserve"> shall be deemed to be a representation that the conditions specified in </w:t>
      </w:r>
      <w:r>
        <w:rPr>
          <w:color w:val="000000"/>
        </w:rPr>
        <w:t xml:space="preserve">subsections (c), (d), (e) and (f) above </w:t>
      </w:r>
      <w:r w:rsidRPr="00D31C8E">
        <w:rPr>
          <w:color w:val="000000"/>
        </w:rPr>
        <w:t xml:space="preserve">have been </w:t>
      </w:r>
      <w:r>
        <w:rPr>
          <w:color w:val="000000"/>
        </w:rPr>
        <w:t>complied with</w:t>
      </w:r>
      <w:r w:rsidRPr="00D31C8E">
        <w:rPr>
          <w:color w:val="000000"/>
        </w:rPr>
        <w:t>.</w:t>
      </w:r>
    </w:p>
    <w:p w14:paraId="6D8F5EEF" w14:textId="77777777" w:rsidR="00E93190" w:rsidRPr="00AB3B26" w:rsidRDefault="00E93190" w:rsidP="00AB3B26">
      <w:pPr>
        <w:pStyle w:val="Heading1"/>
        <w:rPr>
          <w:rFonts w:ascii="Times New Roman" w:hAnsi="Times New Roman"/>
        </w:rPr>
      </w:pPr>
      <w:bookmarkStart w:id="294" w:name="_DV_M547"/>
      <w:bookmarkStart w:id="295" w:name="_DV_M548"/>
      <w:bookmarkStart w:id="296" w:name="_DV_M552"/>
      <w:bookmarkStart w:id="297" w:name="_Toc522161102"/>
      <w:bookmarkEnd w:id="294"/>
      <w:bookmarkEnd w:id="295"/>
      <w:bookmarkEnd w:id="296"/>
      <w:r w:rsidRPr="00AB3B26">
        <w:rPr>
          <w:rFonts w:ascii="Times New Roman" w:hAnsi="Times New Roman"/>
        </w:rPr>
        <w:t>Article </w:t>
      </w:r>
      <w:r w:rsidR="008E7C3B">
        <w:rPr>
          <w:rFonts w:ascii="Times New Roman" w:hAnsi="Times New Roman"/>
        </w:rPr>
        <w:t>IV</w:t>
      </w:r>
      <w:r w:rsidR="00114227" w:rsidRPr="00AB3B26">
        <w:rPr>
          <w:rFonts w:ascii="Times New Roman" w:hAnsi="Times New Roman"/>
        </w:rPr>
        <w:br/>
      </w:r>
      <w:r w:rsidR="008644BF">
        <w:rPr>
          <w:rFonts w:ascii="Times New Roman" w:hAnsi="Times New Roman"/>
        </w:rPr>
        <w:t>Representations and Certifications</w:t>
      </w:r>
      <w:bookmarkEnd w:id="297"/>
      <w:r w:rsidRPr="00AB3B26">
        <w:rPr>
          <w:rFonts w:ascii="Times New Roman" w:hAnsi="Times New Roman"/>
        </w:rPr>
        <w:t xml:space="preserve"> </w:t>
      </w:r>
      <w:bookmarkStart w:id="298" w:name="_Toc36026677"/>
      <w:bookmarkStart w:id="299" w:name="_Toc54154713"/>
      <w:bookmarkEnd w:id="298"/>
      <w:bookmarkEnd w:id="299"/>
    </w:p>
    <w:p w14:paraId="3039D9A8" w14:textId="77777777" w:rsidR="00E93190" w:rsidRPr="00AB3B26" w:rsidRDefault="00AD16A8" w:rsidP="00AB3B26">
      <w:pPr>
        <w:pStyle w:val="BodyText"/>
        <w:keepNext/>
      </w:pPr>
      <w:bookmarkStart w:id="300" w:name="_DV_M554"/>
      <w:bookmarkEnd w:id="300"/>
      <w:r>
        <w:t>Denver Water</w:t>
      </w:r>
      <w:r w:rsidR="00E93190" w:rsidRPr="00AB3B26">
        <w:t xml:space="preserve"> represents </w:t>
      </w:r>
      <w:r w:rsidR="00B80F99" w:rsidRPr="00AB3B26">
        <w:t>to the Lender</w:t>
      </w:r>
      <w:r w:rsidR="00E93190" w:rsidRPr="00AB3B26">
        <w:t xml:space="preserve"> that:</w:t>
      </w:r>
    </w:p>
    <w:p w14:paraId="365FCBFD" w14:textId="77777777" w:rsidR="00145089" w:rsidRPr="00AB3B26" w:rsidRDefault="00E93190" w:rsidP="00AB3B26">
      <w:pPr>
        <w:pStyle w:val="Heading2"/>
        <w:rPr>
          <w:rFonts w:ascii="Times New Roman" w:hAnsi="Times New Roman"/>
          <w:i w:val="0"/>
          <w:vanish/>
          <w:specVanish/>
        </w:rPr>
      </w:pPr>
      <w:bookmarkStart w:id="301" w:name="_DV_M555"/>
      <w:bookmarkStart w:id="302" w:name="_Toc522161103"/>
      <w:bookmarkStart w:id="303" w:name="_Toc36026678"/>
      <w:bookmarkStart w:id="304" w:name="_Toc54154714"/>
      <w:bookmarkEnd w:id="301"/>
      <w:r w:rsidRPr="00AB3B26">
        <w:rPr>
          <w:rFonts w:ascii="Times New Roman" w:hAnsi="Times New Roman"/>
        </w:rPr>
        <w:t>Section </w:t>
      </w:r>
      <w:r w:rsidR="000217C7">
        <w:rPr>
          <w:rFonts w:ascii="Times New Roman" w:hAnsi="Times New Roman"/>
        </w:rPr>
        <w:t>4</w:t>
      </w:r>
      <w:r w:rsidRPr="00AB3B26">
        <w:rPr>
          <w:rFonts w:ascii="Times New Roman" w:hAnsi="Times New Roman"/>
        </w:rPr>
        <w:t>.01.</w:t>
      </w:r>
      <w:r w:rsidRPr="00AB3B26">
        <w:rPr>
          <w:rFonts w:ascii="Times New Roman" w:hAnsi="Times New Roman"/>
        </w:rPr>
        <w:tab/>
        <w:t>Existence, Power</w:t>
      </w:r>
      <w:r w:rsidR="00850856" w:rsidRPr="00AB3B26">
        <w:rPr>
          <w:rFonts w:ascii="Times New Roman" w:hAnsi="Times New Roman"/>
        </w:rPr>
        <w:t>s and Authority; Enterprise Status</w:t>
      </w:r>
      <w:bookmarkEnd w:id="302"/>
    </w:p>
    <w:p w14:paraId="1421671B" w14:textId="03358D13" w:rsidR="00E93190" w:rsidRPr="00AB3B26" w:rsidRDefault="00E93190" w:rsidP="00AB3B26">
      <w:pPr>
        <w:pStyle w:val="BodyText"/>
        <w:rPr>
          <w:b/>
        </w:rPr>
      </w:pPr>
      <w:r w:rsidRPr="00AB3B26">
        <w:t>.</w:t>
      </w:r>
      <w:bookmarkStart w:id="305" w:name="_DV_M556"/>
      <w:bookmarkEnd w:id="303"/>
      <w:bookmarkEnd w:id="304"/>
      <w:bookmarkEnd w:id="305"/>
      <w:r w:rsidRPr="00AB3B26">
        <w:t xml:space="preserve">  </w:t>
      </w:r>
      <w:r w:rsidR="00AD16A8">
        <w:t>Denver Water</w:t>
      </w:r>
      <w:r w:rsidR="00850856" w:rsidRPr="00AB3B26">
        <w:t xml:space="preserve"> is </w:t>
      </w:r>
      <w:r w:rsidR="000D3AD7" w:rsidRPr="00AB3B26">
        <w:t xml:space="preserve">an independent, autonomous and non-political </w:t>
      </w:r>
      <w:r w:rsidR="00C13C00">
        <w:t xml:space="preserve">entity organized under the </w:t>
      </w:r>
      <w:r w:rsidR="00447292" w:rsidRPr="00AB3B26">
        <w:t>C</w:t>
      </w:r>
      <w:r w:rsidR="000D3AD7" w:rsidRPr="00AB3B26">
        <w:t>harter</w:t>
      </w:r>
      <w:r w:rsidR="00C13C00">
        <w:t xml:space="preserve"> of the City and County of Denver, C</w:t>
      </w:r>
      <w:r w:rsidR="00942019">
        <w:t>o</w:t>
      </w:r>
      <w:r w:rsidR="00C13C00">
        <w:t>lorado</w:t>
      </w:r>
      <w:r w:rsidR="00942019">
        <w:t>.</w:t>
      </w:r>
    </w:p>
    <w:p w14:paraId="607D2124" w14:textId="77777777" w:rsidR="00C31D8A" w:rsidRPr="00AB3B26" w:rsidRDefault="00E93190" w:rsidP="00AB3B26">
      <w:pPr>
        <w:pStyle w:val="Heading2"/>
        <w:rPr>
          <w:rFonts w:ascii="Times New Roman" w:hAnsi="Times New Roman"/>
          <w:i w:val="0"/>
          <w:vanish/>
          <w:specVanish/>
        </w:rPr>
      </w:pPr>
      <w:bookmarkStart w:id="306" w:name="_DV_M557"/>
      <w:bookmarkStart w:id="307" w:name="_DV_M558"/>
      <w:bookmarkStart w:id="308" w:name="_Toc522161104"/>
      <w:bookmarkStart w:id="309" w:name="_Toc36026679"/>
      <w:bookmarkStart w:id="310" w:name="_Toc54154715"/>
      <w:bookmarkEnd w:id="306"/>
      <w:bookmarkEnd w:id="307"/>
      <w:r w:rsidRPr="00AB3B26">
        <w:rPr>
          <w:rFonts w:ascii="Times New Roman" w:hAnsi="Times New Roman"/>
        </w:rPr>
        <w:t>Section </w:t>
      </w:r>
      <w:r w:rsidR="000050CB">
        <w:rPr>
          <w:rFonts w:ascii="Times New Roman" w:hAnsi="Times New Roman"/>
        </w:rPr>
        <w:t>4</w:t>
      </w:r>
      <w:r w:rsidRPr="00AB3B26">
        <w:rPr>
          <w:rFonts w:ascii="Times New Roman" w:hAnsi="Times New Roman"/>
        </w:rPr>
        <w:t>.02.</w:t>
      </w:r>
      <w:r w:rsidRPr="00AB3B26">
        <w:rPr>
          <w:rFonts w:ascii="Times New Roman" w:hAnsi="Times New Roman"/>
        </w:rPr>
        <w:tab/>
        <w:t>Authorization; No Contravention</w:t>
      </w:r>
      <w:bookmarkEnd w:id="308"/>
    </w:p>
    <w:p w14:paraId="3B6D53F8" w14:textId="77777777" w:rsidR="00E93190" w:rsidRPr="00AB3B26" w:rsidRDefault="00E93190" w:rsidP="00AB3B26">
      <w:pPr>
        <w:pStyle w:val="BodyText"/>
      </w:pPr>
      <w:r w:rsidRPr="00AB3B26">
        <w:t>.</w:t>
      </w:r>
      <w:bookmarkStart w:id="311" w:name="_DV_M559"/>
      <w:bookmarkEnd w:id="309"/>
      <w:bookmarkEnd w:id="310"/>
      <w:bookmarkEnd w:id="311"/>
      <w:r w:rsidRPr="00AB3B26">
        <w:t xml:space="preserve">  The execution, delivery and performance by </w:t>
      </w:r>
      <w:r w:rsidR="00AD16A8">
        <w:t>Denver Water</w:t>
      </w:r>
      <w:r w:rsidRPr="00AB3B26">
        <w:t xml:space="preserve"> of </w:t>
      </w:r>
      <w:r w:rsidR="00AD7647" w:rsidRPr="00AB3B26">
        <w:t xml:space="preserve">the </w:t>
      </w:r>
      <w:r w:rsidR="00AE099B" w:rsidRPr="00AB3B26">
        <w:t xml:space="preserve">Loan </w:t>
      </w:r>
      <w:r w:rsidRPr="00AB3B26">
        <w:t>Document</w:t>
      </w:r>
      <w:r w:rsidR="00AD7647" w:rsidRPr="00AB3B26">
        <w:t>s</w:t>
      </w:r>
      <w:r w:rsidRPr="00AB3B26">
        <w:t xml:space="preserve"> have been duly authorized by all necessary </w:t>
      </w:r>
      <w:r w:rsidR="00F90CC5" w:rsidRPr="00AB3B26">
        <w:t xml:space="preserve">legislative </w:t>
      </w:r>
      <w:r w:rsidRPr="00AB3B26">
        <w:t xml:space="preserve">action and do not and will not contravene or result in the violation of or constitute a default under, any provision of the </w:t>
      </w:r>
      <w:r w:rsidR="00AD7647" w:rsidRPr="00AB3B26">
        <w:t>C</w:t>
      </w:r>
      <w:r w:rsidRPr="00AB3B26">
        <w:t xml:space="preserve">onstitution of the State of </w:t>
      </w:r>
      <w:r w:rsidR="000D3AD7" w:rsidRPr="00AB3B26">
        <w:t>Colorado</w:t>
      </w:r>
      <w:r w:rsidR="00AD7647" w:rsidRPr="00AB3B26">
        <w:t>, the City Charter</w:t>
      </w:r>
      <w:r w:rsidRPr="00AB3B26">
        <w:t xml:space="preserve"> or applicable law or regulation or any order, rule or regulation of any court, governmental agency or instrumentality or any other agreement, resolution or instrument to which </w:t>
      </w:r>
      <w:r w:rsidR="00AD16A8">
        <w:t>Denver Water</w:t>
      </w:r>
      <w:r w:rsidRPr="00AB3B26">
        <w:t xml:space="preserve"> is a party or by which it or any of its property is bound.</w:t>
      </w:r>
    </w:p>
    <w:p w14:paraId="6C3B2E87" w14:textId="77777777" w:rsidR="00C31D8A" w:rsidRPr="00AB3B26" w:rsidRDefault="00E93190" w:rsidP="00AB3B26">
      <w:pPr>
        <w:pStyle w:val="Heading2"/>
        <w:rPr>
          <w:rFonts w:ascii="Times New Roman" w:hAnsi="Times New Roman"/>
          <w:i w:val="0"/>
          <w:vanish/>
          <w:specVanish/>
        </w:rPr>
      </w:pPr>
      <w:bookmarkStart w:id="312" w:name="_DV_M560"/>
      <w:bookmarkStart w:id="313" w:name="_DV_M561"/>
      <w:bookmarkStart w:id="314" w:name="_DV_M563"/>
      <w:bookmarkStart w:id="315" w:name="_DV_M564"/>
      <w:bookmarkStart w:id="316" w:name="_Toc522161105"/>
      <w:bookmarkStart w:id="317" w:name="_Toc36026681"/>
      <w:bookmarkStart w:id="318" w:name="_Toc54154717"/>
      <w:bookmarkEnd w:id="312"/>
      <w:bookmarkEnd w:id="313"/>
      <w:bookmarkEnd w:id="314"/>
      <w:bookmarkEnd w:id="315"/>
      <w:r w:rsidRPr="00AB3B26">
        <w:rPr>
          <w:rFonts w:ascii="Times New Roman" w:hAnsi="Times New Roman"/>
        </w:rPr>
        <w:t>Section </w:t>
      </w:r>
      <w:r w:rsidR="000050CB">
        <w:rPr>
          <w:rFonts w:ascii="Times New Roman" w:hAnsi="Times New Roman"/>
        </w:rPr>
        <w:t>4</w:t>
      </w:r>
      <w:r w:rsidRPr="00AB3B26">
        <w:rPr>
          <w:rFonts w:ascii="Times New Roman" w:hAnsi="Times New Roman"/>
        </w:rPr>
        <w:t>.</w:t>
      </w:r>
      <w:r w:rsidR="00AA7E65">
        <w:rPr>
          <w:rFonts w:ascii="Times New Roman" w:hAnsi="Times New Roman"/>
        </w:rPr>
        <w:t>0</w:t>
      </w:r>
      <w:r w:rsidR="0038634B" w:rsidRPr="00AB3B26">
        <w:rPr>
          <w:rFonts w:ascii="Times New Roman" w:hAnsi="Times New Roman"/>
        </w:rPr>
        <w:t>3</w:t>
      </w:r>
      <w:r w:rsidRPr="00AB3B26">
        <w:rPr>
          <w:rFonts w:ascii="Times New Roman" w:hAnsi="Times New Roman"/>
        </w:rPr>
        <w:t>.</w:t>
      </w:r>
      <w:r w:rsidRPr="00AB3B26">
        <w:rPr>
          <w:rFonts w:ascii="Times New Roman" w:hAnsi="Times New Roman"/>
        </w:rPr>
        <w:tab/>
      </w:r>
      <w:bookmarkStart w:id="319" w:name="_Toc502665328"/>
      <w:bookmarkStart w:id="320" w:name="_Toc522425049"/>
      <w:r w:rsidR="00AE099B" w:rsidRPr="00AB3B26">
        <w:rPr>
          <w:rFonts w:ascii="Times New Roman" w:hAnsi="Times New Roman"/>
          <w:color w:val="000000"/>
        </w:rPr>
        <w:t>Validity</w:t>
      </w:r>
      <w:bookmarkEnd w:id="319"/>
      <w:bookmarkEnd w:id="320"/>
      <w:r w:rsidR="00AE099B" w:rsidRPr="00AB3B26">
        <w:rPr>
          <w:rFonts w:ascii="Times New Roman" w:hAnsi="Times New Roman"/>
          <w:color w:val="000000"/>
        </w:rPr>
        <w:t xml:space="preserve"> of Loan Documents</w:t>
      </w:r>
      <w:bookmarkEnd w:id="316"/>
    </w:p>
    <w:p w14:paraId="3574DE4A" w14:textId="77777777" w:rsidR="00AE099B" w:rsidRPr="00AB3B26" w:rsidRDefault="00E93190" w:rsidP="00AB3B26">
      <w:pPr>
        <w:pStyle w:val="BodyText"/>
        <w:rPr>
          <w:color w:val="000000"/>
        </w:rPr>
      </w:pPr>
      <w:r w:rsidRPr="00AB3B26">
        <w:t>.</w:t>
      </w:r>
      <w:bookmarkStart w:id="321" w:name="_DV_M565"/>
      <w:bookmarkEnd w:id="317"/>
      <w:bookmarkEnd w:id="318"/>
      <w:bookmarkEnd w:id="321"/>
      <w:r w:rsidRPr="00AB3B26">
        <w:t xml:space="preserve">  </w:t>
      </w:r>
      <w:r w:rsidR="00AE099B" w:rsidRPr="00AB3B26">
        <w:rPr>
          <w:color w:val="000000"/>
        </w:rPr>
        <w:t xml:space="preserve">The Loan Documents constitute, or when executed and delivered will constitute, the legal, valid and binding obligations of </w:t>
      </w:r>
      <w:r w:rsidR="00AD16A8">
        <w:rPr>
          <w:color w:val="000000"/>
        </w:rPr>
        <w:t>Denver Water</w:t>
      </w:r>
      <w:r w:rsidR="00AE099B" w:rsidRPr="00AB3B26">
        <w:rPr>
          <w:color w:val="000000"/>
        </w:rPr>
        <w:t xml:space="preserve"> enforceable against </w:t>
      </w:r>
      <w:r w:rsidR="00AD16A8">
        <w:rPr>
          <w:color w:val="000000"/>
        </w:rPr>
        <w:t>Denver Water</w:t>
      </w:r>
      <w:r w:rsidR="00AE099B" w:rsidRPr="00AB3B26">
        <w:rPr>
          <w:color w:val="000000"/>
        </w:rPr>
        <w:t xml:space="preserve"> in accordance with their respective terms, subject to limitations as to enforceability which might result from bankruptcy, insolvency, moratorium and other similar laws affecting creditors’ rights generally and subject to limitations on the availability of equitable remedies.</w:t>
      </w:r>
    </w:p>
    <w:p w14:paraId="5F80906D" w14:textId="77777777" w:rsidR="0038634B" w:rsidRPr="00AB3B26" w:rsidRDefault="0038634B" w:rsidP="00AB3B26">
      <w:pPr>
        <w:pStyle w:val="Heading2"/>
        <w:rPr>
          <w:rFonts w:ascii="Times New Roman" w:hAnsi="Times New Roman"/>
          <w:i w:val="0"/>
          <w:vanish/>
          <w:specVanish/>
        </w:rPr>
      </w:pPr>
      <w:bookmarkStart w:id="322" w:name="_DV_M566"/>
      <w:bookmarkStart w:id="323" w:name="_DV_M567"/>
      <w:bookmarkStart w:id="324" w:name="_Toc522161106"/>
      <w:bookmarkStart w:id="325" w:name="_Toc36026680"/>
      <w:bookmarkStart w:id="326" w:name="_Toc420215534"/>
      <w:bookmarkStart w:id="327" w:name="_Toc448038503"/>
      <w:bookmarkStart w:id="328" w:name="_Toc54154716"/>
      <w:bookmarkEnd w:id="322"/>
      <w:bookmarkEnd w:id="323"/>
      <w:r w:rsidRPr="00AB3B26">
        <w:rPr>
          <w:rFonts w:ascii="Times New Roman" w:hAnsi="Times New Roman"/>
        </w:rPr>
        <w:t>Section </w:t>
      </w:r>
      <w:r w:rsidR="000050CB">
        <w:rPr>
          <w:rFonts w:ascii="Times New Roman" w:hAnsi="Times New Roman"/>
        </w:rPr>
        <w:t>4</w:t>
      </w:r>
      <w:r w:rsidRPr="00AB3B26">
        <w:rPr>
          <w:rFonts w:ascii="Times New Roman" w:hAnsi="Times New Roman"/>
        </w:rPr>
        <w:t>.04.</w:t>
      </w:r>
      <w:r w:rsidRPr="00AB3B26">
        <w:rPr>
          <w:rFonts w:ascii="Times New Roman" w:hAnsi="Times New Roman"/>
        </w:rPr>
        <w:tab/>
        <w:t>Other Governmental Authorization and Consents</w:t>
      </w:r>
      <w:bookmarkEnd w:id="324"/>
    </w:p>
    <w:p w14:paraId="623193BE" w14:textId="77777777" w:rsidR="0038634B" w:rsidRPr="00AB3B26" w:rsidRDefault="0038634B" w:rsidP="00AB3B26">
      <w:pPr>
        <w:pStyle w:val="BodyText"/>
      </w:pPr>
      <w:r w:rsidRPr="00AB3B26">
        <w:t>.</w:t>
      </w:r>
      <w:bookmarkStart w:id="329" w:name="_DV_M562"/>
      <w:bookmarkEnd w:id="325"/>
      <w:bookmarkEnd w:id="326"/>
      <w:bookmarkEnd w:id="327"/>
      <w:bookmarkEnd w:id="328"/>
      <w:bookmarkEnd w:id="329"/>
      <w:r w:rsidRPr="00AB3B26">
        <w:t xml:space="preserve">  No approval, consent, exemption, authorization or other action by, notice to or filing with any Governmental Authority is necessary or required in connection with the execution, delivery or performance by, or enforcement against, </w:t>
      </w:r>
      <w:r w:rsidR="00AD16A8">
        <w:t>Denver Water</w:t>
      </w:r>
      <w:r w:rsidRPr="00AB3B26">
        <w:t xml:space="preserve"> of the Loan Documents, except such consents, authorizations, orders and approvals (copies of which have been furnished to the Lender) as have been obtained, were validly issued and are in full force and effect.</w:t>
      </w:r>
    </w:p>
    <w:p w14:paraId="22FDBA50" w14:textId="77777777" w:rsidR="00AE099B" w:rsidRPr="00AB3B26" w:rsidRDefault="00AE099B" w:rsidP="00AB3B26">
      <w:pPr>
        <w:pStyle w:val="Heading2"/>
        <w:rPr>
          <w:rFonts w:ascii="Times New Roman" w:hAnsi="Times New Roman"/>
          <w:vanish/>
          <w:specVanish/>
        </w:rPr>
      </w:pPr>
      <w:bookmarkStart w:id="330" w:name="_Toc522161107"/>
      <w:r w:rsidRPr="00AB3B26">
        <w:rPr>
          <w:rFonts w:ascii="Times New Roman" w:hAnsi="Times New Roman"/>
        </w:rPr>
        <w:t xml:space="preserve">Section </w:t>
      </w:r>
      <w:r w:rsidR="000050CB">
        <w:rPr>
          <w:rFonts w:ascii="Times New Roman" w:hAnsi="Times New Roman"/>
        </w:rPr>
        <w:t>4</w:t>
      </w:r>
      <w:r w:rsidRPr="00AB3B26">
        <w:rPr>
          <w:rFonts w:ascii="Times New Roman" w:hAnsi="Times New Roman"/>
        </w:rPr>
        <w:t>.05.</w:t>
      </w:r>
      <w:r w:rsidRPr="00AB3B26">
        <w:rPr>
          <w:rFonts w:ascii="Times New Roman" w:hAnsi="Times New Roman"/>
        </w:rPr>
        <w:tab/>
        <w:t>Financial Statements</w:t>
      </w:r>
      <w:bookmarkEnd w:id="330"/>
    </w:p>
    <w:p w14:paraId="7AE1642E" w14:textId="77777777" w:rsidR="007E621A" w:rsidRPr="00AB3B26" w:rsidRDefault="00AE099B" w:rsidP="00AB3B26">
      <w:pPr>
        <w:pStyle w:val="BodyText"/>
      </w:pPr>
      <w:r w:rsidRPr="00AB3B26">
        <w:t xml:space="preserve">.  The Audited Financial Statements of </w:t>
      </w:r>
      <w:r w:rsidR="00AD16A8">
        <w:t>Denver Water</w:t>
      </w:r>
      <w:r w:rsidRPr="00AB3B26">
        <w:t xml:space="preserve"> as of </w:t>
      </w:r>
      <w:r w:rsidR="00AD7647" w:rsidRPr="00AB3B26">
        <w:t xml:space="preserve">and for the fiscal year ended </w:t>
      </w:r>
      <w:r w:rsidRPr="00AB3B26">
        <w:t>December 31, 201</w:t>
      </w:r>
      <w:r w:rsidR="00836132">
        <w:t>7</w:t>
      </w:r>
      <w:r w:rsidRPr="00AB3B26">
        <w:t xml:space="preserve">, which have been delivered to the Lender fairly present the financial position of </w:t>
      </w:r>
      <w:r w:rsidR="00AD16A8">
        <w:t>Denver Water</w:t>
      </w:r>
      <w:r w:rsidRPr="00AB3B26">
        <w:t xml:space="preserve"> at such date, and the results of its operations and changes in financial position for the fiscal year then ended, in conformity with GAAP consistently applied (except as stated therein).  </w:t>
      </w:r>
      <w:r w:rsidRPr="002E3835">
        <w:t>Since the date of such Audited Financial Statements, there has been no change in the business</w:t>
      </w:r>
      <w:r w:rsidR="007E621A" w:rsidRPr="002E3835">
        <w:t xml:space="preserve"> or </w:t>
      </w:r>
      <w:r w:rsidRPr="002E3835">
        <w:t xml:space="preserve">financial </w:t>
      </w:r>
      <w:r w:rsidR="007E621A" w:rsidRPr="002E3835">
        <w:t xml:space="preserve">condition </w:t>
      </w:r>
      <w:r w:rsidRPr="002E3835">
        <w:t xml:space="preserve">of </w:t>
      </w:r>
      <w:r w:rsidR="00AD16A8">
        <w:t>Denver Water</w:t>
      </w:r>
      <w:r w:rsidRPr="002E3835">
        <w:t xml:space="preserve"> that has had or could reasonably be expected to have</w:t>
      </w:r>
      <w:r w:rsidR="006025BE">
        <w:t xml:space="preserve">, </w:t>
      </w:r>
      <w:r w:rsidR="00CA21E8">
        <w:t xml:space="preserve">in the determination of </w:t>
      </w:r>
      <w:r w:rsidR="00AD16A8">
        <w:t>Denver Water</w:t>
      </w:r>
      <w:r w:rsidR="006025BE">
        <w:t xml:space="preserve">, </w:t>
      </w:r>
      <w:r w:rsidRPr="002E3835">
        <w:t xml:space="preserve">a </w:t>
      </w:r>
      <w:r w:rsidR="002E3835" w:rsidRPr="002E3835">
        <w:t xml:space="preserve">material adverse effect </w:t>
      </w:r>
      <w:r w:rsidR="00D03E07">
        <w:t xml:space="preserve">on </w:t>
      </w:r>
      <w:r w:rsidR="00AD16A8">
        <w:t>Denver Water</w:t>
      </w:r>
      <w:r w:rsidR="00D03E07">
        <w:t>’s ability to perform its obligations under the Loan Documents</w:t>
      </w:r>
      <w:bookmarkStart w:id="331" w:name="_Toc36026683"/>
      <w:bookmarkStart w:id="332" w:name="_Toc54154719"/>
      <w:r w:rsidR="000050CB">
        <w:t>, except as may have been disclosed in writing to the Lender</w:t>
      </w:r>
      <w:r w:rsidR="007E621A" w:rsidRPr="002E3835">
        <w:t>.</w:t>
      </w:r>
    </w:p>
    <w:p w14:paraId="33CD1FBD" w14:textId="77777777" w:rsidR="00C31D8A" w:rsidRPr="00AB3B26" w:rsidRDefault="00E93190" w:rsidP="00AB3B26">
      <w:pPr>
        <w:pStyle w:val="Heading2"/>
        <w:rPr>
          <w:rFonts w:ascii="Times New Roman" w:hAnsi="Times New Roman"/>
          <w:vanish/>
          <w:specVanish/>
        </w:rPr>
      </w:pPr>
      <w:bookmarkStart w:id="333" w:name="_Toc522161108"/>
      <w:r w:rsidRPr="00AB3B26">
        <w:rPr>
          <w:rFonts w:ascii="Times New Roman" w:hAnsi="Times New Roman"/>
        </w:rPr>
        <w:t>Section </w:t>
      </w:r>
      <w:r w:rsidR="000050CB">
        <w:rPr>
          <w:rFonts w:ascii="Times New Roman" w:hAnsi="Times New Roman"/>
        </w:rPr>
        <w:t>4</w:t>
      </w:r>
      <w:r w:rsidRPr="00AB3B26">
        <w:rPr>
          <w:rFonts w:ascii="Times New Roman" w:hAnsi="Times New Roman"/>
        </w:rPr>
        <w:t>.06.</w:t>
      </w:r>
      <w:r w:rsidRPr="00AB3B26">
        <w:rPr>
          <w:rFonts w:ascii="Times New Roman" w:hAnsi="Times New Roman"/>
        </w:rPr>
        <w:tab/>
      </w:r>
      <w:r w:rsidR="00850856" w:rsidRPr="00AB3B26">
        <w:rPr>
          <w:rFonts w:ascii="Times New Roman" w:hAnsi="Times New Roman"/>
        </w:rPr>
        <w:t xml:space="preserve">No </w:t>
      </w:r>
      <w:r w:rsidRPr="00AB3B26">
        <w:rPr>
          <w:rFonts w:ascii="Times New Roman" w:hAnsi="Times New Roman"/>
        </w:rPr>
        <w:t>Litigation</w:t>
      </w:r>
      <w:bookmarkEnd w:id="333"/>
    </w:p>
    <w:p w14:paraId="5F476635" w14:textId="77777777" w:rsidR="00E93190" w:rsidRPr="00AB3B26" w:rsidRDefault="00E93190" w:rsidP="00AB3B26">
      <w:pPr>
        <w:pStyle w:val="BodyText"/>
      </w:pPr>
      <w:r w:rsidRPr="00AB3B26">
        <w:t>.</w:t>
      </w:r>
      <w:bookmarkStart w:id="334" w:name="_DV_M573"/>
      <w:bookmarkEnd w:id="331"/>
      <w:bookmarkEnd w:id="332"/>
      <w:bookmarkEnd w:id="334"/>
      <w:r w:rsidRPr="00AB3B26">
        <w:t xml:space="preserve">  There is no action, suit, proceeding or investigation pending or, to the best of the knowledge of </w:t>
      </w:r>
      <w:r w:rsidR="00AD16A8">
        <w:t>Denver Water</w:t>
      </w:r>
      <w:r w:rsidRPr="00AB3B26">
        <w:t xml:space="preserve">, threatened against or affecting </w:t>
      </w:r>
      <w:r w:rsidR="00AD16A8">
        <w:t>Denver Water</w:t>
      </w:r>
      <w:r w:rsidRPr="00AB3B26">
        <w:t xml:space="preserve">, or relating to the </w:t>
      </w:r>
      <w:r w:rsidR="00AE099B" w:rsidRPr="00AB3B26">
        <w:t xml:space="preserve">Loan Documents or the </w:t>
      </w:r>
      <w:r w:rsidR="00093762">
        <w:t>Master (Parity) Bond Resolution</w:t>
      </w:r>
      <w:r w:rsidR="007E621A" w:rsidRPr="00AB3B26">
        <w:t>, in</w:t>
      </w:r>
      <w:r w:rsidRPr="00AB3B26">
        <w:t xml:space="preserve"> any court or before or by any Governmental Authority (nor to the best of the knowledge of </w:t>
      </w:r>
      <w:r w:rsidR="00AD16A8">
        <w:t>Denver Water</w:t>
      </w:r>
      <w:r w:rsidRPr="00AB3B26">
        <w:t xml:space="preserve"> is there any basis therefor) which, if adversely determined, might </w:t>
      </w:r>
      <w:r w:rsidR="00CA21E8">
        <w:t xml:space="preserve">in the determination of </w:t>
      </w:r>
      <w:r w:rsidR="00AD16A8">
        <w:t>Denver Water</w:t>
      </w:r>
      <w:r w:rsidR="00CA21E8">
        <w:t xml:space="preserve"> </w:t>
      </w:r>
      <w:r w:rsidRPr="00AB3B26">
        <w:t xml:space="preserve">materially affect the ability or authority of </w:t>
      </w:r>
      <w:r w:rsidR="00AD16A8">
        <w:t>Denver Water</w:t>
      </w:r>
      <w:r w:rsidRPr="00AB3B26">
        <w:t xml:space="preserve"> to perform its obligations under th</w:t>
      </w:r>
      <w:r w:rsidR="00F81128" w:rsidRPr="00AB3B26">
        <w:t xml:space="preserve">e Loan Documents or the </w:t>
      </w:r>
      <w:r w:rsidR="00093762">
        <w:t>Master (Parity) Bond Resolution</w:t>
      </w:r>
      <w:r w:rsidRPr="00AB3B26">
        <w:t xml:space="preserve">, or which in any manner questions the validity or enforceability of </w:t>
      </w:r>
      <w:r w:rsidR="00AE099B" w:rsidRPr="00AB3B26">
        <w:t xml:space="preserve">any of the Loan Documents or the </w:t>
      </w:r>
      <w:r w:rsidR="00093762">
        <w:t>Master (Parity) Bond Resolution</w:t>
      </w:r>
      <w:r w:rsidR="00A65B87">
        <w:t>, except as may have been disclosed in writing to the Lender</w:t>
      </w:r>
      <w:r w:rsidRPr="00AB3B26">
        <w:t>.</w:t>
      </w:r>
    </w:p>
    <w:p w14:paraId="5128E335" w14:textId="77777777" w:rsidR="00C31D8A" w:rsidRPr="00AB3B26" w:rsidRDefault="00E93190" w:rsidP="00AB3B26">
      <w:pPr>
        <w:pStyle w:val="Heading2"/>
        <w:rPr>
          <w:rFonts w:ascii="Times New Roman" w:hAnsi="Times New Roman"/>
          <w:i w:val="0"/>
          <w:vanish/>
          <w:specVanish/>
        </w:rPr>
      </w:pPr>
      <w:bookmarkStart w:id="335" w:name="_DV_M574"/>
      <w:bookmarkStart w:id="336" w:name="_DV_M575"/>
      <w:bookmarkStart w:id="337" w:name="_Toc522161109"/>
      <w:bookmarkStart w:id="338" w:name="_Toc36026684"/>
      <w:bookmarkStart w:id="339" w:name="_Toc54154720"/>
      <w:bookmarkEnd w:id="335"/>
      <w:bookmarkEnd w:id="336"/>
      <w:r w:rsidRPr="00AB3B26">
        <w:rPr>
          <w:rFonts w:ascii="Times New Roman" w:hAnsi="Times New Roman"/>
        </w:rPr>
        <w:t>Section </w:t>
      </w:r>
      <w:r w:rsidR="000050CB">
        <w:rPr>
          <w:rFonts w:ascii="Times New Roman" w:hAnsi="Times New Roman"/>
        </w:rPr>
        <w:t>4</w:t>
      </w:r>
      <w:r w:rsidRPr="00AB3B26">
        <w:rPr>
          <w:rFonts w:ascii="Times New Roman" w:hAnsi="Times New Roman"/>
        </w:rPr>
        <w:t>.07.</w:t>
      </w:r>
      <w:r w:rsidRPr="00AB3B26">
        <w:rPr>
          <w:rFonts w:ascii="Times New Roman" w:hAnsi="Times New Roman"/>
        </w:rPr>
        <w:tab/>
        <w:t xml:space="preserve">No </w:t>
      </w:r>
      <w:r w:rsidR="00DD514A">
        <w:rPr>
          <w:rFonts w:ascii="Times New Roman" w:hAnsi="Times New Roman"/>
        </w:rPr>
        <w:t>Existing</w:t>
      </w:r>
      <w:r w:rsidR="0038634B" w:rsidRPr="00AB3B26">
        <w:rPr>
          <w:rFonts w:ascii="Times New Roman" w:hAnsi="Times New Roman"/>
        </w:rPr>
        <w:t xml:space="preserve"> </w:t>
      </w:r>
      <w:r w:rsidRPr="00AB3B26">
        <w:rPr>
          <w:rFonts w:ascii="Times New Roman" w:hAnsi="Times New Roman"/>
        </w:rPr>
        <w:t>Default</w:t>
      </w:r>
      <w:r w:rsidR="0038634B" w:rsidRPr="00AB3B26">
        <w:rPr>
          <w:rFonts w:ascii="Times New Roman" w:hAnsi="Times New Roman"/>
        </w:rPr>
        <w:t>s</w:t>
      </w:r>
      <w:bookmarkEnd w:id="337"/>
    </w:p>
    <w:p w14:paraId="28A14DEF" w14:textId="77777777" w:rsidR="00383736" w:rsidRPr="00AB3B26" w:rsidRDefault="00E93190" w:rsidP="00AB3B26">
      <w:pPr>
        <w:pStyle w:val="BodyText"/>
      </w:pPr>
      <w:r w:rsidRPr="00AB3B26">
        <w:t>.</w:t>
      </w:r>
      <w:bookmarkStart w:id="340" w:name="_DV_M576"/>
      <w:bookmarkEnd w:id="338"/>
      <w:bookmarkEnd w:id="339"/>
      <w:bookmarkEnd w:id="340"/>
      <w:r w:rsidR="00125B73" w:rsidRPr="00AB3B26">
        <w:t xml:space="preserve">  </w:t>
      </w:r>
      <w:r w:rsidR="00AD16A8">
        <w:t>Denver Water</w:t>
      </w:r>
      <w:r w:rsidRPr="00AB3B26">
        <w:t xml:space="preserve"> is not in default under (i) any order, writ, injunction or decree of any court or governmental body, agency or other instrumentality applicable to it, (ii) any law or regulation, or</w:t>
      </w:r>
      <w:r w:rsidR="000050CB">
        <w:t xml:space="preserve"> (iii</w:t>
      </w:r>
      <w:r w:rsidRPr="00AB3B26">
        <w:t xml:space="preserve">) any </w:t>
      </w:r>
      <w:r w:rsidR="00F81128" w:rsidRPr="00AB3B26">
        <w:t xml:space="preserve"> </w:t>
      </w:r>
      <w:r w:rsidRPr="00AB3B26">
        <w:t xml:space="preserve">contract, agreement or instrument to which </w:t>
      </w:r>
      <w:r w:rsidR="00136B6C">
        <w:t>Denver Water</w:t>
      </w:r>
      <w:r w:rsidRPr="00AB3B26">
        <w:t xml:space="preserve"> is a party or by which it or its property is bound (including, without limitation, the </w:t>
      </w:r>
      <w:r w:rsidR="00093762">
        <w:t>Master (Parity) Bond Resolution</w:t>
      </w:r>
      <w:r w:rsidR="000050CB">
        <w:t xml:space="preserve"> and the Parity Bonds issued pursuant thereto</w:t>
      </w:r>
      <w:r w:rsidRPr="00AB3B26">
        <w:t>), which default could, either individually or in the aggregate, reas</w:t>
      </w:r>
      <w:r w:rsidRPr="00C5612C">
        <w:t>onably be expected to have</w:t>
      </w:r>
      <w:r w:rsidR="00CA21E8">
        <w:t>,</w:t>
      </w:r>
      <w:r w:rsidR="00CA21E8" w:rsidRPr="00CA21E8">
        <w:t xml:space="preserve"> </w:t>
      </w:r>
      <w:r w:rsidR="00CA21E8">
        <w:t xml:space="preserve">in the determination of </w:t>
      </w:r>
      <w:r w:rsidR="00AD16A8">
        <w:t>Denver Water</w:t>
      </w:r>
      <w:r w:rsidR="00CA21E8">
        <w:t xml:space="preserve">, </w:t>
      </w:r>
      <w:r w:rsidRPr="00C5612C">
        <w:t xml:space="preserve"> a</w:t>
      </w:r>
      <w:r w:rsidR="00C5612C" w:rsidRPr="00C5612C">
        <w:t xml:space="preserve"> m</w:t>
      </w:r>
      <w:r w:rsidR="005B32C6" w:rsidRPr="00C5612C">
        <w:t xml:space="preserve">aterial </w:t>
      </w:r>
      <w:r w:rsidR="00C5612C" w:rsidRPr="00C5612C">
        <w:t>a</w:t>
      </w:r>
      <w:r w:rsidR="005B32C6" w:rsidRPr="00C5612C">
        <w:t xml:space="preserve">dverse </w:t>
      </w:r>
      <w:r w:rsidR="00C5612C" w:rsidRPr="00C5612C">
        <w:t>e</w:t>
      </w:r>
      <w:r w:rsidR="005B32C6" w:rsidRPr="00C5612C">
        <w:t>ffect</w:t>
      </w:r>
      <w:r w:rsidR="00C5612C" w:rsidRPr="00C5612C">
        <w:t xml:space="preserve"> </w:t>
      </w:r>
      <w:r w:rsidR="00D03E07">
        <w:t xml:space="preserve">on </w:t>
      </w:r>
      <w:r w:rsidR="00AD16A8">
        <w:t>Denver Water</w:t>
      </w:r>
      <w:r w:rsidR="00D03E07">
        <w:t>’s ability to perform its obligations under the Loan Documents</w:t>
      </w:r>
      <w:r w:rsidR="00C5612C" w:rsidRPr="00C5612C">
        <w:rPr>
          <w:color w:val="000000"/>
        </w:rPr>
        <w:t>,</w:t>
      </w:r>
      <w:r w:rsidRPr="00C5612C">
        <w:t xml:space="preserve"> nor has any event occurred which with notice or the passage of time, or both</w:t>
      </w:r>
      <w:r w:rsidR="00C66126">
        <w:t>,</w:t>
      </w:r>
      <w:r w:rsidRPr="00C5612C">
        <w:t xml:space="preserve"> would constitute such a default under any such documents which, when taken as a whole, would either individually or in the aggregate reasonably be expected to have</w:t>
      </w:r>
      <w:r w:rsidR="00CA21E8">
        <w:t xml:space="preserve">, in the determination of </w:t>
      </w:r>
      <w:r w:rsidR="00AD16A8">
        <w:t>Denver Water</w:t>
      </w:r>
      <w:r w:rsidR="00CA21E8">
        <w:t>,</w:t>
      </w:r>
      <w:r w:rsidRPr="00C5612C">
        <w:t xml:space="preserve"> a </w:t>
      </w:r>
      <w:r w:rsidR="00C5612C" w:rsidRPr="00C5612C">
        <w:t xml:space="preserve">material adverse effect </w:t>
      </w:r>
      <w:r w:rsidR="00D03E07">
        <w:t xml:space="preserve">on </w:t>
      </w:r>
      <w:r w:rsidR="00AD16A8">
        <w:t>Denver Water</w:t>
      </w:r>
      <w:r w:rsidR="00D03E07">
        <w:t>’s ability to perform its obligations under the Loan Documents</w:t>
      </w:r>
      <w:r w:rsidR="00A65B87">
        <w:t>, except as may have been disclosed in writing to the Lender</w:t>
      </w:r>
      <w:r w:rsidRPr="00AB3B26">
        <w:t>.</w:t>
      </w:r>
      <w:bookmarkStart w:id="341" w:name="_DV_M586"/>
      <w:bookmarkStart w:id="342" w:name="_DV_M588"/>
      <w:bookmarkStart w:id="343" w:name="_Toc36026688"/>
      <w:bookmarkStart w:id="344" w:name="_Toc54154724"/>
      <w:bookmarkEnd w:id="341"/>
      <w:bookmarkEnd w:id="342"/>
    </w:p>
    <w:p w14:paraId="4F378FF5" w14:textId="5F3229E4" w:rsidR="00B940DC" w:rsidRPr="00AB3B26" w:rsidRDefault="00383736" w:rsidP="00AB3B26">
      <w:pPr>
        <w:pStyle w:val="Heading2"/>
        <w:rPr>
          <w:rFonts w:ascii="Times New Roman" w:hAnsi="Times New Roman"/>
          <w:vanish/>
          <w:specVanish/>
        </w:rPr>
      </w:pPr>
      <w:bookmarkStart w:id="345" w:name="_Toc522161110"/>
      <w:r w:rsidRPr="00AB3B26">
        <w:rPr>
          <w:rFonts w:ascii="Times New Roman" w:hAnsi="Times New Roman"/>
        </w:rPr>
        <w:t>S</w:t>
      </w:r>
      <w:r w:rsidR="00E93190" w:rsidRPr="00AB3B26">
        <w:rPr>
          <w:rFonts w:ascii="Times New Roman" w:hAnsi="Times New Roman"/>
        </w:rPr>
        <w:t>ection </w:t>
      </w:r>
      <w:r w:rsidR="000050CB">
        <w:rPr>
          <w:rFonts w:ascii="Times New Roman" w:hAnsi="Times New Roman"/>
        </w:rPr>
        <w:t>4</w:t>
      </w:r>
      <w:r w:rsidR="00E93190" w:rsidRPr="00AB3B26">
        <w:rPr>
          <w:rFonts w:ascii="Times New Roman" w:hAnsi="Times New Roman"/>
        </w:rPr>
        <w:t>.0</w:t>
      </w:r>
      <w:r w:rsidR="00A574B8" w:rsidRPr="00AB3B26">
        <w:rPr>
          <w:rFonts w:ascii="Times New Roman" w:hAnsi="Times New Roman"/>
        </w:rPr>
        <w:t>8</w:t>
      </w:r>
      <w:r w:rsidR="00E93190" w:rsidRPr="00AB3B26">
        <w:rPr>
          <w:rFonts w:ascii="Times New Roman" w:hAnsi="Times New Roman"/>
        </w:rPr>
        <w:t>.</w:t>
      </w:r>
      <w:r w:rsidR="00E93190" w:rsidRPr="00AB3B26">
        <w:rPr>
          <w:rFonts w:ascii="Times New Roman" w:hAnsi="Times New Roman"/>
        </w:rPr>
        <w:tab/>
        <w:t>Taxes</w:t>
      </w:r>
      <w:bookmarkEnd w:id="345"/>
    </w:p>
    <w:p w14:paraId="219A8472" w14:textId="2701B4CE" w:rsidR="008E7C3B" w:rsidRDefault="00E93190" w:rsidP="008E7C3B">
      <w:pPr>
        <w:pStyle w:val="BodyText"/>
      </w:pPr>
      <w:r w:rsidRPr="00AB3B26">
        <w:t>.</w:t>
      </w:r>
      <w:bookmarkStart w:id="346" w:name="_DV_M589"/>
      <w:bookmarkEnd w:id="343"/>
      <w:bookmarkEnd w:id="344"/>
      <w:bookmarkEnd w:id="346"/>
      <w:r w:rsidR="00125B73" w:rsidRPr="00AB3B26">
        <w:t xml:space="preserve">  </w:t>
      </w:r>
      <w:r w:rsidR="00AD16A8">
        <w:t>Denver Water</w:t>
      </w:r>
      <w:r w:rsidRPr="00AB3B26">
        <w:t xml:space="preserve"> has paid all </w:t>
      </w:r>
      <w:r w:rsidR="00F72E39" w:rsidRPr="00AB3B26">
        <w:t>federal</w:t>
      </w:r>
      <w:r w:rsidRPr="00AB3B26">
        <w:t>, state and other material taxes, assessments, fees and other governmental charges</w:t>
      </w:r>
      <w:r w:rsidR="00911A10" w:rsidRPr="00AB3B26">
        <w:t>, if any,</w:t>
      </w:r>
      <w:r w:rsidRPr="00AB3B26">
        <w:t xml:space="preserve"> levied or imposed upon </w:t>
      </w:r>
      <w:r w:rsidR="00AD16A8">
        <w:t>Denver Water</w:t>
      </w:r>
      <w:r w:rsidR="00F81128" w:rsidRPr="00AB3B26">
        <w:t xml:space="preserve"> </w:t>
      </w:r>
      <w:r w:rsidRPr="00AB3B26">
        <w:t xml:space="preserve">or </w:t>
      </w:r>
      <w:r w:rsidR="00F81128" w:rsidRPr="00AB3B26">
        <w:t>its</w:t>
      </w:r>
      <w:r w:rsidRPr="00AB3B26">
        <w:t xml:space="preserve"> properties, income or assets</w:t>
      </w:r>
      <w:r w:rsidR="000A0CC3">
        <w:t>, and due and payable</w:t>
      </w:r>
      <w:r w:rsidRPr="00AB3B26">
        <w:t>, except those which are being contested in good faith by</w:t>
      </w:r>
      <w:r w:rsidR="000A0CC3">
        <w:t xml:space="preserve"> Denver Water</w:t>
      </w:r>
      <w:r w:rsidRPr="00AB3B26">
        <w:t>.</w:t>
      </w:r>
      <w:bookmarkStart w:id="347" w:name="_DV_M590"/>
      <w:bookmarkStart w:id="348" w:name="_DV_M591"/>
      <w:bookmarkStart w:id="349" w:name="_DV_M599"/>
      <w:bookmarkStart w:id="350" w:name="_DV_M600"/>
      <w:bookmarkStart w:id="351" w:name="_DV_M602"/>
      <w:bookmarkStart w:id="352" w:name="_Toc36026692"/>
      <w:bookmarkStart w:id="353" w:name="_Toc54154728"/>
      <w:bookmarkEnd w:id="347"/>
      <w:bookmarkEnd w:id="348"/>
      <w:bookmarkEnd w:id="349"/>
      <w:bookmarkEnd w:id="350"/>
      <w:bookmarkEnd w:id="351"/>
    </w:p>
    <w:p w14:paraId="3FD7C61B" w14:textId="77777777" w:rsidR="00E93190" w:rsidRPr="00AB3B26" w:rsidRDefault="00E93190" w:rsidP="008E7C3B">
      <w:pPr>
        <w:pStyle w:val="BodyText"/>
      </w:pPr>
      <w:r w:rsidRPr="008E7C3B">
        <w:rPr>
          <w:i/>
        </w:rPr>
        <w:t>Section </w:t>
      </w:r>
      <w:r w:rsidR="000050CB">
        <w:rPr>
          <w:i/>
        </w:rPr>
        <w:t>4</w:t>
      </w:r>
      <w:r w:rsidRPr="008E7C3B">
        <w:rPr>
          <w:i/>
        </w:rPr>
        <w:t>.</w:t>
      </w:r>
      <w:r w:rsidR="000050CB">
        <w:rPr>
          <w:i/>
        </w:rPr>
        <w:t>09</w:t>
      </w:r>
      <w:r w:rsidRPr="008E7C3B">
        <w:rPr>
          <w:i/>
        </w:rPr>
        <w:t>.</w:t>
      </w:r>
      <w:r w:rsidRPr="008E7C3B">
        <w:rPr>
          <w:i/>
        </w:rPr>
        <w:tab/>
      </w:r>
      <w:r w:rsidR="00AC0992" w:rsidRPr="008E7C3B">
        <w:rPr>
          <w:i/>
        </w:rPr>
        <w:t>Compliance with Requests for Information</w:t>
      </w:r>
      <w:bookmarkStart w:id="354" w:name="_DV_M603"/>
      <w:bookmarkEnd w:id="352"/>
      <w:bookmarkEnd w:id="353"/>
      <w:bookmarkEnd w:id="354"/>
      <w:r w:rsidR="008E7C3B">
        <w:t xml:space="preserve">.  </w:t>
      </w:r>
      <w:r w:rsidR="001B4797" w:rsidRPr="00AB3B26">
        <w:t>T</w:t>
      </w:r>
      <w:r w:rsidR="001B4797" w:rsidRPr="00AB3B26">
        <w:rPr>
          <w:color w:val="000000"/>
        </w:rPr>
        <w:t xml:space="preserve">o the best of </w:t>
      </w:r>
      <w:r w:rsidR="00AD16A8">
        <w:rPr>
          <w:color w:val="000000"/>
        </w:rPr>
        <w:t>Denver Water</w:t>
      </w:r>
      <w:r w:rsidR="001B4797" w:rsidRPr="00AB3B26">
        <w:rPr>
          <w:color w:val="000000"/>
        </w:rPr>
        <w:t>’s knowledge and belief,</w:t>
      </w:r>
      <w:r w:rsidR="001B4797" w:rsidRPr="00AB3B26">
        <w:t xml:space="preserve"> </w:t>
      </w:r>
      <w:r w:rsidR="00AD16A8">
        <w:t>Denver Water</w:t>
      </w:r>
      <w:r w:rsidRPr="00AB3B26">
        <w:t xml:space="preserve"> has </w:t>
      </w:r>
      <w:r w:rsidR="00AC0992" w:rsidRPr="00AB3B26">
        <w:t>complied with all information requests</w:t>
      </w:r>
      <w:r w:rsidR="000050CB">
        <w:t>, made in writing,</w:t>
      </w:r>
      <w:r w:rsidR="00AC0992" w:rsidRPr="00AB3B26">
        <w:t xml:space="preserve"> of the Lender</w:t>
      </w:r>
      <w:r w:rsidRPr="00AB3B26">
        <w:t xml:space="preserve">.  </w:t>
      </w:r>
      <w:r w:rsidR="001B4797" w:rsidRPr="00AB3B26">
        <w:rPr>
          <w:color w:val="000000"/>
        </w:rPr>
        <w:t xml:space="preserve">All reports, statements and other information </w:t>
      </w:r>
      <w:r w:rsidR="00DD514A">
        <w:rPr>
          <w:color w:val="000000"/>
        </w:rPr>
        <w:t xml:space="preserve">heretofore and hereafter </w:t>
      </w:r>
      <w:r w:rsidR="001B4797" w:rsidRPr="00AB3B26">
        <w:rPr>
          <w:color w:val="000000"/>
        </w:rPr>
        <w:t xml:space="preserve">provided by </w:t>
      </w:r>
      <w:r w:rsidR="00AD16A8">
        <w:rPr>
          <w:color w:val="000000"/>
        </w:rPr>
        <w:t>Denver Water</w:t>
      </w:r>
      <w:r w:rsidR="001B4797" w:rsidRPr="00AB3B26">
        <w:rPr>
          <w:color w:val="000000"/>
        </w:rPr>
        <w:t xml:space="preserve"> to the Lender pursuant to </w:t>
      </w:r>
      <w:r w:rsidR="00537797">
        <w:rPr>
          <w:color w:val="000000"/>
        </w:rPr>
        <w:t>this Credit Agreement</w:t>
      </w:r>
      <w:r w:rsidR="001B4797" w:rsidRPr="00AB3B26">
        <w:rPr>
          <w:color w:val="000000"/>
        </w:rPr>
        <w:t xml:space="preserve"> </w:t>
      </w:r>
      <w:r w:rsidR="00DD514A">
        <w:rPr>
          <w:color w:val="000000"/>
        </w:rPr>
        <w:t>are and shall be</w:t>
      </w:r>
      <w:r w:rsidR="001B4797" w:rsidRPr="00AB3B26">
        <w:rPr>
          <w:color w:val="000000"/>
        </w:rPr>
        <w:t xml:space="preserve">, to the best of </w:t>
      </w:r>
      <w:r w:rsidR="00AD16A8">
        <w:rPr>
          <w:color w:val="000000"/>
        </w:rPr>
        <w:t>Denver Water</w:t>
      </w:r>
      <w:r w:rsidR="001B4797" w:rsidRPr="00AB3B26">
        <w:rPr>
          <w:color w:val="000000"/>
        </w:rPr>
        <w:t xml:space="preserve">’s knowledge and belief, true, accurate, complete and correct in all material respects as of the dates the same are provided to the Lender.  </w:t>
      </w:r>
    </w:p>
    <w:p w14:paraId="53D7D898" w14:textId="77777777" w:rsidR="00B940DC" w:rsidRPr="00AB3B26" w:rsidRDefault="00E93190" w:rsidP="00AB3B26">
      <w:pPr>
        <w:pStyle w:val="Heading2"/>
        <w:rPr>
          <w:rFonts w:ascii="Times New Roman" w:hAnsi="Times New Roman"/>
          <w:i w:val="0"/>
          <w:vanish/>
          <w:specVanish/>
        </w:rPr>
      </w:pPr>
      <w:bookmarkStart w:id="355" w:name="_DV_M604"/>
      <w:bookmarkStart w:id="356" w:name="_DV_M605"/>
      <w:bookmarkStart w:id="357" w:name="_Toc522161111"/>
      <w:bookmarkStart w:id="358" w:name="_Toc36026693"/>
      <w:bookmarkStart w:id="359" w:name="_Toc54154729"/>
      <w:bookmarkEnd w:id="355"/>
      <w:bookmarkEnd w:id="356"/>
      <w:r w:rsidRPr="00AB3B26">
        <w:rPr>
          <w:rFonts w:ascii="Times New Roman" w:hAnsi="Times New Roman"/>
        </w:rPr>
        <w:t>Section </w:t>
      </w:r>
      <w:r w:rsidR="002F1B62">
        <w:rPr>
          <w:rFonts w:ascii="Times New Roman" w:hAnsi="Times New Roman"/>
        </w:rPr>
        <w:t>4</w:t>
      </w:r>
      <w:r w:rsidRPr="00AB3B26">
        <w:rPr>
          <w:rFonts w:ascii="Times New Roman" w:hAnsi="Times New Roman"/>
        </w:rPr>
        <w:t>.1</w:t>
      </w:r>
      <w:r w:rsidR="000050CB">
        <w:rPr>
          <w:rFonts w:ascii="Times New Roman" w:hAnsi="Times New Roman"/>
        </w:rPr>
        <w:t>0</w:t>
      </w:r>
      <w:r w:rsidRPr="00AB3B26">
        <w:rPr>
          <w:rFonts w:ascii="Times New Roman" w:hAnsi="Times New Roman"/>
        </w:rPr>
        <w:t>.</w:t>
      </w:r>
      <w:r w:rsidRPr="00AB3B26">
        <w:rPr>
          <w:rFonts w:ascii="Times New Roman" w:hAnsi="Times New Roman"/>
        </w:rPr>
        <w:tab/>
        <w:t>Compliance with Laws</w:t>
      </w:r>
      <w:bookmarkEnd w:id="357"/>
    </w:p>
    <w:p w14:paraId="1A9D1072" w14:textId="77777777" w:rsidR="00E93190" w:rsidRPr="00AB3B26" w:rsidRDefault="00E93190" w:rsidP="00AB3B26">
      <w:pPr>
        <w:pStyle w:val="BodyText"/>
      </w:pPr>
      <w:r w:rsidRPr="00AB3B26">
        <w:rPr>
          <w:i/>
        </w:rPr>
        <w:t>.</w:t>
      </w:r>
      <w:bookmarkStart w:id="360" w:name="_DV_M606"/>
      <w:bookmarkEnd w:id="358"/>
      <w:bookmarkEnd w:id="359"/>
      <w:bookmarkEnd w:id="360"/>
      <w:r w:rsidR="00125B73" w:rsidRPr="00AB3B26">
        <w:t xml:space="preserve">  </w:t>
      </w:r>
      <w:r w:rsidR="00AD16A8">
        <w:t>Denver Water</w:t>
      </w:r>
      <w:r w:rsidRPr="00AB3B26">
        <w:t xml:space="preserve"> is in compliance in all material respects with the requirements of all </w:t>
      </w:r>
      <w:r w:rsidR="00635265">
        <w:t>l</w:t>
      </w:r>
      <w:r w:rsidRPr="00AB3B26">
        <w:t>aws and all orders, writs, injunctions and decrees applicable to it or to its properties, except in such instances in which (a) such requirement of</w:t>
      </w:r>
      <w:r w:rsidR="0091116E" w:rsidRPr="00AB3B26">
        <w:t xml:space="preserve"> </w:t>
      </w:r>
      <w:r w:rsidR="00635265">
        <w:t>l</w:t>
      </w:r>
      <w:r w:rsidR="0091116E" w:rsidRPr="00AB3B26">
        <w:t>aws</w:t>
      </w:r>
      <w:r w:rsidRPr="00AB3B26">
        <w:t xml:space="preserve"> or order, writ, injunction or decree is being contested in good faith by appropriate proceedings diligently conducted or (b) the failure to comply therewith</w:t>
      </w:r>
      <w:r w:rsidRPr="002E3835">
        <w:t>, either individually or in the aggregate, could not reasonably be expected to have</w:t>
      </w:r>
      <w:r w:rsidR="00F5422B">
        <w:t xml:space="preserve">, in the determination of </w:t>
      </w:r>
      <w:r w:rsidR="00AD16A8">
        <w:t>Denver Water</w:t>
      </w:r>
      <w:r w:rsidR="00F5422B">
        <w:t xml:space="preserve">, </w:t>
      </w:r>
      <w:r w:rsidRPr="002E3835">
        <w:t xml:space="preserve">a </w:t>
      </w:r>
      <w:r w:rsidR="002E3835" w:rsidRPr="002E3835">
        <w:t xml:space="preserve">material adverse effect </w:t>
      </w:r>
      <w:r w:rsidR="00D03E07">
        <w:t xml:space="preserve">on </w:t>
      </w:r>
      <w:r w:rsidR="00AD16A8">
        <w:t>Denver Water</w:t>
      </w:r>
      <w:r w:rsidR="00D03E07">
        <w:t>’s ability to perform its obligations under the Loan Documents</w:t>
      </w:r>
      <w:r w:rsidR="00A65B87">
        <w:t>, except as may have been disclosed in writing to the Lender</w:t>
      </w:r>
      <w:r w:rsidRPr="002E3835">
        <w:t>.</w:t>
      </w:r>
    </w:p>
    <w:p w14:paraId="168C94FF" w14:textId="77777777" w:rsidR="00FC090E" w:rsidRPr="00AB3B26" w:rsidRDefault="00E93190" w:rsidP="00AB3B26">
      <w:pPr>
        <w:pStyle w:val="Heading2"/>
        <w:rPr>
          <w:rFonts w:ascii="Times New Roman" w:hAnsi="Times New Roman"/>
          <w:i w:val="0"/>
          <w:vanish/>
          <w:specVanish/>
        </w:rPr>
      </w:pPr>
      <w:bookmarkStart w:id="361" w:name="_DV_M607"/>
      <w:bookmarkStart w:id="362" w:name="_DV_M608"/>
      <w:bookmarkStart w:id="363" w:name="_DV_M609"/>
      <w:bookmarkStart w:id="364" w:name="_DV_M611"/>
      <w:bookmarkStart w:id="365" w:name="_DV_M612"/>
      <w:bookmarkStart w:id="366" w:name="_DV_M613"/>
      <w:bookmarkStart w:id="367" w:name="_DV_M614"/>
      <w:bookmarkStart w:id="368" w:name="_DV_M610"/>
      <w:bookmarkStart w:id="369" w:name="_DV_M615"/>
      <w:bookmarkStart w:id="370" w:name="_Toc522161112"/>
      <w:bookmarkStart w:id="371" w:name="_Ref418560844"/>
      <w:bookmarkEnd w:id="361"/>
      <w:bookmarkEnd w:id="362"/>
      <w:bookmarkEnd w:id="363"/>
      <w:bookmarkEnd w:id="364"/>
      <w:bookmarkEnd w:id="365"/>
      <w:bookmarkEnd w:id="366"/>
      <w:bookmarkEnd w:id="367"/>
      <w:bookmarkEnd w:id="368"/>
      <w:bookmarkEnd w:id="369"/>
      <w:r w:rsidRPr="00AB3B26">
        <w:rPr>
          <w:rFonts w:ascii="Times New Roman" w:hAnsi="Times New Roman"/>
        </w:rPr>
        <w:t>Section </w:t>
      </w:r>
      <w:r w:rsidR="000050CB">
        <w:rPr>
          <w:rFonts w:ascii="Times New Roman" w:hAnsi="Times New Roman"/>
        </w:rPr>
        <w:t>4</w:t>
      </w:r>
      <w:r w:rsidRPr="00AB3B26">
        <w:rPr>
          <w:rFonts w:ascii="Times New Roman" w:hAnsi="Times New Roman"/>
        </w:rPr>
        <w:t>.1</w:t>
      </w:r>
      <w:r w:rsidR="000050CB">
        <w:rPr>
          <w:rFonts w:ascii="Times New Roman" w:hAnsi="Times New Roman"/>
        </w:rPr>
        <w:t>1</w:t>
      </w:r>
      <w:r w:rsidRPr="00AB3B26">
        <w:rPr>
          <w:rFonts w:ascii="Times New Roman" w:hAnsi="Times New Roman"/>
        </w:rPr>
        <w:t>.</w:t>
      </w:r>
      <w:r w:rsidRPr="00AB3B26">
        <w:rPr>
          <w:rFonts w:ascii="Times New Roman" w:hAnsi="Times New Roman"/>
        </w:rPr>
        <w:tab/>
        <w:t>Environmental Laws</w:t>
      </w:r>
      <w:bookmarkEnd w:id="370"/>
    </w:p>
    <w:p w14:paraId="2A3CBB3A" w14:textId="77777777" w:rsidR="00E93190" w:rsidRPr="00AB3B26" w:rsidRDefault="00E93190" w:rsidP="00AB3B26">
      <w:pPr>
        <w:pStyle w:val="BodyText"/>
      </w:pPr>
      <w:r w:rsidRPr="00AB3B26">
        <w:rPr>
          <w:i/>
        </w:rPr>
        <w:t>.</w:t>
      </w:r>
      <w:r w:rsidRPr="00AB3B26">
        <w:t xml:space="preserve">  </w:t>
      </w:r>
      <w:r w:rsidR="00AD16A8">
        <w:t>Denver Water</w:t>
      </w:r>
      <w:r w:rsidRPr="00AB3B26">
        <w:t xml:space="preserve"> has not received notice to the effect that its operations are not in compliance with any of the requirements of applicable federal, state or local environmental, health and safety statutes and regulations or are the subject of any governmental investigation evaluating whether any remedial action is needed to respond to a release of any toxic or hazardous waste or substance into the environment, which non</w:t>
      </w:r>
      <w:r w:rsidRPr="00AB3B26">
        <w:noBreakHyphen/>
        <w:t xml:space="preserve">compliance or remedial action, when taken as a whole, </w:t>
      </w:r>
      <w:r w:rsidR="00F5422B" w:rsidRPr="002E3835">
        <w:t>could reasonably be expected to have</w:t>
      </w:r>
      <w:r w:rsidR="00F5422B">
        <w:t xml:space="preserve">, in the determination of </w:t>
      </w:r>
      <w:r w:rsidR="00AD16A8">
        <w:t>Denver Water</w:t>
      </w:r>
      <w:r w:rsidR="00F5422B">
        <w:t>,</w:t>
      </w:r>
      <w:r w:rsidR="00F5422B" w:rsidRPr="002E3835">
        <w:t xml:space="preserve"> a material adverse </w:t>
      </w:r>
      <w:r w:rsidRPr="002E3835">
        <w:t xml:space="preserve">effect on </w:t>
      </w:r>
      <w:r w:rsidR="00AD16A8">
        <w:t>Denver Water</w:t>
      </w:r>
      <w:r w:rsidRPr="002E3835">
        <w:t>’s ability to perform its obligations under th</w:t>
      </w:r>
      <w:r w:rsidR="00DC0BAF" w:rsidRPr="00AB3B26">
        <w:t>e Loan Documents</w:t>
      </w:r>
      <w:r w:rsidR="00A65B87">
        <w:t>, except as may have been disclosed in writing to the Lender</w:t>
      </w:r>
      <w:r w:rsidRPr="00AB3B26">
        <w:t>.</w:t>
      </w:r>
    </w:p>
    <w:p w14:paraId="76E76992" w14:textId="77777777" w:rsidR="00FC090E" w:rsidRPr="00AB3B26" w:rsidRDefault="00E93190" w:rsidP="00AB3B26">
      <w:pPr>
        <w:pStyle w:val="Heading2"/>
        <w:rPr>
          <w:rFonts w:ascii="Times New Roman" w:hAnsi="Times New Roman"/>
          <w:i w:val="0"/>
          <w:vanish/>
          <w:specVanish/>
        </w:rPr>
      </w:pPr>
      <w:bookmarkStart w:id="372" w:name="_Toc522161113"/>
      <w:r w:rsidRPr="00AB3B26">
        <w:rPr>
          <w:rFonts w:ascii="Times New Roman" w:hAnsi="Times New Roman"/>
        </w:rPr>
        <w:t>Section </w:t>
      </w:r>
      <w:r w:rsidR="000050CB">
        <w:rPr>
          <w:rFonts w:ascii="Times New Roman" w:hAnsi="Times New Roman"/>
        </w:rPr>
        <w:t>4</w:t>
      </w:r>
      <w:r w:rsidRPr="00AB3B26">
        <w:rPr>
          <w:rFonts w:ascii="Times New Roman" w:hAnsi="Times New Roman"/>
        </w:rPr>
        <w:t>.</w:t>
      </w:r>
      <w:r w:rsidR="00A574B8" w:rsidRPr="00AB3B26">
        <w:rPr>
          <w:rFonts w:ascii="Times New Roman" w:hAnsi="Times New Roman"/>
        </w:rPr>
        <w:t>1</w:t>
      </w:r>
      <w:r w:rsidR="000050CB">
        <w:rPr>
          <w:rFonts w:ascii="Times New Roman" w:hAnsi="Times New Roman"/>
        </w:rPr>
        <w:t>2</w:t>
      </w:r>
      <w:r w:rsidRPr="00AB3B26">
        <w:rPr>
          <w:rFonts w:ascii="Times New Roman" w:hAnsi="Times New Roman"/>
        </w:rPr>
        <w:t>.</w:t>
      </w:r>
      <w:r w:rsidRPr="00AB3B26">
        <w:rPr>
          <w:rFonts w:ascii="Times New Roman" w:hAnsi="Times New Roman"/>
        </w:rPr>
        <w:tab/>
        <w:t>Use of Proceeds</w:t>
      </w:r>
      <w:bookmarkEnd w:id="372"/>
    </w:p>
    <w:p w14:paraId="26CA0D83" w14:textId="77777777" w:rsidR="00E93190" w:rsidRPr="00AB3B26" w:rsidRDefault="00E93190" w:rsidP="00AB3B26">
      <w:pPr>
        <w:pStyle w:val="BodyText"/>
        <w:rPr>
          <w:b/>
        </w:rPr>
      </w:pPr>
      <w:r w:rsidRPr="00AB3B26">
        <w:t xml:space="preserve">.  The proceeds of the Loans will be applied by </w:t>
      </w:r>
      <w:r w:rsidR="00AD16A8">
        <w:t>Denver Water</w:t>
      </w:r>
      <w:r w:rsidRPr="00AB3B26">
        <w:t xml:space="preserve"> </w:t>
      </w:r>
      <w:r w:rsidR="003B6CA2" w:rsidRPr="00AB3B26">
        <w:t xml:space="preserve">solely for </w:t>
      </w:r>
      <w:r w:rsidR="00642791">
        <w:t>Capital Improvements</w:t>
      </w:r>
      <w:r w:rsidR="003B6CA2" w:rsidRPr="00AB3B26">
        <w:t xml:space="preserve"> of </w:t>
      </w:r>
      <w:r w:rsidR="00AD16A8">
        <w:t>Denver Water</w:t>
      </w:r>
      <w:r w:rsidRPr="00AB3B26">
        <w:t>.</w:t>
      </w:r>
      <w:r w:rsidRPr="00AB3B26">
        <w:rPr>
          <w:b/>
        </w:rPr>
        <w:t xml:space="preserve"> </w:t>
      </w:r>
    </w:p>
    <w:p w14:paraId="30751DA7" w14:textId="77777777" w:rsidR="00FC090E" w:rsidRPr="00AB3B26" w:rsidRDefault="003B6CA2" w:rsidP="00AB3B26">
      <w:pPr>
        <w:pStyle w:val="Heading2"/>
        <w:rPr>
          <w:rFonts w:ascii="Times New Roman" w:hAnsi="Times New Roman"/>
          <w:i w:val="0"/>
          <w:vanish/>
          <w:specVanish/>
        </w:rPr>
      </w:pPr>
      <w:bookmarkStart w:id="373" w:name="_Toc522161114"/>
      <w:r w:rsidRPr="00AB3B26">
        <w:rPr>
          <w:rFonts w:ascii="Times New Roman" w:hAnsi="Times New Roman"/>
        </w:rPr>
        <w:t>Section </w:t>
      </w:r>
      <w:r w:rsidR="000050CB">
        <w:rPr>
          <w:rFonts w:ascii="Times New Roman" w:hAnsi="Times New Roman"/>
        </w:rPr>
        <w:t>4</w:t>
      </w:r>
      <w:r w:rsidRPr="00AB3B26">
        <w:rPr>
          <w:rFonts w:ascii="Times New Roman" w:hAnsi="Times New Roman"/>
        </w:rPr>
        <w:t>.</w:t>
      </w:r>
      <w:r w:rsidR="00A574B8" w:rsidRPr="00AB3B26">
        <w:rPr>
          <w:rFonts w:ascii="Times New Roman" w:hAnsi="Times New Roman"/>
        </w:rPr>
        <w:t>1</w:t>
      </w:r>
      <w:r w:rsidR="000050CB">
        <w:rPr>
          <w:rFonts w:ascii="Times New Roman" w:hAnsi="Times New Roman"/>
        </w:rPr>
        <w:t>3</w:t>
      </w:r>
      <w:r w:rsidRPr="00AB3B26">
        <w:rPr>
          <w:rFonts w:ascii="Times New Roman" w:hAnsi="Times New Roman"/>
        </w:rPr>
        <w:t>.</w:t>
      </w:r>
      <w:r w:rsidRPr="00AB3B26">
        <w:rPr>
          <w:rFonts w:ascii="Times New Roman" w:hAnsi="Times New Roman"/>
        </w:rPr>
        <w:tab/>
        <w:t>Ownership of Property</w:t>
      </w:r>
      <w:bookmarkEnd w:id="373"/>
    </w:p>
    <w:p w14:paraId="17FF58F3" w14:textId="77777777" w:rsidR="003B6CA2" w:rsidRDefault="003B6CA2" w:rsidP="00AB3B26">
      <w:pPr>
        <w:pStyle w:val="BodyText"/>
      </w:pPr>
      <w:r w:rsidRPr="00AB3B26">
        <w:rPr>
          <w:i/>
        </w:rPr>
        <w:t xml:space="preserve">.  </w:t>
      </w:r>
      <w:r w:rsidR="00AD16A8">
        <w:t>Denver Water</w:t>
      </w:r>
      <w:r w:rsidRPr="00AB3B26">
        <w:t xml:space="preserve">’s ownership of the </w:t>
      </w:r>
      <w:r w:rsidR="00AC020F" w:rsidRPr="00AB3B26">
        <w:t>System</w:t>
      </w:r>
      <w:r w:rsidRPr="00AB3B26">
        <w:t xml:space="preserve"> is not in dispute and is free and clear of any </w:t>
      </w:r>
      <w:r w:rsidR="00F90CC5" w:rsidRPr="00AB3B26">
        <w:t xml:space="preserve">material </w:t>
      </w:r>
      <w:r w:rsidRPr="00AB3B26">
        <w:t>claims or liens</w:t>
      </w:r>
      <w:r w:rsidR="00B514C4" w:rsidRPr="00AB3B26">
        <w:t xml:space="preserve"> other than as heretofore disclosed to the Lender</w:t>
      </w:r>
      <w:r w:rsidRPr="00AB3B26">
        <w:t>.</w:t>
      </w:r>
    </w:p>
    <w:p w14:paraId="3A042E7B" w14:textId="77777777" w:rsidR="00E93190" w:rsidRPr="00AB3B26" w:rsidRDefault="00E93190" w:rsidP="00AB3B26">
      <w:pPr>
        <w:pStyle w:val="Heading1"/>
        <w:rPr>
          <w:rFonts w:ascii="Times New Roman" w:hAnsi="Times New Roman"/>
        </w:rPr>
      </w:pPr>
      <w:bookmarkStart w:id="374" w:name="_DV_M620"/>
      <w:bookmarkStart w:id="375" w:name="_Toc522161115"/>
      <w:bookmarkEnd w:id="374"/>
      <w:r w:rsidRPr="00AB3B26">
        <w:rPr>
          <w:rFonts w:ascii="Times New Roman" w:hAnsi="Times New Roman"/>
        </w:rPr>
        <w:t>Article V</w:t>
      </w:r>
      <w:r w:rsidR="00114227" w:rsidRPr="00AB3B26">
        <w:rPr>
          <w:rFonts w:ascii="Times New Roman" w:hAnsi="Times New Roman"/>
        </w:rPr>
        <w:br/>
      </w:r>
      <w:r w:rsidRPr="00AB3B26">
        <w:rPr>
          <w:rFonts w:ascii="Times New Roman" w:hAnsi="Times New Roman"/>
        </w:rPr>
        <w:t>Affirmative Covenants</w:t>
      </w:r>
      <w:bookmarkStart w:id="376" w:name="_Toc36026696"/>
      <w:bookmarkStart w:id="377" w:name="_Toc54154732"/>
      <w:bookmarkEnd w:id="371"/>
      <w:bookmarkEnd w:id="375"/>
      <w:bookmarkEnd w:id="376"/>
      <w:bookmarkEnd w:id="377"/>
    </w:p>
    <w:p w14:paraId="4D77F41B" w14:textId="77777777" w:rsidR="00E93190" w:rsidRPr="00AB3B26" w:rsidRDefault="00E93190" w:rsidP="00CA2AF8">
      <w:pPr>
        <w:pStyle w:val="BodyText"/>
        <w:keepNext/>
      </w:pPr>
      <w:bookmarkStart w:id="378" w:name="_DV_M622"/>
      <w:bookmarkEnd w:id="378"/>
      <w:r w:rsidRPr="00AB3B26">
        <w:t xml:space="preserve">So long as any Loan or other Obligation hereunder shall remain unpaid or unsatisfied, </w:t>
      </w:r>
      <w:r w:rsidR="00AD16A8">
        <w:t>Denver Water</w:t>
      </w:r>
      <w:r w:rsidRPr="00AB3B26">
        <w:t xml:space="preserve"> </w:t>
      </w:r>
      <w:r w:rsidR="0028780E" w:rsidRPr="00AB3B26">
        <w:t>makes the following affirmative covenants:</w:t>
      </w:r>
    </w:p>
    <w:p w14:paraId="0DDC9E55" w14:textId="77777777" w:rsidR="00114227" w:rsidRPr="00AB3B26" w:rsidRDefault="00E93190" w:rsidP="00AB3B26">
      <w:pPr>
        <w:pStyle w:val="Heading2"/>
        <w:keepNext/>
        <w:rPr>
          <w:rFonts w:ascii="Times New Roman" w:hAnsi="Times New Roman"/>
          <w:vanish/>
          <w:specVanish/>
        </w:rPr>
      </w:pPr>
      <w:bookmarkStart w:id="379" w:name="_DV_M623"/>
      <w:bookmarkStart w:id="380" w:name="_Toc36026697"/>
      <w:bookmarkStart w:id="381" w:name="_Toc54154733"/>
      <w:bookmarkStart w:id="382" w:name="_Toc522161116"/>
      <w:bookmarkEnd w:id="379"/>
      <w:r w:rsidRPr="00AB3B26">
        <w:rPr>
          <w:rFonts w:ascii="Times New Roman" w:hAnsi="Times New Roman"/>
        </w:rPr>
        <w:t>Section </w:t>
      </w:r>
      <w:r w:rsidR="00A6647B">
        <w:rPr>
          <w:rFonts w:ascii="Times New Roman" w:hAnsi="Times New Roman"/>
        </w:rPr>
        <w:t>5</w:t>
      </w:r>
      <w:r w:rsidRPr="00AB3B26">
        <w:rPr>
          <w:rFonts w:ascii="Times New Roman" w:hAnsi="Times New Roman"/>
        </w:rPr>
        <w:t>.01.</w:t>
      </w:r>
      <w:r w:rsidRPr="00AB3B26">
        <w:rPr>
          <w:rFonts w:ascii="Times New Roman" w:hAnsi="Times New Roman"/>
        </w:rPr>
        <w:tab/>
        <w:t>Financial Statements</w:t>
      </w:r>
      <w:r w:rsidR="0048284A" w:rsidRPr="00AB3B26">
        <w:rPr>
          <w:rFonts w:ascii="Times New Roman" w:hAnsi="Times New Roman"/>
        </w:rPr>
        <w:t xml:space="preserve"> and Budget</w:t>
      </w:r>
      <w:bookmarkStart w:id="383" w:name="_DV_M624"/>
      <w:bookmarkEnd w:id="380"/>
      <w:bookmarkEnd w:id="381"/>
      <w:bookmarkEnd w:id="382"/>
      <w:bookmarkEnd w:id="383"/>
    </w:p>
    <w:p w14:paraId="63B2D348" w14:textId="77777777" w:rsidR="00E93190" w:rsidRPr="00AB3B26" w:rsidRDefault="00E93190" w:rsidP="00AB3B26">
      <w:pPr>
        <w:pStyle w:val="BodyText"/>
        <w:keepNext/>
      </w:pPr>
      <w:r w:rsidRPr="00AB3B26">
        <w:t xml:space="preserve">  </w:t>
      </w:r>
      <w:r w:rsidR="00AD16A8">
        <w:t>Denver Water</w:t>
      </w:r>
      <w:r w:rsidR="0028780E" w:rsidRPr="00AB3B26">
        <w:t xml:space="preserve"> shall d</w:t>
      </w:r>
      <w:r w:rsidRPr="00AB3B26">
        <w:t xml:space="preserve">eliver </w:t>
      </w:r>
      <w:r w:rsidR="00EB003B" w:rsidRPr="00AB3B26">
        <w:t xml:space="preserve">or make available </w:t>
      </w:r>
      <w:r w:rsidR="006654C9" w:rsidRPr="00AB3B26">
        <w:t>to the Lender</w:t>
      </w:r>
      <w:r w:rsidR="00336CC5" w:rsidRPr="00AB3B26">
        <w:t xml:space="preserve"> the following; </w:t>
      </w:r>
      <w:r w:rsidR="00C62516" w:rsidRPr="00AB3B26">
        <w:t xml:space="preserve">provided that availability of any such information on EMMA or on </w:t>
      </w:r>
      <w:r w:rsidR="00AD16A8">
        <w:t>Denver Water</w:t>
      </w:r>
      <w:r w:rsidR="00C62516" w:rsidRPr="00AB3B26">
        <w:t>’s website shall constitute delivery of such information</w:t>
      </w:r>
      <w:r w:rsidR="00336CC5" w:rsidRPr="00AB3B26">
        <w:t>:</w:t>
      </w:r>
    </w:p>
    <w:p w14:paraId="5E605808" w14:textId="77777777" w:rsidR="00E93190" w:rsidRPr="00AB3B26" w:rsidRDefault="00E93190" w:rsidP="00AB3B26">
      <w:pPr>
        <w:pStyle w:val="BodyText"/>
        <w:ind w:left="720"/>
      </w:pPr>
      <w:bookmarkStart w:id="384" w:name="_DV_M625"/>
      <w:bookmarkStart w:id="385" w:name="_DV_M626"/>
      <w:bookmarkEnd w:id="384"/>
      <w:bookmarkEnd w:id="385"/>
      <w:r w:rsidRPr="00AB3B26">
        <w:t>(a)</w:t>
      </w:r>
      <w:r w:rsidRPr="00AB3B26">
        <w:tab/>
        <w:t>as soon as available</w:t>
      </w:r>
      <w:r w:rsidR="00A33FF6" w:rsidRPr="00AB3B26">
        <w:t>,</w:t>
      </w:r>
      <w:r w:rsidRPr="00AB3B26">
        <w:t xml:space="preserve"> and in any event within </w:t>
      </w:r>
      <w:r w:rsidR="009C2EF7" w:rsidRPr="00AB3B26">
        <w:t>two hundred seventy (</w:t>
      </w:r>
      <w:r w:rsidRPr="00AB3B26">
        <w:t>270</w:t>
      </w:r>
      <w:r w:rsidR="009C2EF7" w:rsidRPr="00AB3B26">
        <w:t>)</w:t>
      </w:r>
      <w:r w:rsidRPr="00AB3B26">
        <w:t xml:space="preserve"> days after the end of each fiscal year of </w:t>
      </w:r>
      <w:r w:rsidR="00AD16A8">
        <w:t>Denver Water</w:t>
      </w:r>
      <w:r w:rsidRPr="00AB3B26">
        <w:t xml:space="preserve">, a copy of the </w:t>
      </w:r>
      <w:r w:rsidR="003C4C47" w:rsidRPr="00AB3B26">
        <w:t>A</w:t>
      </w:r>
      <w:r w:rsidR="006C0407" w:rsidRPr="00AB3B26">
        <w:t>udited Financial Statements</w:t>
      </w:r>
      <w:r w:rsidRPr="00AB3B26">
        <w:t xml:space="preserve"> of </w:t>
      </w:r>
      <w:r w:rsidR="00AD16A8">
        <w:t>Denver Water</w:t>
      </w:r>
      <w:r w:rsidR="003C4C47" w:rsidRPr="00AB3B26">
        <w:t xml:space="preserve"> for such fiscal year; </w:t>
      </w:r>
      <w:r w:rsidRPr="00AB3B26">
        <w:t>and</w:t>
      </w:r>
    </w:p>
    <w:p w14:paraId="311E13CF" w14:textId="77777777" w:rsidR="00E93190" w:rsidRPr="00AB3B26" w:rsidRDefault="00E93190" w:rsidP="00AB3B26">
      <w:pPr>
        <w:pStyle w:val="BodyText"/>
        <w:ind w:left="720"/>
      </w:pPr>
      <w:r w:rsidRPr="00AB3B26">
        <w:t>(b)</w:t>
      </w:r>
      <w:r w:rsidRPr="00AB3B26">
        <w:tab/>
        <w:t>as soon as available</w:t>
      </w:r>
      <w:r w:rsidR="00A33FF6" w:rsidRPr="00AB3B26">
        <w:t>,</w:t>
      </w:r>
      <w:r w:rsidRPr="00AB3B26">
        <w:t xml:space="preserve"> and in any event within </w:t>
      </w:r>
      <w:r w:rsidR="009C2EF7" w:rsidRPr="00AB3B26">
        <w:t>thirty (</w:t>
      </w:r>
      <w:r w:rsidR="00800AB2" w:rsidRPr="00AB3B26">
        <w:t>30</w:t>
      </w:r>
      <w:r w:rsidR="009C2EF7" w:rsidRPr="00AB3B26">
        <w:t>)</w:t>
      </w:r>
      <w:r w:rsidRPr="00AB3B26">
        <w:t xml:space="preserve"> days</w:t>
      </w:r>
      <w:r w:rsidR="00800AB2" w:rsidRPr="00AB3B26">
        <w:t xml:space="preserve"> after the </w:t>
      </w:r>
      <w:r w:rsidR="00DC0BAF" w:rsidRPr="00AB3B26">
        <w:t xml:space="preserve">commencement </w:t>
      </w:r>
      <w:r w:rsidR="00800AB2" w:rsidRPr="00AB3B26">
        <w:t xml:space="preserve">of each </w:t>
      </w:r>
      <w:r w:rsidRPr="00AB3B26">
        <w:t xml:space="preserve">fiscal year of </w:t>
      </w:r>
      <w:r w:rsidR="00AD16A8">
        <w:t>Denver Water</w:t>
      </w:r>
      <w:r w:rsidRPr="00AB3B26">
        <w:t xml:space="preserve">, the </w:t>
      </w:r>
      <w:r w:rsidR="00800AB2" w:rsidRPr="00AB3B26">
        <w:t>authorized budget</w:t>
      </w:r>
      <w:r w:rsidRPr="00AB3B26">
        <w:t xml:space="preserve"> of </w:t>
      </w:r>
      <w:r w:rsidR="00AD16A8">
        <w:t>Denver Water</w:t>
      </w:r>
      <w:r w:rsidRPr="00AB3B26">
        <w:t xml:space="preserve"> </w:t>
      </w:r>
      <w:r w:rsidR="00800AB2" w:rsidRPr="00AB3B26">
        <w:t xml:space="preserve">for </w:t>
      </w:r>
      <w:r w:rsidR="00DC0BAF" w:rsidRPr="00AB3B26">
        <w:t>such</w:t>
      </w:r>
      <w:r w:rsidR="00800AB2" w:rsidRPr="00AB3B26">
        <w:t xml:space="preserve"> fiscal year.</w:t>
      </w:r>
    </w:p>
    <w:p w14:paraId="69EAAB10" w14:textId="77777777" w:rsidR="00984A60" w:rsidRPr="00AB3B26" w:rsidRDefault="00D326C7" w:rsidP="00AB3B26">
      <w:pPr>
        <w:pStyle w:val="Heading2"/>
        <w:rPr>
          <w:rFonts w:ascii="Times New Roman" w:hAnsi="Times New Roman"/>
          <w:vanish/>
          <w:specVanish/>
        </w:rPr>
      </w:pPr>
      <w:bookmarkStart w:id="386" w:name="_DV_M629"/>
      <w:bookmarkStart w:id="387" w:name="_Toc522161117"/>
      <w:bookmarkStart w:id="388" w:name="_Toc36026698"/>
      <w:bookmarkStart w:id="389" w:name="_Toc54154734"/>
      <w:bookmarkEnd w:id="386"/>
      <w:r w:rsidRPr="00AB3B26">
        <w:rPr>
          <w:rFonts w:ascii="Times New Roman" w:hAnsi="Times New Roman"/>
        </w:rPr>
        <w:t>Section </w:t>
      </w:r>
      <w:r w:rsidR="00A6647B">
        <w:rPr>
          <w:rFonts w:ascii="Times New Roman" w:hAnsi="Times New Roman"/>
        </w:rPr>
        <w:t>5</w:t>
      </w:r>
      <w:r w:rsidRPr="00AB3B26">
        <w:rPr>
          <w:rFonts w:ascii="Times New Roman" w:hAnsi="Times New Roman"/>
        </w:rPr>
        <w:t>.02.</w:t>
      </w:r>
      <w:r w:rsidRPr="00AB3B26">
        <w:rPr>
          <w:rFonts w:ascii="Times New Roman" w:hAnsi="Times New Roman"/>
        </w:rPr>
        <w:tab/>
      </w:r>
      <w:r w:rsidR="00E93190" w:rsidRPr="00AB3B26">
        <w:rPr>
          <w:rFonts w:ascii="Times New Roman" w:hAnsi="Times New Roman"/>
        </w:rPr>
        <w:t>Other Information</w:t>
      </w:r>
      <w:bookmarkEnd w:id="387"/>
    </w:p>
    <w:p w14:paraId="6AB16DDC" w14:textId="77777777" w:rsidR="00E93190" w:rsidRPr="00AB3B26" w:rsidRDefault="00E93190" w:rsidP="00AB3B26">
      <w:pPr>
        <w:pStyle w:val="BodyText"/>
      </w:pPr>
      <w:r w:rsidRPr="00AB3B26">
        <w:rPr>
          <w:i/>
        </w:rPr>
        <w:t>.</w:t>
      </w:r>
      <w:bookmarkStart w:id="390" w:name="_DV_M630"/>
      <w:bookmarkEnd w:id="388"/>
      <w:bookmarkEnd w:id="389"/>
      <w:bookmarkEnd w:id="390"/>
      <w:r w:rsidRPr="00AB3B26">
        <w:t xml:space="preserve">  </w:t>
      </w:r>
      <w:r w:rsidR="00AD16A8">
        <w:t>Denver Water</w:t>
      </w:r>
      <w:r w:rsidR="0028780E" w:rsidRPr="00AB3B26">
        <w:t xml:space="preserve"> shall d</w:t>
      </w:r>
      <w:r w:rsidRPr="00AB3B26">
        <w:t xml:space="preserve">eliver </w:t>
      </w:r>
      <w:r w:rsidR="00EB003B" w:rsidRPr="00AB3B26">
        <w:t xml:space="preserve">or make available </w:t>
      </w:r>
      <w:r w:rsidR="00D326C7" w:rsidRPr="00AB3B26">
        <w:t>to or for inspection by</w:t>
      </w:r>
      <w:r w:rsidR="006654C9" w:rsidRPr="00AB3B26">
        <w:t xml:space="preserve"> the Lender</w:t>
      </w:r>
      <w:r w:rsidRPr="00AB3B26">
        <w:t xml:space="preserve">, in form and detail satisfactory </w:t>
      </w:r>
      <w:r w:rsidR="00B80F99" w:rsidRPr="00AB3B26">
        <w:t>to the Lender</w:t>
      </w:r>
      <w:r w:rsidR="00040843" w:rsidRPr="00AB3B26">
        <w:t xml:space="preserve">, the following; provided that </w:t>
      </w:r>
      <w:r w:rsidR="00C62516" w:rsidRPr="00AB3B26">
        <w:t xml:space="preserve">availability </w:t>
      </w:r>
      <w:r w:rsidR="00040843" w:rsidRPr="00AB3B26">
        <w:t xml:space="preserve">of </w:t>
      </w:r>
      <w:r w:rsidR="00D326C7" w:rsidRPr="00AB3B26">
        <w:t xml:space="preserve">any </w:t>
      </w:r>
      <w:r w:rsidR="00040843" w:rsidRPr="00AB3B26">
        <w:t xml:space="preserve">such information on EMMA </w:t>
      </w:r>
      <w:r w:rsidR="00D326C7" w:rsidRPr="00AB3B26">
        <w:t xml:space="preserve">or </w:t>
      </w:r>
      <w:r w:rsidR="00C62516" w:rsidRPr="00AB3B26">
        <w:t xml:space="preserve">on </w:t>
      </w:r>
      <w:r w:rsidR="00AD16A8">
        <w:t>Denver Water</w:t>
      </w:r>
      <w:r w:rsidR="00D326C7" w:rsidRPr="00AB3B26">
        <w:t xml:space="preserve">’s website </w:t>
      </w:r>
      <w:r w:rsidR="00040843" w:rsidRPr="00AB3B26">
        <w:t xml:space="preserve">shall </w:t>
      </w:r>
      <w:r w:rsidR="00C62516" w:rsidRPr="00AB3B26">
        <w:t xml:space="preserve">constitute delivery </w:t>
      </w:r>
      <w:r w:rsidR="00D326C7" w:rsidRPr="00AB3B26">
        <w:t>of such information</w:t>
      </w:r>
      <w:r w:rsidRPr="00AB3B26">
        <w:t>:</w:t>
      </w:r>
    </w:p>
    <w:p w14:paraId="33D08416" w14:textId="77777777" w:rsidR="003C4C47" w:rsidRPr="00AB3B26" w:rsidRDefault="000A0CC3" w:rsidP="00A6647B">
      <w:pPr>
        <w:pStyle w:val="BodyText"/>
        <w:ind w:left="720"/>
      </w:pPr>
      <w:bookmarkStart w:id="391" w:name="_DV_M631"/>
      <w:bookmarkStart w:id="392" w:name="_DV_M632"/>
      <w:bookmarkStart w:id="393" w:name="_DV_M633"/>
      <w:bookmarkStart w:id="394" w:name="_DV_M634"/>
      <w:bookmarkEnd w:id="391"/>
      <w:bookmarkEnd w:id="392"/>
      <w:bookmarkEnd w:id="393"/>
      <w:bookmarkEnd w:id="394"/>
      <w:r w:rsidRPr="00AB3B26">
        <w:t xml:space="preserve"> </w:t>
      </w:r>
      <w:r w:rsidR="003C4C47" w:rsidRPr="00AB3B26">
        <w:t>(</w:t>
      </w:r>
      <w:r w:rsidR="00A6647B">
        <w:t>a</w:t>
      </w:r>
      <w:r w:rsidR="003C4C47" w:rsidRPr="00AB3B26">
        <w:t>)</w:t>
      </w:r>
      <w:r w:rsidR="003C4C47" w:rsidRPr="00AB3B26">
        <w:tab/>
        <w:t xml:space="preserve">within </w:t>
      </w:r>
      <w:r w:rsidR="00A6647B">
        <w:t>ten</w:t>
      </w:r>
      <w:r w:rsidR="003C4C47" w:rsidRPr="00AB3B26">
        <w:t xml:space="preserve"> (</w:t>
      </w:r>
      <w:r w:rsidR="00A6647B">
        <w:t>10</w:t>
      </w:r>
      <w:r w:rsidR="003C4C47" w:rsidRPr="00AB3B26">
        <w:t xml:space="preserve">) </w:t>
      </w:r>
      <w:r w:rsidR="00A6647B">
        <w:t>d</w:t>
      </w:r>
      <w:r w:rsidR="003C4C47" w:rsidRPr="00AB3B26">
        <w:t xml:space="preserve">ays after receipt thereof by </w:t>
      </w:r>
      <w:r w:rsidR="00A6647B">
        <w:t xml:space="preserve">a Responsible Officer of </w:t>
      </w:r>
      <w:r w:rsidR="00AD16A8">
        <w:t>Denver Water</w:t>
      </w:r>
      <w:r w:rsidR="003C4C47" w:rsidRPr="00AB3B26">
        <w:t xml:space="preserve">, copies of each notice or other correspondence received from the </w:t>
      </w:r>
      <w:r w:rsidR="00A33FF6" w:rsidRPr="00AB3B26">
        <w:t xml:space="preserve">IRS or the </w:t>
      </w:r>
      <w:r w:rsidR="00316EDA" w:rsidRPr="00AB3B26">
        <w:t xml:space="preserve">U.S. Securities and Exchange Commission </w:t>
      </w:r>
      <w:r w:rsidR="003C4C47" w:rsidRPr="00AB3B26">
        <w:t xml:space="preserve">concerning any investigation or possible investigation or other inquiry by </w:t>
      </w:r>
      <w:r w:rsidR="00A33FF6" w:rsidRPr="00AB3B26">
        <w:t xml:space="preserve">either </w:t>
      </w:r>
      <w:r w:rsidR="003C4C47" w:rsidRPr="00AB3B26">
        <w:t xml:space="preserve">such agency regarding </w:t>
      </w:r>
      <w:r w:rsidR="00AD16A8">
        <w:t>Denver Water</w:t>
      </w:r>
      <w:r w:rsidR="003C4C47" w:rsidRPr="00AB3B26">
        <w:t>;</w:t>
      </w:r>
    </w:p>
    <w:p w14:paraId="616820CC" w14:textId="77777777" w:rsidR="00C62516" w:rsidRPr="00AB3B26" w:rsidRDefault="00E93190" w:rsidP="00AB3B26">
      <w:pPr>
        <w:pStyle w:val="BodyText"/>
        <w:ind w:left="720"/>
      </w:pPr>
      <w:r w:rsidRPr="00AB3B26">
        <w:t>(</w:t>
      </w:r>
      <w:r w:rsidR="00A6647B">
        <w:t>b</w:t>
      </w:r>
      <w:r w:rsidRPr="00AB3B26">
        <w:t>)</w:t>
      </w:r>
      <w:r w:rsidRPr="00AB3B26">
        <w:tab/>
        <w:t>within ten (10) Business Days after the issuance of</w:t>
      </w:r>
      <w:r w:rsidR="00A6647B">
        <w:t xml:space="preserve"> any Parity Bonds or other securities of Denver Water</w:t>
      </w:r>
      <w:r w:rsidRPr="00AB3B26">
        <w:t xml:space="preserve">, copies of any prospectus, official statement, offering circular, placement memorandum or similar document, and any supplements thereto, that </w:t>
      </w:r>
      <w:r w:rsidR="00AD16A8">
        <w:t>Denver Water</w:t>
      </w:r>
      <w:r w:rsidRPr="00AB3B26">
        <w:t xml:space="preserve"> ma</w:t>
      </w:r>
      <w:r w:rsidR="00A6647B">
        <w:t>de</w:t>
      </w:r>
      <w:r w:rsidRPr="00AB3B26">
        <w:t xml:space="preserve"> available in connection with the offering for sale of </w:t>
      </w:r>
      <w:r w:rsidR="00A6647B">
        <w:t>such Parity Bonds or other</w:t>
      </w:r>
      <w:r w:rsidR="00A6647B" w:rsidRPr="00AB3B26">
        <w:t xml:space="preserve"> </w:t>
      </w:r>
      <w:r w:rsidRPr="00AB3B26">
        <w:t>securities</w:t>
      </w:r>
      <w:r w:rsidR="00C62516" w:rsidRPr="00AB3B26">
        <w:t>;</w:t>
      </w:r>
      <w:r w:rsidR="00A6647B">
        <w:t xml:space="preserve"> and</w:t>
      </w:r>
    </w:p>
    <w:p w14:paraId="72BF2605" w14:textId="77777777" w:rsidR="0048284A" w:rsidRPr="00AB3B26" w:rsidRDefault="00C62516" w:rsidP="00A6647B">
      <w:pPr>
        <w:pStyle w:val="BodyText"/>
        <w:ind w:left="720"/>
      </w:pPr>
      <w:r w:rsidRPr="00AB3B26">
        <w:t>(</w:t>
      </w:r>
      <w:r w:rsidR="00A6647B">
        <w:t>c</w:t>
      </w:r>
      <w:r w:rsidRPr="00AB3B26">
        <w:t>)</w:t>
      </w:r>
      <w:r w:rsidRPr="00AB3B26">
        <w:tab/>
      </w:r>
      <w:r w:rsidR="00E93190" w:rsidRPr="00AB3B26">
        <w:t>promptly, such additional information</w:t>
      </w:r>
      <w:r w:rsidR="004A6761">
        <w:t>, to the extent that such information is by law available to the general public,</w:t>
      </w:r>
      <w:r w:rsidR="00E93190" w:rsidRPr="00AB3B26">
        <w:t xml:space="preserve"> regarding the business</w:t>
      </w:r>
      <w:r w:rsidR="004F262F" w:rsidRPr="00AB3B26">
        <w:t xml:space="preserve"> or</w:t>
      </w:r>
      <w:r w:rsidR="00E93190" w:rsidRPr="00AB3B26">
        <w:t xml:space="preserve"> financial affairs </w:t>
      </w:r>
      <w:r w:rsidR="00B80F99" w:rsidRPr="00AB3B26">
        <w:t xml:space="preserve">of </w:t>
      </w:r>
      <w:r w:rsidR="00AD16A8">
        <w:t>Denver Water</w:t>
      </w:r>
      <w:r w:rsidR="00E93190" w:rsidRPr="00AB3B26">
        <w:t xml:space="preserve">, or compliance with the terms of the Loan Documents, </w:t>
      </w:r>
      <w:r w:rsidR="00B961DB" w:rsidRPr="00AB3B26">
        <w:t>as the Lender</w:t>
      </w:r>
      <w:r w:rsidR="00E93190" w:rsidRPr="00AB3B26">
        <w:t xml:space="preserve"> may from time to time reasonably request</w:t>
      </w:r>
      <w:bookmarkStart w:id="395" w:name="_DV_M640"/>
      <w:bookmarkStart w:id="396" w:name="_DV_M641"/>
      <w:bookmarkStart w:id="397" w:name="_Toc36026699"/>
      <w:bookmarkStart w:id="398" w:name="_Toc54154735"/>
      <w:bookmarkEnd w:id="395"/>
      <w:bookmarkEnd w:id="396"/>
      <w:r w:rsidR="0048284A" w:rsidRPr="00AB3B26">
        <w:t>.</w:t>
      </w:r>
    </w:p>
    <w:p w14:paraId="2A228DF2" w14:textId="77777777" w:rsidR="002D1037" w:rsidRPr="00AB3B26" w:rsidRDefault="002D1037" w:rsidP="00AB3B26">
      <w:pPr>
        <w:pStyle w:val="Heading2"/>
        <w:rPr>
          <w:rFonts w:ascii="Times New Roman" w:hAnsi="Times New Roman"/>
          <w:vanish/>
          <w:specVanish/>
        </w:rPr>
      </w:pPr>
      <w:bookmarkStart w:id="399" w:name="_Toc522161118"/>
      <w:bookmarkEnd w:id="397"/>
      <w:bookmarkEnd w:id="398"/>
      <w:r w:rsidRPr="00AB3B26">
        <w:rPr>
          <w:rFonts w:ascii="Times New Roman" w:hAnsi="Times New Roman"/>
        </w:rPr>
        <w:t>Section </w:t>
      </w:r>
      <w:r w:rsidR="004A6761">
        <w:rPr>
          <w:rFonts w:ascii="Times New Roman" w:hAnsi="Times New Roman"/>
        </w:rPr>
        <w:t>5</w:t>
      </w:r>
      <w:r w:rsidRPr="00AB3B26">
        <w:rPr>
          <w:rFonts w:ascii="Times New Roman" w:hAnsi="Times New Roman"/>
        </w:rPr>
        <w:t>.0</w:t>
      </w:r>
      <w:r w:rsidR="004A6761">
        <w:rPr>
          <w:rFonts w:ascii="Times New Roman" w:hAnsi="Times New Roman"/>
        </w:rPr>
        <w:t>3</w:t>
      </w:r>
      <w:r w:rsidRPr="00AB3B26">
        <w:rPr>
          <w:rFonts w:ascii="Times New Roman" w:hAnsi="Times New Roman"/>
        </w:rPr>
        <w:t>.</w:t>
      </w:r>
      <w:r w:rsidRPr="00AB3B26">
        <w:rPr>
          <w:rFonts w:ascii="Times New Roman" w:hAnsi="Times New Roman"/>
        </w:rPr>
        <w:tab/>
        <w:t xml:space="preserve">Incorporation of </w:t>
      </w:r>
      <w:r w:rsidR="008344C8">
        <w:rPr>
          <w:rFonts w:ascii="Times New Roman" w:hAnsi="Times New Roman"/>
        </w:rPr>
        <w:t xml:space="preserve">and Compliance with </w:t>
      </w:r>
      <w:r w:rsidRPr="00AB3B26">
        <w:rPr>
          <w:rFonts w:ascii="Times New Roman" w:hAnsi="Times New Roman"/>
        </w:rPr>
        <w:t xml:space="preserve">Provisions of the </w:t>
      </w:r>
      <w:r w:rsidR="00093762">
        <w:rPr>
          <w:rFonts w:ascii="Times New Roman" w:hAnsi="Times New Roman"/>
        </w:rPr>
        <w:t>Master (Parity) Bond Resolution</w:t>
      </w:r>
      <w:bookmarkEnd w:id="399"/>
    </w:p>
    <w:p w14:paraId="0AAC47C5" w14:textId="77777777" w:rsidR="002D1037" w:rsidRPr="00AB3B26" w:rsidRDefault="002D1037" w:rsidP="00AB3B26">
      <w:pPr>
        <w:pStyle w:val="BodyText"/>
      </w:pPr>
      <w:r w:rsidRPr="00AB3B26">
        <w:t xml:space="preserve">.  Except to the extent compliance in any case or cases is waived in writing by the Lender, </w:t>
      </w:r>
      <w:r w:rsidR="00AD16A8">
        <w:t>Denver Water</w:t>
      </w:r>
      <w:r w:rsidRPr="00AB3B26">
        <w:t xml:space="preserve"> shall perform and comply with, abide by and be restricted by each and every agreement, covenant, obligation and undertaking contained in the </w:t>
      </w:r>
      <w:r w:rsidR="00093762">
        <w:t>Master (Parity) Bond Resolution</w:t>
      </w:r>
      <w:r w:rsidRPr="00AB3B26">
        <w:t xml:space="preserve">, subject in each case to the cure periods and exceptions set forth in the </w:t>
      </w:r>
      <w:r w:rsidR="00093762">
        <w:t>Master (Parity) Bond Resolution</w:t>
      </w:r>
      <w:r w:rsidRPr="00AB3B26">
        <w:t>, which agreements, covenants, obligations and undertakings, together with the related definitions, exhibits and ancillary provisions and cure provisions</w:t>
      </w:r>
      <w:r w:rsidR="004A6761">
        <w:t xml:space="preserve"> </w:t>
      </w:r>
      <w:r w:rsidRPr="00AB3B26">
        <w:t xml:space="preserve">and exceptions applicable thereto, are incorporated herein by reference and made a part hereof to the same extent and with the same force and effect as if the same had been herein set forth in their entirety. </w:t>
      </w:r>
    </w:p>
    <w:p w14:paraId="0E4A15A7" w14:textId="77777777" w:rsidR="00521469" w:rsidRPr="00AB3B26" w:rsidRDefault="00521469" w:rsidP="00AB3B26">
      <w:pPr>
        <w:pStyle w:val="Heading2"/>
        <w:rPr>
          <w:rFonts w:ascii="Times New Roman" w:hAnsi="Times New Roman"/>
          <w:vanish/>
          <w:specVanish/>
        </w:rPr>
      </w:pPr>
      <w:bookmarkStart w:id="400" w:name="_DV_M650"/>
      <w:bookmarkStart w:id="401" w:name="_DV_M655"/>
      <w:bookmarkStart w:id="402" w:name="_DV_M656"/>
      <w:bookmarkStart w:id="403" w:name="_Toc522161119"/>
      <w:bookmarkStart w:id="404" w:name="_Toc36026704"/>
      <w:bookmarkStart w:id="405" w:name="_Toc54154740"/>
      <w:bookmarkEnd w:id="400"/>
      <w:bookmarkEnd w:id="401"/>
      <w:bookmarkEnd w:id="402"/>
      <w:r w:rsidRPr="00AB3B26">
        <w:rPr>
          <w:rFonts w:ascii="Times New Roman" w:hAnsi="Times New Roman"/>
        </w:rPr>
        <w:t>Section </w:t>
      </w:r>
      <w:r w:rsidR="004A6761">
        <w:rPr>
          <w:rFonts w:ascii="Times New Roman" w:hAnsi="Times New Roman"/>
        </w:rPr>
        <w:t>5</w:t>
      </w:r>
      <w:r w:rsidRPr="00AB3B26">
        <w:rPr>
          <w:rFonts w:ascii="Times New Roman" w:hAnsi="Times New Roman"/>
        </w:rPr>
        <w:t>.</w:t>
      </w:r>
      <w:r w:rsidR="004A6761">
        <w:rPr>
          <w:rFonts w:ascii="Times New Roman" w:hAnsi="Times New Roman"/>
        </w:rPr>
        <w:t>04</w:t>
      </w:r>
      <w:r w:rsidRPr="00AB3B26">
        <w:rPr>
          <w:rFonts w:ascii="Times New Roman" w:hAnsi="Times New Roman"/>
        </w:rPr>
        <w:t>.</w:t>
      </w:r>
      <w:r w:rsidRPr="00AB3B26">
        <w:rPr>
          <w:rFonts w:ascii="Times New Roman" w:hAnsi="Times New Roman"/>
        </w:rPr>
        <w:tab/>
      </w:r>
      <w:r w:rsidR="00274DF6">
        <w:rPr>
          <w:rFonts w:ascii="Times New Roman" w:hAnsi="Times New Roman"/>
        </w:rPr>
        <w:t xml:space="preserve">Rate Covenant; </w:t>
      </w:r>
      <w:r w:rsidR="006E3639">
        <w:rPr>
          <w:rFonts w:ascii="Times New Roman" w:hAnsi="Times New Roman"/>
        </w:rPr>
        <w:t xml:space="preserve">Issuance of </w:t>
      </w:r>
      <w:r w:rsidRPr="00AB3B26">
        <w:rPr>
          <w:rFonts w:ascii="Times New Roman" w:hAnsi="Times New Roman"/>
        </w:rPr>
        <w:t xml:space="preserve">Additional </w:t>
      </w:r>
      <w:r w:rsidR="006E3639">
        <w:rPr>
          <w:rFonts w:ascii="Times New Roman" w:hAnsi="Times New Roman"/>
        </w:rPr>
        <w:t>Ob</w:t>
      </w:r>
      <w:r w:rsidR="004307E5">
        <w:rPr>
          <w:rFonts w:ascii="Times New Roman" w:hAnsi="Times New Roman"/>
        </w:rPr>
        <w:t>ligation</w:t>
      </w:r>
      <w:r w:rsidR="0051225A">
        <w:rPr>
          <w:rFonts w:ascii="Times New Roman" w:hAnsi="Times New Roman"/>
        </w:rPr>
        <w:t>s</w:t>
      </w:r>
      <w:r w:rsidR="006E3639">
        <w:rPr>
          <w:rFonts w:ascii="Times New Roman" w:hAnsi="Times New Roman"/>
        </w:rPr>
        <w:t xml:space="preserve"> Payable from </w:t>
      </w:r>
      <w:r w:rsidR="00315CC7">
        <w:rPr>
          <w:rFonts w:ascii="Times New Roman" w:hAnsi="Times New Roman"/>
        </w:rPr>
        <w:t xml:space="preserve">and Secured by a Lien on </w:t>
      </w:r>
      <w:r w:rsidR="006E3639">
        <w:rPr>
          <w:rFonts w:ascii="Times New Roman" w:hAnsi="Times New Roman"/>
        </w:rPr>
        <w:t>the Net Revenue</w:t>
      </w:r>
      <w:bookmarkEnd w:id="403"/>
    </w:p>
    <w:p w14:paraId="4B2D6D47" w14:textId="77777777" w:rsidR="00274DF6" w:rsidRDefault="00521469" w:rsidP="00AB3B26">
      <w:pPr>
        <w:pStyle w:val="BodyText"/>
      </w:pPr>
      <w:r w:rsidRPr="00AB3B26">
        <w:rPr>
          <w:i/>
        </w:rPr>
        <w:t>.</w:t>
      </w:r>
      <w:r w:rsidRPr="00AB3B26">
        <w:t xml:space="preserve">  </w:t>
      </w:r>
    </w:p>
    <w:p w14:paraId="28C60CD1" w14:textId="22798E37" w:rsidR="00274DF6" w:rsidRDefault="00670A99" w:rsidP="00825263">
      <w:pPr>
        <w:pStyle w:val="BodyText"/>
        <w:spacing w:after="360"/>
      </w:pPr>
      <w:r w:rsidRPr="00670A99">
        <w:t>(a)</w:t>
      </w:r>
      <w:r w:rsidRPr="00670A99">
        <w:tab/>
      </w:r>
      <w:r w:rsidR="00274DF6" w:rsidRPr="00670A99">
        <w:rPr>
          <w:i/>
        </w:rPr>
        <w:t>Maintenance of Rates</w:t>
      </w:r>
      <w:r w:rsidR="00274DF6">
        <w:t>.</w:t>
      </w:r>
      <w:r>
        <w:tab/>
        <w:t xml:space="preserve"> </w:t>
      </w:r>
      <w:r w:rsidR="00AD16A8">
        <w:t>Denver Water</w:t>
      </w:r>
      <w:r w:rsidR="005C5B5E" w:rsidRPr="005C5B5E">
        <w:t xml:space="preserve"> will use its best efforts to maintain, enforce and collect rates, fees, system development charges, participation payments, tap fees, availability fees, tolls and charges for services furnished by or the use of the System to create Gross Revenue, together with any Other Available Funds, each Fiscal Year sufficient to pay Operation and Maintenance Expenses and to create Net Revenue in an amount equal to not less than 1</w:t>
      </w:r>
      <w:r w:rsidR="00511A1D">
        <w:t>0</w:t>
      </w:r>
      <w:r w:rsidR="005C5B5E" w:rsidRPr="005C5B5E">
        <w:t xml:space="preserve">0% of the amount necessary to pay when due any amounts required to be paid under </w:t>
      </w:r>
      <w:r w:rsidR="00537797">
        <w:t xml:space="preserve"> this Credit Agreement</w:t>
      </w:r>
      <w:r w:rsidR="005C5B5E" w:rsidRPr="005C5B5E">
        <w:t>, the Note and the Loans.</w:t>
      </w:r>
      <w:r>
        <w:t xml:space="preserve"> </w:t>
      </w:r>
    </w:p>
    <w:p w14:paraId="50E68777" w14:textId="77777777" w:rsidR="00F21BEB" w:rsidRDefault="00670A99" w:rsidP="005C5B5E">
      <w:pPr>
        <w:pStyle w:val="BodyText"/>
      </w:pPr>
      <w:r>
        <w:t>(b)</w:t>
      </w:r>
      <w:r>
        <w:tab/>
      </w:r>
      <w:r w:rsidR="00274DF6" w:rsidRPr="00670A99">
        <w:rPr>
          <w:i/>
        </w:rPr>
        <w:t xml:space="preserve">Additional </w:t>
      </w:r>
      <w:r w:rsidRPr="00670A99">
        <w:rPr>
          <w:i/>
        </w:rPr>
        <w:t>Obligations Payable from the Net Revenue</w:t>
      </w:r>
      <w:r>
        <w:t xml:space="preserve">.  Nothing in the Loan Documents shall be deemed to preclude </w:t>
      </w:r>
      <w:r w:rsidR="00AD16A8">
        <w:t>Denver Water</w:t>
      </w:r>
      <w:r>
        <w:t xml:space="preserve"> from issuing additional </w:t>
      </w:r>
      <w:r w:rsidR="00315CC7">
        <w:t xml:space="preserve">obligations </w:t>
      </w:r>
      <w:r>
        <w:t xml:space="preserve">in </w:t>
      </w:r>
      <w:r w:rsidR="006E3639">
        <w:t>compliance</w:t>
      </w:r>
      <w:r>
        <w:t xml:space="preserve"> with the </w:t>
      </w:r>
      <w:r w:rsidR="00093762">
        <w:t>Master (Parity) Bond Resolution</w:t>
      </w:r>
      <w:r w:rsidR="00315CC7">
        <w:t xml:space="preserve"> that are payable from and are secured by a lien on the Net Revenue that is superior to the </w:t>
      </w:r>
      <w:r w:rsidR="00F52B10">
        <w:t>l</w:t>
      </w:r>
      <w:r w:rsidR="00315CC7">
        <w:t xml:space="preserve">ien of </w:t>
      </w:r>
      <w:r w:rsidR="00537797">
        <w:t>this Credit Agreement</w:t>
      </w:r>
      <w:r w:rsidR="00315CC7">
        <w:t>, the Note and the Loans</w:t>
      </w:r>
      <w:r>
        <w:t xml:space="preserve">.  </w:t>
      </w:r>
      <w:r w:rsidR="00F21BEB">
        <w:t xml:space="preserve">Additional Subordinate Lien Obligations may be issued by </w:t>
      </w:r>
      <w:r w:rsidR="00AD16A8">
        <w:t>Denver Water</w:t>
      </w:r>
      <w:r w:rsidR="00F21BEB">
        <w:t xml:space="preserve"> for any lawful purpose provided that the following requirements have been complied with:</w:t>
      </w:r>
    </w:p>
    <w:p w14:paraId="36E7BC65" w14:textId="77777777" w:rsidR="005C5B5E" w:rsidRDefault="005C5B5E" w:rsidP="005C5B5E">
      <w:pPr>
        <w:pStyle w:val="BodyText"/>
      </w:pPr>
      <w:r>
        <w:t>(i)</w:t>
      </w:r>
      <w:r>
        <w:tab/>
        <w:t xml:space="preserve">At the time of issuance of any Additional Subordinate Lien Obligation, </w:t>
      </w:r>
      <w:r w:rsidR="00AD16A8">
        <w:t>Denver Water</w:t>
      </w:r>
      <w:r>
        <w:t xml:space="preserve"> is not in default in making any payments required by </w:t>
      </w:r>
      <w:r w:rsidR="00537797">
        <w:t>this Credit Agreement</w:t>
      </w:r>
      <w:r>
        <w:t>, the Note or the Loans.</w:t>
      </w:r>
    </w:p>
    <w:p w14:paraId="73333233" w14:textId="526F7B04" w:rsidR="005C5B5E" w:rsidRDefault="005C5B5E" w:rsidP="005C5B5E">
      <w:pPr>
        <w:pStyle w:val="BodyText"/>
      </w:pPr>
      <w:r>
        <w:t>(ii)</w:t>
      </w:r>
      <w:r>
        <w:tab/>
        <w:t>The Net Revenue for the 12-month period ending with the most recently completed calendar quarter for which financial statements are available, together with any Other Available Funds, is sufficient to pay an amount representing not less than 1</w:t>
      </w:r>
      <w:r w:rsidR="00511A1D">
        <w:t>0</w:t>
      </w:r>
      <w:r>
        <w:t>0% of the average annual debt service requirements for the Outstanding Note and Loans and the additional Subordinate Lien Obligations proposed to be issued. For purposes of this test, the Net Revenue may be increased if there has been adopted a schedule of increases in rates, fees, system development charges, participation fees, tap fees, availability fees, tolls and charges during or since such preceding 12-month period by adding to the actual Gross Revenue for such preceding 12-month period an estimated sum equal to 100% of the estimated increase in Gross Revenue that would have been realized during such preceding 12-month period had such increase been in effect during all of the preceding 12-month period.</w:t>
      </w:r>
    </w:p>
    <w:p w14:paraId="0E19C19F" w14:textId="77777777" w:rsidR="005C5B5E" w:rsidRDefault="005C5B5E" w:rsidP="005C5B5E">
      <w:pPr>
        <w:pStyle w:val="BodyText"/>
      </w:pPr>
      <w:r>
        <w:t xml:space="preserve">A written certificate by a Responsible Officer that the requirements of (i) and (ii) above have been met shall conclusively determine the right of </w:t>
      </w:r>
      <w:r w:rsidR="00AD16A8">
        <w:t>Denver Water</w:t>
      </w:r>
      <w:r>
        <w:t xml:space="preserve"> to authorize, issue, sell and deliver additional Subordinate Lien Obligations.</w:t>
      </w:r>
    </w:p>
    <w:p w14:paraId="0D25A43E" w14:textId="77777777" w:rsidR="00D0225B" w:rsidRPr="00AB3B26" w:rsidRDefault="002111BF" w:rsidP="002111BF">
      <w:pPr>
        <w:pStyle w:val="Heading2"/>
        <w:tabs>
          <w:tab w:val="clear" w:pos="2304"/>
        </w:tabs>
        <w:ind w:firstLine="0"/>
        <w:rPr>
          <w:rFonts w:ascii="Times New Roman" w:hAnsi="Times New Roman"/>
          <w:vanish/>
          <w:specVanish/>
        </w:rPr>
      </w:pPr>
      <w:r>
        <w:rPr>
          <w:rFonts w:ascii="Times New Roman" w:hAnsi="Times New Roman"/>
        </w:rPr>
        <w:tab/>
      </w:r>
      <w:bookmarkStart w:id="406" w:name="_Toc522161120"/>
      <w:r w:rsidR="00C20F0A" w:rsidRPr="00AB3B26">
        <w:rPr>
          <w:rFonts w:ascii="Times New Roman" w:hAnsi="Times New Roman"/>
        </w:rPr>
        <w:t>Section </w:t>
      </w:r>
      <w:r w:rsidR="004A6761">
        <w:rPr>
          <w:rFonts w:ascii="Times New Roman" w:hAnsi="Times New Roman"/>
        </w:rPr>
        <w:t>5</w:t>
      </w:r>
      <w:r w:rsidR="00C20F0A" w:rsidRPr="00AB3B26">
        <w:rPr>
          <w:rFonts w:ascii="Times New Roman" w:hAnsi="Times New Roman"/>
        </w:rPr>
        <w:t>.0</w:t>
      </w:r>
      <w:r w:rsidR="004A6761">
        <w:rPr>
          <w:rFonts w:ascii="Times New Roman" w:hAnsi="Times New Roman"/>
        </w:rPr>
        <w:t>5</w:t>
      </w:r>
      <w:r w:rsidR="00C20F0A" w:rsidRPr="00AB3B26">
        <w:rPr>
          <w:rFonts w:ascii="Times New Roman" w:hAnsi="Times New Roman"/>
        </w:rPr>
        <w:t xml:space="preserve">. </w:t>
      </w:r>
      <w:r w:rsidR="00E93190" w:rsidRPr="00AB3B26">
        <w:rPr>
          <w:rFonts w:ascii="Times New Roman" w:hAnsi="Times New Roman"/>
        </w:rPr>
        <w:tab/>
        <w:t>Compliance with Laws</w:t>
      </w:r>
      <w:bookmarkEnd w:id="406"/>
    </w:p>
    <w:p w14:paraId="781A89D4" w14:textId="77777777" w:rsidR="00BF03D3" w:rsidRDefault="00E93190" w:rsidP="00BF03D3">
      <w:pPr>
        <w:pStyle w:val="BodyText"/>
      </w:pPr>
      <w:r w:rsidRPr="00AB3B26">
        <w:rPr>
          <w:i/>
        </w:rPr>
        <w:t>.</w:t>
      </w:r>
      <w:bookmarkStart w:id="407" w:name="_DV_M663"/>
      <w:bookmarkEnd w:id="404"/>
      <w:bookmarkEnd w:id="405"/>
      <w:bookmarkEnd w:id="407"/>
      <w:r w:rsidRPr="00AB3B26">
        <w:t xml:space="preserve">  </w:t>
      </w:r>
      <w:r w:rsidR="00AD16A8">
        <w:t>Denver Water</w:t>
      </w:r>
      <w:r w:rsidR="0028780E" w:rsidRPr="00AB3B26">
        <w:t xml:space="preserve"> shall c</w:t>
      </w:r>
      <w:r w:rsidRPr="00AB3B26">
        <w:t xml:space="preserve">omply in all material respects with the requirements of all </w:t>
      </w:r>
      <w:r w:rsidR="00635265">
        <w:t>l</w:t>
      </w:r>
      <w:r w:rsidRPr="00AB3B26">
        <w:t xml:space="preserve">aws and all orders, writs, injunctions and decrees applicable to it or to its business or property, except in such instances in which such requirement of </w:t>
      </w:r>
      <w:r w:rsidR="00635265">
        <w:t>l</w:t>
      </w:r>
      <w:r w:rsidRPr="00AB3B26">
        <w:t>aw</w:t>
      </w:r>
      <w:r w:rsidR="0091116E" w:rsidRPr="00AB3B26">
        <w:t>s</w:t>
      </w:r>
      <w:r w:rsidRPr="00AB3B26">
        <w:t xml:space="preserve"> or order, write, injunction or decree is being contested in good faith by appropriate proceedings diligently conducted.</w:t>
      </w:r>
      <w:bookmarkStart w:id="408" w:name="_DV_M664"/>
      <w:bookmarkStart w:id="409" w:name="_DV_M665"/>
      <w:bookmarkStart w:id="410" w:name="_DV_M667"/>
      <w:bookmarkStart w:id="411" w:name="_DV_M668"/>
      <w:bookmarkStart w:id="412" w:name="_DV_M670"/>
      <w:bookmarkStart w:id="413" w:name="_DV_M671"/>
      <w:bookmarkStart w:id="414" w:name="_DV_M673"/>
      <w:bookmarkStart w:id="415" w:name="_DV_M674"/>
      <w:bookmarkStart w:id="416" w:name="_DV_M676"/>
      <w:bookmarkStart w:id="417" w:name="_DV_M677"/>
      <w:bookmarkEnd w:id="408"/>
      <w:bookmarkEnd w:id="409"/>
      <w:bookmarkEnd w:id="410"/>
      <w:bookmarkEnd w:id="411"/>
      <w:bookmarkEnd w:id="412"/>
      <w:bookmarkEnd w:id="413"/>
      <w:bookmarkEnd w:id="414"/>
      <w:bookmarkEnd w:id="415"/>
      <w:bookmarkEnd w:id="416"/>
      <w:bookmarkEnd w:id="417"/>
    </w:p>
    <w:p w14:paraId="2D2689C5" w14:textId="303E4AA7" w:rsidR="00FA0023" w:rsidRPr="00AB3B26" w:rsidRDefault="00FA0023" w:rsidP="00BF03D3">
      <w:pPr>
        <w:pStyle w:val="BodyText"/>
      </w:pPr>
      <w:r w:rsidRPr="00BF03D3">
        <w:rPr>
          <w:i/>
        </w:rPr>
        <w:t>Section </w:t>
      </w:r>
      <w:r w:rsidR="00BF03D3">
        <w:rPr>
          <w:i/>
        </w:rPr>
        <w:t>5</w:t>
      </w:r>
      <w:r w:rsidRPr="00BF03D3">
        <w:rPr>
          <w:i/>
        </w:rPr>
        <w:t>.</w:t>
      </w:r>
      <w:r w:rsidR="00933637" w:rsidRPr="00BF03D3">
        <w:rPr>
          <w:i/>
        </w:rPr>
        <w:t>0</w:t>
      </w:r>
      <w:r w:rsidR="00BF03D3">
        <w:rPr>
          <w:i/>
        </w:rPr>
        <w:t>6</w:t>
      </w:r>
      <w:r w:rsidRPr="00BF03D3">
        <w:rPr>
          <w:i/>
        </w:rPr>
        <w:t>.</w:t>
      </w:r>
      <w:r w:rsidRPr="00BF03D3">
        <w:rPr>
          <w:i/>
        </w:rPr>
        <w:tab/>
      </w:r>
      <w:r w:rsidR="00000026" w:rsidRPr="00BF03D3">
        <w:rPr>
          <w:i/>
        </w:rPr>
        <w:t xml:space="preserve">Federal </w:t>
      </w:r>
      <w:r w:rsidRPr="00BF03D3">
        <w:rPr>
          <w:i/>
        </w:rPr>
        <w:t xml:space="preserve">Tax </w:t>
      </w:r>
      <w:r w:rsidR="005918E1" w:rsidRPr="00BF03D3">
        <w:rPr>
          <w:i/>
        </w:rPr>
        <w:t>Matters</w:t>
      </w:r>
      <w:r w:rsidR="00BF03D3">
        <w:t xml:space="preserve">.  </w:t>
      </w:r>
      <w:r w:rsidR="00AD16A8">
        <w:t>Denver Water</w:t>
      </w:r>
      <w:r w:rsidR="005918E1" w:rsidRPr="00AB3B26">
        <w:t xml:space="preserve"> shall n</w:t>
      </w:r>
      <w:r w:rsidRPr="00AB3B26">
        <w:t xml:space="preserve">ot take any action or omit to take any action with respect to the Loans, the proceeds thereof or any other funds of </w:t>
      </w:r>
      <w:r w:rsidR="00AD16A8">
        <w:t>Denver Water</w:t>
      </w:r>
      <w:r w:rsidRPr="00AB3B26">
        <w:t xml:space="preserve"> if such action or omission (i) would cause the interest on the Loans to lose its exclusion from gross income for </w:t>
      </w:r>
      <w:r w:rsidR="00F72E39" w:rsidRPr="00AB3B26">
        <w:t>federal</w:t>
      </w:r>
      <w:r w:rsidRPr="00AB3B26">
        <w:t xml:space="preserve"> income tax purposes under Section 103 of the Code</w:t>
      </w:r>
      <w:r w:rsidR="000D4167">
        <w:t xml:space="preserve"> </w:t>
      </w:r>
      <w:r w:rsidRPr="00AB3B26">
        <w:t xml:space="preserve">or (ii) would cause the interest on the Loans to lose its exclusion from State of Colorado taxable income or State of Colorado alternative minimum taxable income under State of Colorado taxable income under present State of Colorado law.  The foregoing covenant shall remain in full force and effect notwithstanding the payment in full of the Loans until the date on which all obligations of </w:t>
      </w:r>
      <w:r w:rsidR="00AD16A8">
        <w:t>Denver Water</w:t>
      </w:r>
      <w:r w:rsidRPr="00AB3B26">
        <w:t xml:space="preserve"> in fulfilling this covenant under the Code have been met.</w:t>
      </w:r>
    </w:p>
    <w:p w14:paraId="3A8018DE" w14:textId="77777777" w:rsidR="00E93190" w:rsidRPr="00AB3B26" w:rsidRDefault="00E93190" w:rsidP="00AB3B26">
      <w:pPr>
        <w:pStyle w:val="Heading1"/>
        <w:rPr>
          <w:rFonts w:ascii="Times New Roman" w:hAnsi="Times New Roman"/>
        </w:rPr>
      </w:pPr>
      <w:bookmarkStart w:id="418" w:name="_Toc522161121"/>
      <w:r w:rsidRPr="00AB3B26">
        <w:rPr>
          <w:rFonts w:ascii="Times New Roman" w:hAnsi="Times New Roman"/>
        </w:rPr>
        <w:t>Article VI</w:t>
      </w:r>
      <w:r w:rsidR="00D0225B" w:rsidRPr="00AB3B26">
        <w:rPr>
          <w:rFonts w:ascii="Times New Roman" w:hAnsi="Times New Roman"/>
        </w:rPr>
        <w:br/>
      </w:r>
      <w:r w:rsidRPr="00AB3B26">
        <w:rPr>
          <w:rFonts w:ascii="Times New Roman" w:hAnsi="Times New Roman"/>
        </w:rPr>
        <w:t>Negative Covenants</w:t>
      </w:r>
      <w:bookmarkStart w:id="419" w:name="_Toc36026709"/>
      <w:bookmarkStart w:id="420" w:name="_Toc54154745"/>
      <w:bookmarkEnd w:id="418"/>
      <w:bookmarkEnd w:id="419"/>
      <w:bookmarkEnd w:id="420"/>
    </w:p>
    <w:p w14:paraId="5F46CF5E" w14:textId="77777777" w:rsidR="00E93190" w:rsidRPr="00AB3B26" w:rsidRDefault="004B4C4B" w:rsidP="00AB3B26">
      <w:pPr>
        <w:pStyle w:val="BodyText"/>
        <w:keepNext/>
      </w:pPr>
      <w:bookmarkStart w:id="421" w:name="_DV_M679"/>
      <w:bookmarkEnd w:id="421"/>
      <w:r w:rsidRPr="00AB3B26">
        <w:t xml:space="preserve">So long as any Loan or other Obligation hereunder shall remain unpaid or unsatisfied, </w:t>
      </w:r>
      <w:r w:rsidR="00AD16A8">
        <w:t>Denver Water</w:t>
      </w:r>
      <w:r w:rsidRPr="00AB3B26">
        <w:t xml:space="preserve"> </w:t>
      </w:r>
      <w:r w:rsidR="00086150" w:rsidRPr="00AB3B26">
        <w:t>covenants as follows</w:t>
      </w:r>
      <w:r w:rsidR="00E93190" w:rsidRPr="00AB3B26">
        <w:t>:</w:t>
      </w:r>
    </w:p>
    <w:p w14:paraId="3A8E375E" w14:textId="77777777" w:rsidR="00D0225B" w:rsidRPr="00AB3B26" w:rsidRDefault="00E93190" w:rsidP="00AB3B26">
      <w:pPr>
        <w:pStyle w:val="Heading2"/>
        <w:rPr>
          <w:rFonts w:ascii="Times New Roman" w:hAnsi="Times New Roman"/>
          <w:vanish/>
          <w:specVanish/>
        </w:rPr>
      </w:pPr>
      <w:bookmarkStart w:id="422" w:name="_DV_M680"/>
      <w:bookmarkStart w:id="423" w:name="_Toc522161122"/>
      <w:bookmarkStart w:id="424" w:name="_Toc36026710"/>
      <w:bookmarkStart w:id="425" w:name="_Toc466351218"/>
      <w:bookmarkStart w:id="426" w:name="_Toc467641902"/>
      <w:bookmarkStart w:id="427" w:name="_Toc472327531"/>
      <w:bookmarkStart w:id="428" w:name="_Toc54154746"/>
      <w:bookmarkStart w:id="429" w:name="_Toc448038531"/>
      <w:bookmarkStart w:id="430" w:name="_Toc420215563"/>
      <w:bookmarkEnd w:id="422"/>
      <w:r w:rsidRPr="00AB3B26">
        <w:rPr>
          <w:rFonts w:ascii="Times New Roman" w:hAnsi="Times New Roman"/>
        </w:rPr>
        <w:t>Section </w:t>
      </w:r>
      <w:r w:rsidR="00005707">
        <w:rPr>
          <w:rFonts w:ascii="Times New Roman" w:hAnsi="Times New Roman"/>
        </w:rPr>
        <w:t>6</w:t>
      </w:r>
      <w:r w:rsidRPr="00AB3B26">
        <w:rPr>
          <w:rFonts w:ascii="Times New Roman" w:hAnsi="Times New Roman"/>
        </w:rPr>
        <w:t>.01.</w:t>
      </w:r>
      <w:r w:rsidRPr="00AB3B26">
        <w:rPr>
          <w:rFonts w:ascii="Times New Roman" w:hAnsi="Times New Roman"/>
        </w:rPr>
        <w:tab/>
        <w:t>Liens</w:t>
      </w:r>
      <w:r w:rsidR="00D10FC1" w:rsidRPr="00AB3B26">
        <w:rPr>
          <w:rFonts w:ascii="Times New Roman" w:hAnsi="Times New Roman"/>
        </w:rPr>
        <w:t xml:space="preserve"> on the Net Revenue</w:t>
      </w:r>
      <w:bookmarkEnd w:id="423"/>
    </w:p>
    <w:p w14:paraId="7CEEF267" w14:textId="77777777" w:rsidR="002D28B5" w:rsidRPr="00AB3B26" w:rsidRDefault="00E93190" w:rsidP="00AB3B26">
      <w:pPr>
        <w:pStyle w:val="BodyText"/>
      </w:pPr>
      <w:r w:rsidRPr="00AB3B26">
        <w:rPr>
          <w:i/>
        </w:rPr>
        <w:t>.</w:t>
      </w:r>
      <w:bookmarkStart w:id="431" w:name="_DV_M682"/>
      <w:bookmarkEnd w:id="424"/>
      <w:bookmarkEnd w:id="425"/>
      <w:bookmarkEnd w:id="426"/>
      <w:bookmarkEnd w:id="427"/>
      <w:bookmarkEnd w:id="428"/>
      <w:bookmarkEnd w:id="431"/>
      <w:r w:rsidRPr="00AB3B26">
        <w:t xml:space="preserve">  </w:t>
      </w:r>
      <w:r w:rsidR="00AD16A8">
        <w:t>Denver Water</w:t>
      </w:r>
      <w:r w:rsidR="00086150" w:rsidRPr="00AB3B26">
        <w:t xml:space="preserve"> shall not c</w:t>
      </w:r>
      <w:r w:rsidRPr="00AB3B26">
        <w:t xml:space="preserve">reate, incur, assume or suffer to exist any </w:t>
      </w:r>
      <w:r w:rsidR="00F52B10">
        <w:t>l</w:t>
      </w:r>
      <w:r w:rsidRPr="00AB3B26">
        <w:t xml:space="preserve">ien upon any of the </w:t>
      </w:r>
      <w:r w:rsidR="009D1916" w:rsidRPr="00AB3B26">
        <w:t>Net Revenue</w:t>
      </w:r>
      <w:r w:rsidRPr="00AB3B26">
        <w:t xml:space="preserve"> other than the </w:t>
      </w:r>
      <w:bookmarkStart w:id="432" w:name="_DV_M683"/>
      <w:bookmarkStart w:id="433" w:name="_DV_M684"/>
      <w:bookmarkEnd w:id="432"/>
      <w:bookmarkEnd w:id="433"/>
      <w:r w:rsidR="00F52B10">
        <w:t>l</w:t>
      </w:r>
      <w:r w:rsidRPr="00AB3B26">
        <w:t xml:space="preserve">iens </w:t>
      </w:r>
      <w:r w:rsidR="005F64E8" w:rsidRPr="00AB3B26">
        <w:t xml:space="preserve">created or permitted by </w:t>
      </w:r>
      <w:r w:rsidRPr="00AB3B26">
        <w:t xml:space="preserve">the </w:t>
      </w:r>
      <w:r w:rsidR="00093762">
        <w:t>Master (Parity) Bond Resolution</w:t>
      </w:r>
      <w:bookmarkStart w:id="434" w:name="_Toc36026713"/>
      <w:bookmarkStart w:id="435" w:name="_Toc54154749"/>
      <w:r w:rsidR="00986B54">
        <w:t xml:space="preserve"> and the Loan Documents</w:t>
      </w:r>
      <w:r w:rsidR="00D10FC1" w:rsidRPr="00AB3B26">
        <w:t>.</w:t>
      </w:r>
    </w:p>
    <w:p w14:paraId="75D650C7" w14:textId="77777777" w:rsidR="00D0225B" w:rsidRPr="00AB3B26" w:rsidRDefault="00E93190" w:rsidP="00AB3B26">
      <w:pPr>
        <w:pStyle w:val="Heading2"/>
        <w:rPr>
          <w:rFonts w:ascii="Times New Roman" w:hAnsi="Times New Roman"/>
          <w:vanish/>
          <w:specVanish/>
        </w:rPr>
      </w:pPr>
      <w:bookmarkStart w:id="436" w:name="_Toc522161123"/>
      <w:bookmarkEnd w:id="429"/>
      <w:bookmarkEnd w:id="434"/>
      <w:bookmarkEnd w:id="435"/>
      <w:r w:rsidRPr="00AB3B26">
        <w:rPr>
          <w:rFonts w:ascii="Times New Roman" w:hAnsi="Times New Roman"/>
        </w:rPr>
        <w:t>Section </w:t>
      </w:r>
      <w:r w:rsidR="00005707">
        <w:rPr>
          <w:rFonts w:ascii="Times New Roman" w:hAnsi="Times New Roman"/>
        </w:rPr>
        <w:t>6</w:t>
      </w:r>
      <w:r w:rsidRPr="00AB3B26">
        <w:rPr>
          <w:rFonts w:ascii="Times New Roman" w:hAnsi="Times New Roman"/>
        </w:rPr>
        <w:t>.0</w:t>
      </w:r>
      <w:r w:rsidR="00D863E9">
        <w:rPr>
          <w:rFonts w:ascii="Times New Roman" w:hAnsi="Times New Roman"/>
        </w:rPr>
        <w:t>2</w:t>
      </w:r>
      <w:r w:rsidRPr="00AB3B26">
        <w:rPr>
          <w:rFonts w:ascii="Times New Roman" w:hAnsi="Times New Roman"/>
        </w:rPr>
        <w:t>.</w:t>
      </w:r>
      <w:r w:rsidRPr="00AB3B26">
        <w:rPr>
          <w:rFonts w:ascii="Times New Roman" w:hAnsi="Times New Roman"/>
        </w:rPr>
        <w:tab/>
        <w:t>Amendment</w:t>
      </w:r>
      <w:r w:rsidR="005858ED">
        <w:rPr>
          <w:rFonts w:ascii="Times New Roman" w:hAnsi="Times New Roman"/>
        </w:rPr>
        <w:t xml:space="preserve"> of the </w:t>
      </w:r>
      <w:r w:rsidR="00093762">
        <w:rPr>
          <w:rFonts w:ascii="Times New Roman" w:hAnsi="Times New Roman"/>
        </w:rPr>
        <w:t>Master (Parity) Bond Resolution</w:t>
      </w:r>
      <w:bookmarkEnd w:id="436"/>
    </w:p>
    <w:p w14:paraId="39E5C9C5" w14:textId="77777777" w:rsidR="00E93190" w:rsidRPr="00AB3B26" w:rsidRDefault="00E93190" w:rsidP="00AB3B26">
      <w:pPr>
        <w:pStyle w:val="BodyText"/>
      </w:pPr>
      <w:r w:rsidRPr="00AB3B26">
        <w:t xml:space="preserve">.  </w:t>
      </w:r>
      <w:r w:rsidR="00AD16A8">
        <w:t>Denver Water</w:t>
      </w:r>
      <w:r w:rsidR="00086150" w:rsidRPr="00AB3B26">
        <w:t xml:space="preserve"> shall not</w:t>
      </w:r>
      <w:r w:rsidR="00690DD9">
        <w:t xml:space="preserve">, </w:t>
      </w:r>
      <w:r w:rsidR="00690DD9" w:rsidRPr="00AB3B26">
        <w:t>without the prior written consent of the Lender</w:t>
      </w:r>
      <w:r w:rsidR="00690DD9">
        <w:t>,</w:t>
      </w:r>
      <w:r w:rsidR="00086150" w:rsidRPr="00AB3B26">
        <w:t xml:space="preserve"> a</w:t>
      </w:r>
      <w:r w:rsidRPr="00AB3B26">
        <w:t xml:space="preserve">mend, supplement, modify or waive any of the provisions of </w:t>
      </w:r>
      <w:r w:rsidR="00D20B49" w:rsidRPr="00AB3B26">
        <w:t xml:space="preserve">the </w:t>
      </w:r>
      <w:r w:rsidR="00093762">
        <w:t>Master (Parity) Bond Resolution</w:t>
      </w:r>
      <w:r w:rsidRPr="00AB3B26">
        <w:t xml:space="preserve"> </w:t>
      </w:r>
      <w:r w:rsidR="00690DD9">
        <w:t xml:space="preserve">that in the sole </w:t>
      </w:r>
      <w:r w:rsidR="005858ED">
        <w:t xml:space="preserve">determination of </w:t>
      </w:r>
      <w:r w:rsidR="00AD16A8">
        <w:t>Denver Water</w:t>
      </w:r>
      <w:r w:rsidR="00690DD9">
        <w:t xml:space="preserve"> will </w:t>
      </w:r>
      <w:r w:rsidR="005858ED">
        <w:t>materially adversely affect the rights or security of the Lender under the Loan Documents</w:t>
      </w:r>
      <w:r w:rsidR="00D20B49" w:rsidRPr="00AB3B26">
        <w:t xml:space="preserve">; provided, however, that </w:t>
      </w:r>
      <w:r w:rsidR="00A25D67">
        <w:t>in no event shall the adoption of a</w:t>
      </w:r>
      <w:r w:rsidR="00D20B49" w:rsidRPr="00AB3B26">
        <w:t xml:space="preserve"> supplement to the </w:t>
      </w:r>
      <w:r w:rsidR="00093762">
        <w:t>Master (Parity) Bond Resolution</w:t>
      </w:r>
      <w:r w:rsidR="00D20B49" w:rsidRPr="00AB3B26">
        <w:t xml:space="preserve"> to authorize the issuance of </w:t>
      </w:r>
      <w:r w:rsidR="00722CD4">
        <w:t>a</w:t>
      </w:r>
      <w:r w:rsidR="00D20B49" w:rsidRPr="00AB3B26">
        <w:t>dditional Parity Bonds</w:t>
      </w:r>
      <w:r w:rsidR="00D863E9">
        <w:t xml:space="preserve"> in accordance with </w:t>
      </w:r>
      <w:r w:rsidR="00D20B49" w:rsidRPr="00AB3B26">
        <w:t>the provisions of</w:t>
      </w:r>
      <w:r w:rsidR="00A25D67">
        <w:t xml:space="preserve"> </w:t>
      </w:r>
      <w:r w:rsidR="00A101C5">
        <w:t xml:space="preserve">the </w:t>
      </w:r>
      <w:r w:rsidR="00093762">
        <w:t>Master (Parity) Bond Resolution</w:t>
      </w:r>
      <w:r w:rsidR="00A101C5" w:rsidRPr="00AB3B26">
        <w:t xml:space="preserve"> </w:t>
      </w:r>
      <w:r w:rsidR="00A25D67">
        <w:t>be deemed to have a material adverse effect on the Lender</w:t>
      </w:r>
      <w:r w:rsidR="00D0225B" w:rsidRPr="00AB3B26">
        <w:t>.</w:t>
      </w:r>
    </w:p>
    <w:p w14:paraId="3F7A5E90" w14:textId="77777777" w:rsidR="00984A60" w:rsidRPr="00AB3B26" w:rsidRDefault="00E93190" w:rsidP="00AB3B26">
      <w:pPr>
        <w:pStyle w:val="Heading2"/>
        <w:rPr>
          <w:rFonts w:ascii="Times New Roman" w:hAnsi="Times New Roman"/>
          <w:vanish/>
          <w:specVanish/>
        </w:rPr>
      </w:pPr>
      <w:bookmarkStart w:id="437" w:name="_DV_M714"/>
      <w:bookmarkStart w:id="438" w:name="_DV_M715"/>
      <w:bookmarkStart w:id="439" w:name="_DV_M735"/>
      <w:bookmarkStart w:id="440" w:name="_DV_M736"/>
      <w:bookmarkStart w:id="441" w:name="_Toc522161124"/>
      <w:bookmarkStart w:id="442" w:name="_Toc448038542"/>
      <w:bookmarkEnd w:id="430"/>
      <w:bookmarkEnd w:id="437"/>
      <w:bookmarkEnd w:id="438"/>
      <w:bookmarkEnd w:id="439"/>
      <w:bookmarkEnd w:id="440"/>
      <w:r w:rsidRPr="00AB3B26">
        <w:rPr>
          <w:rFonts w:ascii="Times New Roman" w:hAnsi="Times New Roman"/>
        </w:rPr>
        <w:t>Section</w:t>
      </w:r>
      <w:r w:rsidR="001F3962" w:rsidRPr="00AB3B26">
        <w:rPr>
          <w:rFonts w:ascii="Times New Roman" w:hAnsi="Times New Roman"/>
        </w:rPr>
        <w:t> </w:t>
      </w:r>
      <w:r w:rsidR="00937ECB">
        <w:rPr>
          <w:rFonts w:ascii="Times New Roman" w:hAnsi="Times New Roman"/>
        </w:rPr>
        <w:t>6</w:t>
      </w:r>
      <w:r w:rsidRPr="00AB3B26">
        <w:rPr>
          <w:rFonts w:ascii="Times New Roman" w:hAnsi="Times New Roman"/>
        </w:rPr>
        <w:t>.</w:t>
      </w:r>
      <w:r w:rsidR="00BE5366" w:rsidRPr="00AB3B26">
        <w:rPr>
          <w:rFonts w:ascii="Times New Roman" w:hAnsi="Times New Roman"/>
        </w:rPr>
        <w:t>0</w:t>
      </w:r>
      <w:r w:rsidR="00937ECB">
        <w:rPr>
          <w:rFonts w:ascii="Times New Roman" w:hAnsi="Times New Roman"/>
        </w:rPr>
        <w:t>3</w:t>
      </w:r>
      <w:r w:rsidRPr="00AB3B26">
        <w:rPr>
          <w:rFonts w:ascii="Times New Roman" w:hAnsi="Times New Roman"/>
        </w:rPr>
        <w:t>.</w:t>
      </w:r>
      <w:r w:rsidRPr="00AB3B26">
        <w:rPr>
          <w:rFonts w:ascii="Times New Roman" w:hAnsi="Times New Roman"/>
        </w:rPr>
        <w:tab/>
      </w:r>
      <w:r w:rsidR="00D37F68" w:rsidRPr="00AB3B26">
        <w:rPr>
          <w:rFonts w:ascii="Times New Roman" w:hAnsi="Times New Roman"/>
        </w:rPr>
        <w:t xml:space="preserve">Additional </w:t>
      </w:r>
      <w:r w:rsidR="00086150" w:rsidRPr="00AB3B26">
        <w:rPr>
          <w:rFonts w:ascii="Times New Roman" w:hAnsi="Times New Roman"/>
        </w:rPr>
        <w:t>Obligations</w:t>
      </w:r>
      <w:bookmarkEnd w:id="441"/>
    </w:p>
    <w:p w14:paraId="548A858A" w14:textId="77777777" w:rsidR="00FA0023" w:rsidRPr="00AB3B26" w:rsidRDefault="00E93190" w:rsidP="00AB3B26">
      <w:pPr>
        <w:pStyle w:val="BodyText"/>
      </w:pPr>
      <w:r w:rsidRPr="00AB3B26">
        <w:rPr>
          <w:i/>
        </w:rPr>
        <w:t>.</w:t>
      </w:r>
      <w:r w:rsidRPr="00AB3B26">
        <w:t xml:space="preserve">  </w:t>
      </w:r>
      <w:r w:rsidR="00487B96" w:rsidRPr="00AB3B26">
        <w:t>E</w:t>
      </w:r>
      <w:r w:rsidR="00CC06E0" w:rsidRPr="00AB3B26">
        <w:t xml:space="preserve">xcept to the extent permitted by the </w:t>
      </w:r>
      <w:r w:rsidR="00093762">
        <w:t>Master (Parity) Bond Resolution</w:t>
      </w:r>
      <w:r w:rsidR="00CC06E0" w:rsidRPr="00AB3B26">
        <w:t>,</w:t>
      </w:r>
      <w:r w:rsidR="00086150" w:rsidRPr="00AB3B26">
        <w:t xml:space="preserve"> </w:t>
      </w:r>
      <w:r w:rsidR="00AD16A8">
        <w:t>Denver Water</w:t>
      </w:r>
      <w:r w:rsidR="00487B96" w:rsidRPr="00AB3B26">
        <w:t xml:space="preserve"> shall not issue</w:t>
      </w:r>
      <w:r w:rsidR="00086150" w:rsidRPr="00AB3B26">
        <w:t xml:space="preserve">, enter into or incur any other financial obligation </w:t>
      </w:r>
      <w:r w:rsidR="00487B96" w:rsidRPr="00AB3B26">
        <w:t xml:space="preserve">that has </w:t>
      </w:r>
      <w:r w:rsidR="00086150" w:rsidRPr="00AB3B26">
        <w:t xml:space="preserve">a </w:t>
      </w:r>
      <w:r w:rsidR="00CC06E0" w:rsidRPr="00AB3B26">
        <w:t xml:space="preserve">pledge of or </w:t>
      </w:r>
      <w:r w:rsidR="00086150" w:rsidRPr="00AB3B26">
        <w:t xml:space="preserve">lien on the Net Revenue that is superior to the </w:t>
      </w:r>
      <w:r w:rsidR="00CC06E0" w:rsidRPr="00AB3B26">
        <w:t xml:space="preserve">pledge and </w:t>
      </w:r>
      <w:r w:rsidR="00937ECB">
        <w:t xml:space="preserve">subordinate </w:t>
      </w:r>
      <w:r w:rsidR="00086150" w:rsidRPr="00AB3B26">
        <w:t xml:space="preserve">lien </w:t>
      </w:r>
      <w:r w:rsidR="00344F77" w:rsidRPr="00AB3B26">
        <w:t xml:space="preserve">thereon </w:t>
      </w:r>
      <w:r w:rsidR="00086150" w:rsidRPr="00AB3B26">
        <w:t xml:space="preserve">of </w:t>
      </w:r>
      <w:r w:rsidR="00D863E9">
        <w:t>the Loans</w:t>
      </w:r>
      <w:r w:rsidR="00086150" w:rsidRPr="00AB3B26">
        <w:t>.</w:t>
      </w:r>
    </w:p>
    <w:p w14:paraId="6131E70F" w14:textId="77777777" w:rsidR="00E93190" w:rsidRPr="00AB3B26" w:rsidRDefault="00E93190" w:rsidP="00AB3B26">
      <w:pPr>
        <w:pStyle w:val="Heading1"/>
        <w:rPr>
          <w:rFonts w:ascii="Times New Roman" w:hAnsi="Times New Roman"/>
        </w:rPr>
      </w:pPr>
      <w:bookmarkStart w:id="443" w:name="_DV_M747"/>
      <w:bookmarkStart w:id="444" w:name="_DV_M748"/>
      <w:bookmarkStart w:id="445" w:name="_DV_M749"/>
      <w:bookmarkStart w:id="446" w:name="_DV_M750"/>
      <w:bookmarkStart w:id="447" w:name="_DV_M751"/>
      <w:bookmarkStart w:id="448" w:name="_DV_M752"/>
      <w:bookmarkStart w:id="449" w:name="_DV_M753"/>
      <w:bookmarkStart w:id="450" w:name="_DV_M754"/>
      <w:bookmarkStart w:id="451" w:name="_DV_M755"/>
      <w:bookmarkStart w:id="452" w:name="_DV_M756"/>
      <w:bookmarkStart w:id="453" w:name="_DV_M757"/>
      <w:bookmarkStart w:id="454" w:name="_DV_M758"/>
      <w:bookmarkStart w:id="455" w:name="_DV_M759"/>
      <w:bookmarkStart w:id="456" w:name="_DV_M760"/>
      <w:bookmarkStart w:id="457" w:name="_Ref418581724"/>
      <w:bookmarkStart w:id="458" w:name="_Toc522161125"/>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AB3B26">
        <w:rPr>
          <w:rFonts w:ascii="Times New Roman" w:hAnsi="Times New Roman"/>
        </w:rPr>
        <w:t>Article VII</w:t>
      </w:r>
      <w:r w:rsidR="00ED6CF1" w:rsidRPr="00AB3B26">
        <w:rPr>
          <w:rFonts w:ascii="Times New Roman" w:hAnsi="Times New Roman"/>
        </w:rPr>
        <w:br/>
      </w:r>
      <w:r w:rsidRPr="00AB3B26">
        <w:rPr>
          <w:rFonts w:ascii="Times New Roman" w:hAnsi="Times New Roman"/>
        </w:rPr>
        <w:t>Events of Default and Remedies</w:t>
      </w:r>
      <w:bookmarkStart w:id="459" w:name="_Toc36026722"/>
      <w:bookmarkStart w:id="460" w:name="_Toc54154758"/>
      <w:bookmarkStart w:id="461" w:name="_DV_M762"/>
      <w:bookmarkEnd w:id="457"/>
      <w:bookmarkEnd w:id="458"/>
      <w:bookmarkEnd w:id="459"/>
      <w:bookmarkEnd w:id="460"/>
      <w:bookmarkEnd w:id="461"/>
    </w:p>
    <w:p w14:paraId="527A01D1" w14:textId="77777777" w:rsidR="00ED6CF1" w:rsidRPr="00AB3B26" w:rsidRDefault="00E93190" w:rsidP="00AB3B26">
      <w:pPr>
        <w:pStyle w:val="Heading2"/>
        <w:keepNext/>
        <w:rPr>
          <w:rFonts w:ascii="Times New Roman" w:hAnsi="Times New Roman"/>
          <w:vanish/>
          <w:specVanish/>
        </w:rPr>
      </w:pPr>
      <w:bookmarkStart w:id="462" w:name="_DV_M763"/>
      <w:bookmarkStart w:id="463" w:name="_Toc522161126"/>
      <w:bookmarkStart w:id="464" w:name="_Toc36026723"/>
      <w:bookmarkStart w:id="465" w:name="_Toc54154759"/>
      <w:bookmarkEnd w:id="462"/>
      <w:r w:rsidRPr="00AB3B26">
        <w:rPr>
          <w:rFonts w:ascii="Times New Roman" w:hAnsi="Times New Roman"/>
        </w:rPr>
        <w:t>Section </w:t>
      </w:r>
      <w:r w:rsidR="00851E12">
        <w:rPr>
          <w:rFonts w:ascii="Times New Roman" w:hAnsi="Times New Roman"/>
        </w:rPr>
        <w:t>7</w:t>
      </w:r>
      <w:r w:rsidRPr="00AB3B26">
        <w:rPr>
          <w:rFonts w:ascii="Times New Roman" w:hAnsi="Times New Roman"/>
        </w:rPr>
        <w:t>.01.</w:t>
      </w:r>
      <w:r w:rsidRPr="00AB3B26">
        <w:rPr>
          <w:rFonts w:ascii="Times New Roman" w:hAnsi="Times New Roman"/>
        </w:rPr>
        <w:tab/>
        <w:t>Events of Default</w:t>
      </w:r>
      <w:bookmarkEnd w:id="463"/>
    </w:p>
    <w:p w14:paraId="2DA480D3" w14:textId="77777777" w:rsidR="00E93190" w:rsidRPr="00AB3B26" w:rsidRDefault="00E93190" w:rsidP="00AB3B26">
      <w:pPr>
        <w:pStyle w:val="BodyText"/>
      </w:pPr>
      <w:r w:rsidRPr="00AB3B26">
        <w:rPr>
          <w:i/>
        </w:rPr>
        <w:t>.</w:t>
      </w:r>
      <w:bookmarkStart w:id="466" w:name="_DV_M764"/>
      <w:bookmarkEnd w:id="464"/>
      <w:bookmarkEnd w:id="465"/>
      <w:bookmarkEnd w:id="466"/>
      <w:r w:rsidRPr="00AB3B26">
        <w:t xml:space="preserve">  Any of the following shall constitute an Event of Default</w:t>
      </w:r>
      <w:r w:rsidR="00690DD9">
        <w:t xml:space="preserve"> hereunder:</w:t>
      </w:r>
    </w:p>
    <w:p w14:paraId="1AEEE696" w14:textId="77777777" w:rsidR="00E93190" w:rsidRDefault="00E93190" w:rsidP="00AB3B26">
      <w:pPr>
        <w:pStyle w:val="BodyText"/>
        <w:ind w:left="720"/>
      </w:pPr>
      <w:bookmarkStart w:id="467" w:name="_DV_M765"/>
      <w:bookmarkStart w:id="468" w:name="_DV_M766"/>
      <w:bookmarkEnd w:id="467"/>
      <w:bookmarkEnd w:id="468"/>
      <w:r w:rsidRPr="00AB3B26">
        <w:t>(a)</w:t>
      </w:r>
      <w:r w:rsidRPr="00AB3B26">
        <w:tab/>
      </w:r>
      <w:r w:rsidRPr="00AB3B26">
        <w:rPr>
          <w:i/>
        </w:rPr>
        <w:t>Non-Payment.</w:t>
      </w:r>
      <w:r w:rsidRPr="00AB3B26">
        <w:t xml:space="preserve">  </w:t>
      </w:r>
      <w:r w:rsidR="00AD16A8">
        <w:t>Denver Water</w:t>
      </w:r>
      <w:r w:rsidRPr="00AB3B26">
        <w:t xml:space="preserve"> fails to pay (i) when and as required to be paid herein, any amount of principal of any Loan</w:t>
      </w:r>
      <w:r w:rsidR="00FB6B83" w:rsidRPr="00AB3B26">
        <w:t xml:space="preserve"> or</w:t>
      </w:r>
      <w:r w:rsidRPr="00AB3B26">
        <w:t xml:space="preserve"> any interest on any Loan within five (5) days after the same becomes due</w:t>
      </w:r>
      <w:r w:rsidR="00FB6B83" w:rsidRPr="00AB3B26">
        <w:t>,</w:t>
      </w:r>
      <w:r w:rsidRPr="00AB3B26">
        <w:t xml:space="preserve"> </w:t>
      </w:r>
      <w:r w:rsidR="00DC0B79" w:rsidRPr="00AB3B26">
        <w:t xml:space="preserve">or </w:t>
      </w:r>
      <w:r w:rsidR="00604F93" w:rsidRPr="00AB3B26">
        <w:t>(ii) any other amount due under th</w:t>
      </w:r>
      <w:r w:rsidR="00F253DA">
        <w:t>e Loan Documents</w:t>
      </w:r>
      <w:r w:rsidR="00604F93" w:rsidRPr="00AB3B26">
        <w:t xml:space="preserve"> within </w:t>
      </w:r>
      <w:r w:rsidR="00690DD9">
        <w:t>six</w:t>
      </w:r>
      <w:r w:rsidR="009C2EF7" w:rsidRPr="00AB3B26">
        <w:t>ty (</w:t>
      </w:r>
      <w:r w:rsidR="00690DD9">
        <w:t>6</w:t>
      </w:r>
      <w:r w:rsidR="00604F93" w:rsidRPr="00AB3B26">
        <w:t>0</w:t>
      </w:r>
      <w:r w:rsidR="009C2EF7" w:rsidRPr="00AB3B26">
        <w:t>)</w:t>
      </w:r>
      <w:r w:rsidR="00604F93" w:rsidRPr="00AB3B26">
        <w:t xml:space="preserve"> days after written notice </w:t>
      </w:r>
      <w:r w:rsidR="00F253DA">
        <w:t xml:space="preserve">thereof; </w:t>
      </w:r>
      <w:r w:rsidRPr="00AB3B26">
        <w:t>or</w:t>
      </w:r>
    </w:p>
    <w:p w14:paraId="5A10CA5A" w14:textId="77777777" w:rsidR="00E93190" w:rsidRPr="00AB3B26" w:rsidRDefault="00002082" w:rsidP="00851E12">
      <w:pPr>
        <w:pStyle w:val="BodyText"/>
        <w:ind w:left="720"/>
      </w:pPr>
      <w:r w:rsidRPr="00002082">
        <w:t>(b)</w:t>
      </w:r>
      <w:r w:rsidRPr="00002082">
        <w:tab/>
      </w:r>
      <w:r w:rsidRPr="00002082">
        <w:rPr>
          <w:i/>
        </w:rPr>
        <w:t>Specific Covenants</w:t>
      </w:r>
      <w:r w:rsidRPr="00002082">
        <w:t>.</w:t>
      </w:r>
      <w:bookmarkStart w:id="469" w:name="_DV_M767"/>
      <w:bookmarkStart w:id="470" w:name="_DV_M768"/>
      <w:bookmarkEnd w:id="469"/>
      <w:bookmarkEnd w:id="470"/>
      <w:r w:rsidR="00851E12">
        <w:t xml:space="preserve">  </w:t>
      </w:r>
      <w:r w:rsidR="00AD16A8">
        <w:t>Denver Water</w:t>
      </w:r>
      <w:r w:rsidR="00E93190" w:rsidRPr="00AB3B26">
        <w:t xml:space="preserve"> fails to perform or observe any other covenant or agreement (</w:t>
      </w:r>
      <w:r w:rsidR="00DC0B79" w:rsidRPr="00AB3B26">
        <w:t xml:space="preserve">other than </w:t>
      </w:r>
      <w:r w:rsidR="00E93190" w:rsidRPr="00AB3B26">
        <w:t>in subsection (a</w:t>
      </w:r>
      <w:r w:rsidR="00851E12">
        <w:t xml:space="preserve">) </w:t>
      </w:r>
      <w:r w:rsidR="00E93190" w:rsidRPr="00AB3B26">
        <w:t xml:space="preserve">above) contained in </w:t>
      </w:r>
      <w:r w:rsidR="00A264DE" w:rsidRPr="00AB3B26">
        <w:t xml:space="preserve">the </w:t>
      </w:r>
      <w:r w:rsidR="00E93190" w:rsidRPr="00AB3B26">
        <w:t>Loan Document</w:t>
      </w:r>
      <w:r w:rsidR="00DC0B79" w:rsidRPr="00AB3B26">
        <w:t>s</w:t>
      </w:r>
      <w:r w:rsidR="00E93190" w:rsidRPr="00AB3B26">
        <w:t xml:space="preserve"> on its part to be performed or observed and such failure </w:t>
      </w:r>
      <w:r w:rsidR="00A264DE" w:rsidRPr="00AB3B26">
        <w:t>remains un</w:t>
      </w:r>
      <w:r w:rsidR="006A056B" w:rsidRPr="00AB3B26">
        <w:t>-</w:t>
      </w:r>
      <w:r w:rsidR="00A264DE" w:rsidRPr="00AB3B26">
        <w:t xml:space="preserve">remedied for </w:t>
      </w:r>
      <w:r w:rsidR="00690DD9">
        <w:t xml:space="preserve">sixty (60) </w:t>
      </w:r>
      <w:r w:rsidR="00A264DE" w:rsidRPr="00AB3B26">
        <w:t xml:space="preserve">days after written notice thereof shall have been given by </w:t>
      </w:r>
      <w:r w:rsidR="00AD16A8">
        <w:t>Denver Water</w:t>
      </w:r>
      <w:r w:rsidR="00A264DE" w:rsidRPr="00AB3B26">
        <w:t xml:space="preserve"> to the Lender</w:t>
      </w:r>
      <w:r w:rsidR="00DB2439">
        <w:t>.</w:t>
      </w:r>
      <w:r w:rsidR="00E93190" w:rsidRPr="00AB3B26">
        <w:t xml:space="preserve"> </w:t>
      </w:r>
    </w:p>
    <w:p w14:paraId="512FD1EF" w14:textId="77777777" w:rsidR="00ED6CF1" w:rsidRPr="00AB3B26" w:rsidRDefault="00E93190" w:rsidP="00AB3B26">
      <w:pPr>
        <w:pStyle w:val="Heading2"/>
        <w:rPr>
          <w:rFonts w:ascii="Times New Roman" w:hAnsi="Times New Roman"/>
          <w:vanish/>
          <w:specVanish/>
        </w:rPr>
      </w:pPr>
      <w:bookmarkStart w:id="471" w:name="_DV_M770"/>
      <w:bookmarkStart w:id="472" w:name="_DV_M778"/>
      <w:bookmarkStart w:id="473" w:name="_Toc522161127"/>
      <w:bookmarkStart w:id="474" w:name="_Toc36026724"/>
      <w:bookmarkStart w:id="475" w:name="_Toc54154760"/>
      <w:bookmarkEnd w:id="471"/>
      <w:bookmarkEnd w:id="472"/>
      <w:r w:rsidRPr="00AB3B26">
        <w:rPr>
          <w:rFonts w:ascii="Times New Roman" w:hAnsi="Times New Roman"/>
        </w:rPr>
        <w:t>Section </w:t>
      </w:r>
      <w:r w:rsidR="00DB2439">
        <w:rPr>
          <w:rFonts w:ascii="Times New Roman" w:hAnsi="Times New Roman"/>
        </w:rPr>
        <w:t>7</w:t>
      </w:r>
      <w:r w:rsidRPr="00AB3B26">
        <w:rPr>
          <w:rFonts w:ascii="Times New Roman" w:hAnsi="Times New Roman"/>
        </w:rPr>
        <w:t>.02.</w:t>
      </w:r>
      <w:r w:rsidRPr="00AB3B26">
        <w:rPr>
          <w:rFonts w:ascii="Times New Roman" w:hAnsi="Times New Roman"/>
        </w:rPr>
        <w:tab/>
        <w:t>Remedies Upon Event of Default</w:t>
      </w:r>
      <w:bookmarkEnd w:id="473"/>
    </w:p>
    <w:p w14:paraId="3295A59A" w14:textId="77777777" w:rsidR="00E63168" w:rsidRPr="00AB3B26" w:rsidRDefault="00E93190" w:rsidP="00AB3B26">
      <w:pPr>
        <w:pStyle w:val="BodyText"/>
      </w:pPr>
      <w:r w:rsidRPr="00AB3B26">
        <w:rPr>
          <w:i/>
        </w:rPr>
        <w:t>.</w:t>
      </w:r>
      <w:bookmarkStart w:id="476" w:name="_DV_M779"/>
      <w:bookmarkEnd w:id="474"/>
      <w:bookmarkEnd w:id="475"/>
      <w:bookmarkEnd w:id="476"/>
      <w:r w:rsidRPr="00AB3B26">
        <w:t xml:space="preserve">  If any Event of Default occurs and is continuing</w:t>
      </w:r>
      <w:r w:rsidR="00907B8E" w:rsidRPr="00AB3B26">
        <w:t>, the Lender</w:t>
      </w:r>
      <w:bookmarkStart w:id="477" w:name="_DV_M785"/>
      <w:bookmarkEnd w:id="477"/>
      <w:r w:rsidRPr="00AB3B26">
        <w:t xml:space="preserve"> </w:t>
      </w:r>
      <w:r w:rsidR="00562040" w:rsidRPr="00AB3B26">
        <w:t xml:space="preserve">may </w:t>
      </w:r>
      <w:r w:rsidR="00E63168" w:rsidRPr="00AB3B26">
        <w:t>take any or all of the following actions:</w:t>
      </w:r>
    </w:p>
    <w:p w14:paraId="31FECE60" w14:textId="77777777" w:rsidR="00E63168" w:rsidRPr="00AB3B26" w:rsidRDefault="00ED6CF1" w:rsidP="00AB3B26">
      <w:pPr>
        <w:pStyle w:val="BodyText"/>
        <w:ind w:left="720"/>
      </w:pPr>
      <w:r w:rsidRPr="00AB3B26">
        <w:t>(a)</w:t>
      </w:r>
      <w:r w:rsidRPr="00AB3B26">
        <w:tab/>
      </w:r>
      <w:r w:rsidR="00562040" w:rsidRPr="00AB3B26">
        <w:t xml:space="preserve">cease </w:t>
      </w:r>
      <w:r w:rsidR="002926C5" w:rsidRPr="00AB3B26">
        <w:t xml:space="preserve">making </w:t>
      </w:r>
      <w:r w:rsidR="00562040" w:rsidRPr="00AB3B26">
        <w:t xml:space="preserve">any further </w:t>
      </w:r>
      <w:r w:rsidR="00921742">
        <w:t>Advances</w:t>
      </w:r>
      <w:r w:rsidR="002926C5" w:rsidRPr="00AB3B26">
        <w:t>;</w:t>
      </w:r>
      <w:r w:rsidR="00562040" w:rsidRPr="00AB3B26">
        <w:t xml:space="preserve"> </w:t>
      </w:r>
    </w:p>
    <w:p w14:paraId="17401304" w14:textId="77777777" w:rsidR="00E63168" w:rsidRPr="00AB3B26" w:rsidRDefault="00ED6CF1" w:rsidP="00AB3B26">
      <w:pPr>
        <w:pStyle w:val="BodyText"/>
        <w:ind w:left="720"/>
      </w:pPr>
      <w:r w:rsidRPr="00AB3B26">
        <w:t>(b)</w:t>
      </w:r>
      <w:r w:rsidRPr="00AB3B26">
        <w:tab/>
      </w:r>
      <w:r w:rsidR="00562040" w:rsidRPr="00AB3B26">
        <w:t>convert a Loan to a Term Loan</w:t>
      </w:r>
      <w:r w:rsidR="00E403B6" w:rsidRPr="00E403B6">
        <w:t>, which such Term Loan shall conform to the provisions of Sections 2.04 and 2.07(d) hereof</w:t>
      </w:r>
      <w:r w:rsidR="00A101C5">
        <w:t>;</w:t>
      </w:r>
      <w:r w:rsidR="00A169D4">
        <w:t xml:space="preserve"> </w:t>
      </w:r>
    </w:p>
    <w:p w14:paraId="102647A3" w14:textId="77777777" w:rsidR="00E63168" w:rsidRPr="00AB3B26" w:rsidRDefault="00ED6CF1" w:rsidP="00AB3B26">
      <w:pPr>
        <w:pStyle w:val="BodyText"/>
        <w:ind w:left="720"/>
      </w:pPr>
      <w:r w:rsidRPr="00AB3B26">
        <w:t>(c)</w:t>
      </w:r>
      <w:r w:rsidRPr="00AB3B26">
        <w:tab/>
      </w:r>
      <w:r w:rsidR="00562040" w:rsidRPr="00AB3B26">
        <w:t xml:space="preserve">cause the Default Rate to apply to all outstanding </w:t>
      </w:r>
      <w:r w:rsidR="002926C5" w:rsidRPr="00AB3B26">
        <w:t>O</w:t>
      </w:r>
      <w:r w:rsidR="00562040" w:rsidRPr="00AB3B26">
        <w:t xml:space="preserve">bligations of </w:t>
      </w:r>
      <w:r w:rsidR="00AD16A8">
        <w:t>Denver Water</w:t>
      </w:r>
      <w:r w:rsidR="002926C5" w:rsidRPr="00AB3B26">
        <w:t>; and</w:t>
      </w:r>
      <w:r w:rsidR="00562040" w:rsidRPr="00AB3B26">
        <w:t xml:space="preserve"> </w:t>
      </w:r>
    </w:p>
    <w:p w14:paraId="2797011F" w14:textId="77777777" w:rsidR="00E63168" w:rsidRPr="00AB3B26" w:rsidRDefault="00ED6CF1" w:rsidP="00AB3B26">
      <w:pPr>
        <w:pStyle w:val="BodyText"/>
        <w:ind w:left="720"/>
      </w:pPr>
      <w:r w:rsidRPr="00AB3B26">
        <w:t>(d)</w:t>
      </w:r>
      <w:r w:rsidRPr="00AB3B26">
        <w:tab/>
      </w:r>
      <w:r w:rsidR="00562040" w:rsidRPr="00AB3B26">
        <w:t xml:space="preserve">pursue any other remedies to which it is entitled under </w:t>
      </w:r>
      <w:r w:rsidR="00537797">
        <w:t>this Credit Agreement</w:t>
      </w:r>
      <w:r w:rsidR="00562040" w:rsidRPr="00AB3B26">
        <w:t>, at law or in equity</w:t>
      </w:r>
      <w:r w:rsidR="00273F20">
        <w:t>.</w:t>
      </w:r>
    </w:p>
    <w:p w14:paraId="6712D1FC" w14:textId="77777777" w:rsidR="00ED6CF1" w:rsidRPr="00AB3B26" w:rsidRDefault="00E93190" w:rsidP="00AB3B26">
      <w:pPr>
        <w:pStyle w:val="Heading2"/>
        <w:rPr>
          <w:rFonts w:ascii="Times New Roman" w:hAnsi="Times New Roman"/>
          <w:vanish/>
          <w:specVanish/>
        </w:rPr>
      </w:pPr>
      <w:bookmarkStart w:id="478" w:name="_DV_M786"/>
      <w:bookmarkStart w:id="479" w:name="_Toc522161128"/>
      <w:bookmarkStart w:id="480" w:name="_Toc36026725"/>
      <w:bookmarkStart w:id="481" w:name="_Toc54154761"/>
      <w:bookmarkEnd w:id="478"/>
      <w:r w:rsidRPr="00AB3B26">
        <w:rPr>
          <w:rFonts w:ascii="Times New Roman" w:hAnsi="Times New Roman"/>
        </w:rPr>
        <w:t>Section </w:t>
      </w:r>
      <w:r w:rsidR="00DB2439">
        <w:rPr>
          <w:rFonts w:ascii="Times New Roman" w:hAnsi="Times New Roman"/>
        </w:rPr>
        <w:t>7</w:t>
      </w:r>
      <w:r w:rsidRPr="00AB3B26">
        <w:rPr>
          <w:rFonts w:ascii="Times New Roman" w:hAnsi="Times New Roman"/>
        </w:rPr>
        <w:t>.03.</w:t>
      </w:r>
      <w:r w:rsidRPr="00AB3B26">
        <w:rPr>
          <w:rFonts w:ascii="Times New Roman" w:hAnsi="Times New Roman"/>
        </w:rPr>
        <w:tab/>
        <w:t>Application of Funds</w:t>
      </w:r>
      <w:bookmarkEnd w:id="479"/>
    </w:p>
    <w:p w14:paraId="580E9493" w14:textId="77777777" w:rsidR="00E93190" w:rsidRPr="00AB3B26" w:rsidRDefault="00E93190" w:rsidP="00AB3B26">
      <w:pPr>
        <w:pStyle w:val="BodyText"/>
      </w:pPr>
      <w:r w:rsidRPr="00AB3B26">
        <w:rPr>
          <w:i/>
        </w:rPr>
        <w:t>.</w:t>
      </w:r>
      <w:bookmarkStart w:id="482" w:name="_DV_M787"/>
      <w:bookmarkEnd w:id="480"/>
      <w:bookmarkEnd w:id="481"/>
      <w:bookmarkEnd w:id="482"/>
      <w:r w:rsidRPr="00AB3B26">
        <w:t xml:space="preserve">  After the exercise of remedies provided for in Section </w:t>
      </w:r>
      <w:r w:rsidR="00DB2439">
        <w:t>7</w:t>
      </w:r>
      <w:r w:rsidRPr="00AB3B26">
        <w:t>.02, any amounts received on account of the Obligations</w:t>
      </w:r>
      <w:bookmarkStart w:id="483" w:name="_DV_M789"/>
      <w:bookmarkEnd w:id="483"/>
      <w:r w:rsidRPr="00AB3B26">
        <w:t xml:space="preserve"> shall be applied </w:t>
      </w:r>
      <w:r w:rsidR="00125B73" w:rsidRPr="00AB3B26">
        <w:t>by the Lender</w:t>
      </w:r>
      <w:r w:rsidRPr="00AB3B26">
        <w:t xml:space="preserve"> in the following order</w:t>
      </w:r>
      <w:r w:rsidR="005A0C90">
        <w:t xml:space="preserve">, subject in all cases to Section </w:t>
      </w:r>
      <w:r w:rsidR="00DB2439">
        <w:t>7</w:t>
      </w:r>
      <w:r w:rsidR="005A0C90">
        <w:t>.04</w:t>
      </w:r>
      <w:r w:rsidRPr="00AB3B26">
        <w:t>:</w:t>
      </w:r>
    </w:p>
    <w:p w14:paraId="4266B80C" w14:textId="77777777" w:rsidR="00E93190" w:rsidRPr="00AB3B26" w:rsidRDefault="00E93190" w:rsidP="00AB3B26">
      <w:pPr>
        <w:pStyle w:val="BodyText"/>
        <w:ind w:left="720"/>
      </w:pPr>
      <w:bookmarkStart w:id="484" w:name="_DV_M788"/>
      <w:bookmarkStart w:id="485" w:name="_DV_M790"/>
      <w:bookmarkEnd w:id="484"/>
      <w:bookmarkEnd w:id="485"/>
      <w:r w:rsidRPr="00AB3B26">
        <w:rPr>
          <w:smallCaps/>
        </w:rPr>
        <w:t>First</w:t>
      </w:r>
      <w:r w:rsidRPr="00AB3B26">
        <w:t xml:space="preserve">, to payment of that portion of the Obligations constituting fees, expenses and other amounts (including fees, charges and disbursements of counsel </w:t>
      </w:r>
      <w:r w:rsidR="00B80F99" w:rsidRPr="00AB3B26">
        <w:t>to the Lender</w:t>
      </w:r>
      <w:r w:rsidRPr="00AB3B26">
        <w:t xml:space="preserve">) payable </w:t>
      </w:r>
      <w:r w:rsidR="00B80F99" w:rsidRPr="00AB3B26">
        <w:t>to the Lender</w:t>
      </w:r>
      <w:r w:rsidRPr="00AB3B26">
        <w:t xml:space="preserve"> in its capacity as such;</w:t>
      </w:r>
    </w:p>
    <w:p w14:paraId="79AF8CBB" w14:textId="77777777" w:rsidR="00E93190" w:rsidRPr="00AB3B26" w:rsidRDefault="002926C5" w:rsidP="00AB3B26">
      <w:pPr>
        <w:pStyle w:val="BodyText"/>
        <w:ind w:left="720"/>
      </w:pPr>
      <w:bookmarkStart w:id="486" w:name="_DV_M791"/>
      <w:bookmarkStart w:id="487" w:name="_DV_M792"/>
      <w:bookmarkEnd w:id="486"/>
      <w:bookmarkEnd w:id="487"/>
      <w:r w:rsidRPr="00AB3B26">
        <w:rPr>
          <w:smallCaps/>
        </w:rPr>
        <w:t>Second</w:t>
      </w:r>
      <w:r w:rsidR="00E93190" w:rsidRPr="00AB3B26">
        <w:t>, to payment of that portion of the Obligations constituting accrued and unpaid interest on the Loans and other Obligations;</w:t>
      </w:r>
    </w:p>
    <w:p w14:paraId="5EB6E31C" w14:textId="77777777" w:rsidR="00E93190" w:rsidRPr="00AB3B26" w:rsidRDefault="002926C5" w:rsidP="00AB3B26">
      <w:pPr>
        <w:pStyle w:val="BodyText"/>
        <w:ind w:left="720"/>
      </w:pPr>
      <w:bookmarkStart w:id="488" w:name="_DV_M793"/>
      <w:bookmarkEnd w:id="488"/>
      <w:r w:rsidRPr="00AB3B26">
        <w:rPr>
          <w:smallCaps/>
        </w:rPr>
        <w:t>Third</w:t>
      </w:r>
      <w:r w:rsidR="00E93190" w:rsidRPr="00AB3B26">
        <w:t>, to payment of that portion of the Obligations constituting unpaid principal of the Loans; and</w:t>
      </w:r>
    </w:p>
    <w:p w14:paraId="293388B5" w14:textId="77777777" w:rsidR="00E93190" w:rsidRPr="00AB3B26" w:rsidRDefault="00E93190" w:rsidP="00AB3B26">
      <w:pPr>
        <w:pStyle w:val="BodyText"/>
        <w:ind w:left="720"/>
      </w:pPr>
      <w:bookmarkStart w:id="489" w:name="_DV_M794"/>
      <w:bookmarkStart w:id="490" w:name="_DV_M795"/>
      <w:bookmarkEnd w:id="489"/>
      <w:bookmarkEnd w:id="490"/>
      <w:r w:rsidRPr="00AB3B26">
        <w:rPr>
          <w:smallCaps/>
        </w:rPr>
        <w:t>Last</w:t>
      </w:r>
      <w:r w:rsidRPr="00AB3B26">
        <w:t xml:space="preserve">, the balance, if any, after all of the Obligations have been indefeasibly paid in full, </w:t>
      </w:r>
      <w:r w:rsidR="006654C9" w:rsidRPr="00AB3B26">
        <w:t xml:space="preserve">to </w:t>
      </w:r>
      <w:r w:rsidR="00AD16A8">
        <w:t>Denver Water</w:t>
      </w:r>
      <w:r w:rsidRPr="00AB3B26">
        <w:t xml:space="preserve"> or as otherwise required by </w:t>
      </w:r>
      <w:r w:rsidR="00635265">
        <w:t>l</w:t>
      </w:r>
      <w:r w:rsidRPr="00AB3B26">
        <w:t>aw.</w:t>
      </w:r>
    </w:p>
    <w:p w14:paraId="391051EF" w14:textId="77777777" w:rsidR="00C17EBB" w:rsidRPr="00AB3B26" w:rsidRDefault="00C17EBB" w:rsidP="00AB3B26">
      <w:pPr>
        <w:pStyle w:val="Heading2"/>
        <w:rPr>
          <w:rFonts w:ascii="Times New Roman" w:hAnsi="Times New Roman"/>
          <w:vanish/>
          <w:color w:val="000000"/>
          <w:specVanish/>
        </w:rPr>
      </w:pPr>
      <w:bookmarkStart w:id="491" w:name="_Toc522161129"/>
      <w:r w:rsidRPr="00AB3B26">
        <w:rPr>
          <w:rFonts w:ascii="Times New Roman" w:hAnsi="Times New Roman"/>
          <w:color w:val="000000"/>
        </w:rPr>
        <w:t>Section </w:t>
      </w:r>
      <w:r w:rsidR="00DB2439">
        <w:rPr>
          <w:rFonts w:ascii="Times New Roman" w:hAnsi="Times New Roman"/>
          <w:color w:val="000000"/>
        </w:rPr>
        <w:t>7</w:t>
      </w:r>
      <w:r w:rsidRPr="00AB3B26">
        <w:rPr>
          <w:rFonts w:ascii="Times New Roman" w:hAnsi="Times New Roman"/>
          <w:color w:val="000000"/>
        </w:rPr>
        <w:t>.04.</w:t>
      </w:r>
      <w:r w:rsidRPr="00AB3B26">
        <w:rPr>
          <w:rFonts w:ascii="Times New Roman" w:hAnsi="Times New Roman"/>
          <w:color w:val="000000"/>
        </w:rPr>
        <w:tab/>
        <w:t>Priority of Remedies Upon an Event of Default</w:t>
      </w:r>
      <w:bookmarkEnd w:id="491"/>
    </w:p>
    <w:p w14:paraId="422410EB" w14:textId="77777777" w:rsidR="00C17EBB" w:rsidRPr="00AB3B26" w:rsidRDefault="00C17EBB" w:rsidP="00AB3B26">
      <w:pPr>
        <w:pStyle w:val="BodyText"/>
      </w:pPr>
      <w:r w:rsidRPr="00AB3B26">
        <w:rPr>
          <w:i/>
        </w:rPr>
        <w:t xml:space="preserve">.  </w:t>
      </w:r>
      <w:r w:rsidRPr="00AB3B26">
        <w:t xml:space="preserve">Notwithstanding anything contained in this Article to the contrary, upon the occurrence of an Event of Default, the rights and remedies of the Lender are subject to the superior rights and priority of the owners of any outstanding </w:t>
      </w:r>
      <w:r w:rsidR="00932941" w:rsidRPr="00AB3B26">
        <w:t>P</w:t>
      </w:r>
      <w:r w:rsidRPr="00AB3B26">
        <w:t>arity Bonds.</w:t>
      </w:r>
    </w:p>
    <w:p w14:paraId="7CA9F211" w14:textId="77777777" w:rsidR="00E93190" w:rsidRPr="00AB3B26" w:rsidRDefault="00E93190" w:rsidP="00AB3B26">
      <w:pPr>
        <w:pStyle w:val="Heading1"/>
        <w:rPr>
          <w:rFonts w:ascii="Times New Roman" w:hAnsi="Times New Roman"/>
        </w:rPr>
      </w:pPr>
      <w:bookmarkStart w:id="492" w:name="_DV_M796"/>
      <w:bookmarkStart w:id="493" w:name="_DV_M797"/>
      <w:bookmarkStart w:id="494" w:name="_DV_M798"/>
      <w:bookmarkStart w:id="495" w:name="_DV_M799"/>
      <w:bookmarkStart w:id="496" w:name="_DV_M801"/>
      <w:bookmarkStart w:id="497" w:name="_DV_M802"/>
      <w:bookmarkStart w:id="498" w:name="_DV_M804"/>
      <w:bookmarkStart w:id="499" w:name="_DV_M805"/>
      <w:bookmarkStart w:id="500" w:name="_DV_M806"/>
      <w:bookmarkStart w:id="501" w:name="_DV_M807"/>
      <w:bookmarkStart w:id="502" w:name="_DV_M808"/>
      <w:bookmarkStart w:id="503" w:name="_DV_M811"/>
      <w:bookmarkStart w:id="504" w:name="_DV_M812"/>
      <w:bookmarkStart w:id="505" w:name="_DV_M813"/>
      <w:bookmarkStart w:id="506" w:name="_DV_M814"/>
      <w:bookmarkStart w:id="507" w:name="_DV_M815"/>
      <w:bookmarkStart w:id="508" w:name="_DV_M816"/>
      <w:bookmarkStart w:id="509" w:name="_DV_M817"/>
      <w:bookmarkStart w:id="510" w:name="_DV_M818"/>
      <w:bookmarkStart w:id="511" w:name="_DV_M819"/>
      <w:bookmarkStart w:id="512" w:name="_DV_M820"/>
      <w:bookmarkStart w:id="513" w:name="_DV_M821"/>
      <w:bookmarkStart w:id="514" w:name="_DV_M822"/>
      <w:bookmarkStart w:id="515" w:name="_DV_M823"/>
      <w:bookmarkStart w:id="516" w:name="_DV_M824"/>
      <w:bookmarkStart w:id="517" w:name="_DV_M825"/>
      <w:bookmarkStart w:id="518" w:name="_DV_M826"/>
      <w:bookmarkStart w:id="519" w:name="_DV_M827"/>
      <w:bookmarkStart w:id="520" w:name="_DV_M828"/>
      <w:bookmarkStart w:id="521" w:name="_DV_M831"/>
      <w:bookmarkStart w:id="522" w:name="_DV_M832"/>
      <w:bookmarkStart w:id="523" w:name="_DV_M834"/>
      <w:bookmarkStart w:id="524" w:name="_DV_M835"/>
      <w:bookmarkStart w:id="525" w:name="_DV_M836"/>
      <w:bookmarkStart w:id="526" w:name="_DV_M837"/>
      <w:bookmarkStart w:id="527" w:name="_DV_M838"/>
      <w:bookmarkStart w:id="528" w:name="_DV_M839"/>
      <w:bookmarkStart w:id="529" w:name="_DV_M840"/>
      <w:bookmarkStart w:id="530" w:name="_DV_M841"/>
      <w:bookmarkStart w:id="531" w:name="_DV_M842"/>
      <w:bookmarkStart w:id="532" w:name="_DV_M843"/>
      <w:bookmarkStart w:id="533" w:name="_DV_M844"/>
      <w:bookmarkStart w:id="534" w:name="_Toc522161130"/>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sidRPr="00AB3B26">
        <w:rPr>
          <w:rFonts w:ascii="Times New Roman" w:hAnsi="Times New Roman"/>
        </w:rPr>
        <w:t>Article </w:t>
      </w:r>
      <w:r w:rsidR="007E7A6A">
        <w:rPr>
          <w:rFonts w:ascii="Times New Roman" w:hAnsi="Times New Roman"/>
        </w:rPr>
        <w:t>VIII</w:t>
      </w:r>
      <w:r w:rsidR="00540F86" w:rsidRPr="00AB3B26">
        <w:rPr>
          <w:rFonts w:ascii="Times New Roman" w:hAnsi="Times New Roman"/>
        </w:rPr>
        <w:br/>
      </w:r>
      <w:r w:rsidRPr="00AB3B26">
        <w:rPr>
          <w:rFonts w:ascii="Times New Roman" w:hAnsi="Times New Roman"/>
        </w:rPr>
        <w:t>Miscellaneous</w:t>
      </w:r>
      <w:bookmarkStart w:id="535" w:name="_DV_M845"/>
      <w:bookmarkStart w:id="536" w:name="_Toc36026739"/>
      <w:bookmarkStart w:id="537" w:name="_Toc54154775"/>
      <w:bookmarkEnd w:id="534"/>
      <w:bookmarkEnd w:id="535"/>
      <w:bookmarkEnd w:id="536"/>
      <w:bookmarkEnd w:id="537"/>
    </w:p>
    <w:p w14:paraId="1EB86931" w14:textId="77777777" w:rsidR="00540F86" w:rsidRPr="00AB3B26" w:rsidRDefault="00E93190" w:rsidP="00AB3B26">
      <w:pPr>
        <w:pStyle w:val="Heading2"/>
        <w:rPr>
          <w:rFonts w:ascii="Times New Roman" w:hAnsi="Times New Roman"/>
          <w:vanish/>
          <w:specVanish/>
        </w:rPr>
      </w:pPr>
      <w:bookmarkStart w:id="538" w:name="_DV_M846"/>
      <w:bookmarkStart w:id="539" w:name="_Toc36026740"/>
      <w:bookmarkStart w:id="540" w:name="_Toc54154776"/>
      <w:bookmarkStart w:id="541" w:name="_Toc522161131"/>
      <w:bookmarkEnd w:id="538"/>
      <w:r w:rsidRPr="00AB3B26">
        <w:rPr>
          <w:rFonts w:ascii="Times New Roman" w:hAnsi="Times New Roman"/>
        </w:rPr>
        <w:t>Section </w:t>
      </w:r>
      <w:r w:rsidR="007E7A6A">
        <w:rPr>
          <w:rFonts w:ascii="Times New Roman" w:hAnsi="Times New Roman"/>
        </w:rPr>
        <w:t>8</w:t>
      </w:r>
      <w:r w:rsidRPr="00AB3B26">
        <w:rPr>
          <w:rFonts w:ascii="Times New Roman" w:hAnsi="Times New Roman"/>
        </w:rPr>
        <w:t>.01.</w:t>
      </w:r>
      <w:r w:rsidRPr="00AB3B26">
        <w:rPr>
          <w:rFonts w:ascii="Times New Roman" w:hAnsi="Times New Roman"/>
        </w:rPr>
        <w:tab/>
        <w:t>Amendments</w:t>
      </w:r>
      <w:bookmarkStart w:id="542" w:name="_DV_M847"/>
      <w:bookmarkEnd w:id="539"/>
      <w:bookmarkEnd w:id="540"/>
      <w:bookmarkEnd w:id="542"/>
      <w:r w:rsidR="005A770C" w:rsidRPr="00AB3B26">
        <w:rPr>
          <w:rFonts w:ascii="Times New Roman" w:hAnsi="Times New Roman"/>
        </w:rPr>
        <w:t>, Etc.</w:t>
      </w:r>
      <w:bookmarkEnd w:id="541"/>
    </w:p>
    <w:p w14:paraId="23A84FC0" w14:textId="77777777" w:rsidR="00541E96" w:rsidRPr="00AB3B26" w:rsidRDefault="00E93190" w:rsidP="00AB3B26">
      <w:pPr>
        <w:pStyle w:val="BodyText"/>
      </w:pPr>
      <w:r w:rsidRPr="00AB3B26">
        <w:t xml:space="preserve"> </w:t>
      </w:r>
      <w:bookmarkStart w:id="543" w:name="_DV_M848"/>
      <w:bookmarkEnd w:id="543"/>
      <w:r w:rsidRPr="00AB3B26">
        <w:t xml:space="preserve"> No amendment or waiver of any provision of </w:t>
      </w:r>
      <w:r w:rsidR="00EE7DE8">
        <w:t xml:space="preserve">the </w:t>
      </w:r>
      <w:r w:rsidRPr="00AB3B26">
        <w:t>Loan Document</w:t>
      </w:r>
      <w:r w:rsidR="00EE7DE8">
        <w:t>s</w:t>
      </w:r>
      <w:r w:rsidR="00C66505">
        <w:t xml:space="preserve"> </w:t>
      </w:r>
      <w:r w:rsidRPr="00AB3B26">
        <w:t xml:space="preserve">shall be effective unless in writing signed by the </w:t>
      </w:r>
      <w:r w:rsidR="00767103" w:rsidRPr="00AB3B26">
        <w:t>Lender</w:t>
      </w:r>
      <w:r w:rsidRPr="00AB3B26">
        <w:t xml:space="preserve"> and </w:t>
      </w:r>
      <w:r w:rsidR="00AD16A8">
        <w:t>Denver Water</w:t>
      </w:r>
      <w:bookmarkStart w:id="544" w:name="_Toc36026741"/>
      <w:bookmarkStart w:id="545" w:name="_Toc54154777"/>
      <w:r w:rsidR="005B6361" w:rsidRPr="00AB3B26">
        <w:t>.</w:t>
      </w:r>
    </w:p>
    <w:p w14:paraId="0B082F27" w14:textId="77777777" w:rsidR="00540F86" w:rsidRPr="00AB3B26" w:rsidRDefault="00E93190" w:rsidP="00AB3B26">
      <w:pPr>
        <w:pStyle w:val="Heading2"/>
        <w:rPr>
          <w:rFonts w:ascii="Times New Roman" w:hAnsi="Times New Roman"/>
          <w:vanish/>
          <w:specVanish/>
        </w:rPr>
      </w:pPr>
      <w:bookmarkStart w:id="546" w:name="_Toc522161132"/>
      <w:r w:rsidRPr="00AB3B26">
        <w:rPr>
          <w:rFonts w:ascii="Times New Roman" w:hAnsi="Times New Roman"/>
        </w:rPr>
        <w:t>Section </w:t>
      </w:r>
      <w:r w:rsidR="007E7A6A">
        <w:rPr>
          <w:rFonts w:ascii="Times New Roman" w:hAnsi="Times New Roman"/>
        </w:rPr>
        <w:t>8</w:t>
      </w:r>
      <w:r w:rsidRPr="00AB3B26">
        <w:rPr>
          <w:rFonts w:ascii="Times New Roman" w:hAnsi="Times New Roman"/>
        </w:rPr>
        <w:t>.02.</w:t>
      </w:r>
      <w:r w:rsidRPr="00AB3B26">
        <w:rPr>
          <w:rFonts w:ascii="Times New Roman" w:hAnsi="Times New Roman"/>
        </w:rPr>
        <w:tab/>
        <w:t>Notices; Effectiveness; Electronic Communications</w:t>
      </w:r>
      <w:bookmarkEnd w:id="546"/>
    </w:p>
    <w:p w14:paraId="540599B3" w14:textId="77777777" w:rsidR="00E93190" w:rsidRPr="00AB3B26" w:rsidRDefault="00541E96" w:rsidP="00AB3B26">
      <w:pPr>
        <w:pStyle w:val="BodyText"/>
      </w:pPr>
      <w:bookmarkStart w:id="547" w:name="_DV_M859"/>
      <w:bookmarkEnd w:id="544"/>
      <w:bookmarkEnd w:id="545"/>
      <w:bookmarkEnd w:id="547"/>
      <w:r w:rsidRPr="00AB3B26">
        <w:t>.</w:t>
      </w:r>
      <w:r w:rsidR="00E93190" w:rsidRPr="00AB3B26">
        <w:t xml:space="preserve">  </w:t>
      </w:r>
    </w:p>
    <w:p w14:paraId="75E63A25" w14:textId="77777777" w:rsidR="00E93190" w:rsidRPr="00AB3B26" w:rsidRDefault="00E93190" w:rsidP="00AB3B26">
      <w:pPr>
        <w:pStyle w:val="BodyText"/>
      </w:pPr>
      <w:bookmarkStart w:id="548" w:name="_DV_M860"/>
      <w:bookmarkEnd w:id="548"/>
      <w:r w:rsidRPr="00AB3B26">
        <w:t>(a)</w:t>
      </w:r>
      <w:r w:rsidRPr="00AB3B26">
        <w:tab/>
      </w:r>
      <w:r w:rsidRPr="00AB3B26">
        <w:rPr>
          <w:i/>
        </w:rPr>
        <w:t>Notices Generally.</w:t>
      </w:r>
      <w:r w:rsidRPr="00AB3B26">
        <w:t xml:space="preserve">  </w:t>
      </w:r>
      <w:r w:rsidR="00B87D4E">
        <w:t>A</w:t>
      </w:r>
      <w:r w:rsidRPr="00AB3B26">
        <w:t>ll notices and other communications provided for herein shall be in writing and shall be delivered by hand or overnight courier service, mailed by certified or registered mail or sent by</w:t>
      </w:r>
      <w:r w:rsidR="003F6D5A" w:rsidRPr="00AB3B26">
        <w:t xml:space="preserve"> </w:t>
      </w:r>
      <w:r w:rsidR="00EC2849">
        <w:t>electronic</w:t>
      </w:r>
      <w:r w:rsidR="00492A76" w:rsidRPr="00AB3B26">
        <w:t xml:space="preserve"> transmission</w:t>
      </w:r>
      <w:r w:rsidR="00700CDB">
        <w:t xml:space="preserve">, </w:t>
      </w:r>
      <w:r w:rsidRPr="00AB3B26">
        <w:t xml:space="preserve">to the applicable </w:t>
      </w:r>
      <w:r w:rsidR="00700CDB">
        <w:t xml:space="preserve">mailing </w:t>
      </w:r>
      <w:r w:rsidRPr="00AB3B26">
        <w:t xml:space="preserve">address, electronic mail address or telephone number specified for such </w:t>
      </w:r>
      <w:r w:rsidR="009521AD">
        <w:t>p</w:t>
      </w:r>
      <w:r w:rsidRPr="00AB3B26">
        <w:t>erson on Schedule </w:t>
      </w:r>
      <w:r w:rsidR="007E7A6A">
        <w:t>8</w:t>
      </w:r>
      <w:r w:rsidRPr="00AB3B26">
        <w:t>.02.</w:t>
      </w:r>
    </w:p>
    <w:p w14:paraId="1C51A0A5" w14:textId="27EC8696" w:rsidR="00E93190" w:rsidRPr="00AB3B26" w:rsidRDefault="00E93190" w:rsidP="00AB3B26">
      <w:pPr>
        <w:pStyle w:val="BodyText"/>
      </w:pPr>
      <w:bookmarkStart w:id="549" w:name="_DV_M863"/>
      <w:bookmarkStart w:id="550" w:name="_DV_M862"/>
      <w:bookmarkEnd w:id="549"/>
      <w:bookmarkEnd w:id="550"/>
      <w:r w:rsidRPr="00AB3B26">
        <w:t>Notices sent by hand or overnight courier service, or mailed by certified or registered mail, shall be deemed to have been given when received</w:t>
      </w:r>
      <w:r w:rsidR="00B87D4E">
        <w:t>.</w:t>
      </w:r>
    </w:p>
    <w:p w14:paraId="028C8F85" w14:textId="77777777" w:rsidR="00E93190" w:rsidRPr="00AB3B26" w:rsidRDefault="00E93190" w:rsidP="00AB3B26">
      <w:pPr>
        <w:pStyle w:val="BodyText"/>
      </w:pPr>
      <w:bookmarkStart w:id="551" w:name="_DV_M864"/>
      <w:bookmarkEnd w:id="551"/>
      <w:r w:rsidRPr="00AB3B26">
        <w:t>(b)</w:t>
      </w:r>
      <w:r w:rsidRPr="00AB3B26">
        <w:tab/>
      </w:r>
      <w:r w:rsidRPr="00AB3B26">
        <w:rPr>
          <w:i/>
        </w:rPr>
        <w:t>Electronic Communications.</w:t>
      </w:r>
      <w:r w:rsidRPr="00AB3B26">
        <w:t xml:space="preserve">  </w:t>
      </w:r>
      <w:r w:rsidR="00125B73" w:rsidRPr="00AB3B26">
        <w:t>The Lender</w:t>
      </w:r>
      <w:r w:rsidRPr="00AB3B26">
        <w:t xml:space="preserve"> or </w:t>
      </w:r>
      <w:r w:rsidR="00AD16A8">
        <w:t>Denver Water</w:t>
      </w:r>
      <w:r w:rsidRPr="00AB3B26">
        <w:t xml:space="preserve"> may, in its discretion, agree to accept notices and other communications to it hereunder by electronic communications pursuant to procedures approved by it, provided that approval of such procedures may be limited to particular notices or communications.  Unless </w:t>
      </w:r>
      <w:r w:rsidR="00125B73" w:rsidRPr="00AB3B26">
        <w:t xml:space="preserve">the </w:t>
      </w:r>
      <w:r w:rsidR="0087432F" w:rsidRPr="00AB3B26">
        <w:t>Lender</w:t>
      </w:r>
      <w:r w:rsidRPr="00AB3B26">
        <w:t xml:space="preserve"> otherwise prescribes, (i) notices and other communications sent to an e-mail address shall be deemed received upon the sender’s receipt of an acknowledgement from the intended recipient (such as by the “return receipt requested” function, as</w:t>
      </w:r>
      <w:r w:rsidR="00682816" w:rsidRPr="00AB3B26">
        <w:t xml:space="preserve"> available, return e</w:t>
      </w:r>
      <w:r w:rsidRPr="00AB3B26">
        <w:t xml:space="preserve">mail or other written acknowledgement), </w:t>
      </w:r>
      <w:r w:rsidRPr="00AB3B26">
        <w:rPr>
          <w:i/>
        </w:rPr>
        <w:t>provided</w:t>
      </w:r>
      <w:r w:rsidRPr="00AB3B26">
        <w:t xml:space="preserve"> that if such notice or other communication is not sent during the normal business hours of the recipient, such notice or communication shall be deemed to have been sent at the opening of business on the next business day for the recipient, and (ii) notices or communications posted to an Internet or intranet website shall be deemed received upon the deemed receipt by the intended recipient at its e-mail address as described in the foregoing clause (i) of notification that such notice or communication is available and identifying the website address therefor.</w:t>
      </w:r>
    </w:p>
    <w:p w14:paraId="656A8FEB" w14:textId="77777777" w:rsidR="00E93190" w:rsidRPr="00AB3B26" w:rsidRDefault="00E93190" w:rsidP="00AB3B26">
      <w:pPr>
        <w:pStyle w:val="BodyText"/>
      </w:pPr>
      <w:r w:rsidRPr="00AB3B26">
        <w:t>(c)</w:t>
      </w:r>
      <w:r w:rsidRPr="00AB3B26">
        <w:tab/>
      </w:r>
      <w:r w:rsidRPr="00AB3B26">
        <w:rPr>
          <w:i/>
        </w:rPr>
        <w:t>Change of Address, Etc.</w:t>
      </w:r>
      <w:r w:rsidR="00125B73" w:rsidRPr="00AB3B26">
        <w:t xml:space="preserve">  </w:t>
      </w:r>
      <w:r w:rsidR="00AD16A8">
        <w:t>Denver Water</w:t>
      </w:r>
      <w:r w:rsidRPr="00AB3B26">
        <w:t xml:space="preserve"> </w:t>
      </w:r>
      <w:r w:rsidR="00682816" w:rsidRPr="00AB3B26">
        <w:t>or</w:t>
      </w:r>
      <w:r w:rsidRPr="00AB3B26">
        <w:t xml:space="preserve"> </w:t>
      </w:r>
      <w:r w:rsidR="00125B73" w:rsidRPr="00AB3B26">
        <w:t xml:space="preserve">the </w:t>
      </w:r>
      <w:r w:rsidR="0087432F" w:rsidRPr="00AB3B26">
        <w:t>Lender</w:t>
      </w:r>
      <w:r w:rsidRPr="00AB3B26">
        <w:t xml:space="preserve"> may change </w:t>
      </w:r>
      <w:r w:rsidR="002D2073" w:rsidRPr="00AB3B26">
        <w:t>its</w:t>
      </w:r>
      <w:r w:rsidRPr="00AB3B26">
        <w:t xml:space="preserve"> address</w:t>
      </w:r>
      <w:r w:rsidR="00785AFC">
        <w:t xml:space="preserve"> (physical or electronic)</w:t>
      </w:r>
      <w:r w:rsidR="00492A76" w:rsidRPr="00AB3B26">
        <w:t xml:space="preserve"> </w:t>
      </w:r>
      <w:r w:rsidRPr="00AB3B26">
        <w:t>or telephone</w:t>
      </w:r>
      <w:r w:rsidR="00785AFC">
        <w:t>/facsimile</w:t>
      </w:r>
      <w:r w:rsidRPr="00AB3B26">
        <w:t xml:space="preserve"> number for notices and other communications hereunder by </w:t>
      </w:r>
      <w:r w:rsidR="00281814">
        <w:t xml:space="preserve">written </w:t>
      </w:r>
      <w:r w:rsidRPr="00AB3B26">
        <w:t>notic</w:t>
      </w:r>
      <w:r w:rsidR="00682816" w:rsidRPr="00AB3B26">
        <w:t>e to the other party.</w:t>
      </w:r>
    </w:p>
    <w:p w14:paraId="442029D4" w14:textId="77777777" w:rsidR="00E93190" w:rsidRPr="00AB3B26" w:rsidRDefault="00E93190" w:rsidP="00AB3B26">
      <w:pPr>
        <w:pStyle w:val="BodyText"/>
      </w:pPr>
      <w:bookmarkStart w:id="552" w:name="_DV_M865"/>
      <w:bookmarkStart w:id="553" w:name="_DV_M866"/>
      <w:bookmarkEnd w:id="552"/>
      <w:bookmarkEnd w:id="553"/>
      <w:r w:rsidRPr="00AB3B26">
        <w:t>(d)</w:t>
      </w:r>
      <w:r w:rsidRPr="00AB3B26">
        <w:tab/>
      </w:r>
      <w:r w:rsidRPr="00AB3B26">
        <w:rPr>
          <w:i/>
        </w:rPr>
        <w:t xml:space="preserve">Reliance </w:t>
      </w:r>
      <w:r w:rsidR="00125B73" w:rsidRPr="00AB3B26">
        <w:rPr>
          <w:i/>
        </w:rPr>
        <w:t>by the Lender</w:t>
      </w:r>
      <w:r w:rsidRPr="00AB3B26">
        <w:rPr>
          <w:i/>
        </w:rPr>
        <w:t>.</w:t>
      </w:r>
      <w:r w:rsidR="00125B73" w:rsidRPr="00AB3B26">
        <w:t xml:space="preserve">  The Lender</w:t>
      </w:r>
      <w:r w:rsidRPr="00AB3B26">
        <w:t xml:space="preserve"> shall be entitled to rely and act upon any notices purportedly given by or on behalf </w:t>
      </w:r>
      <w:r w:rsidR="00B80F99" w:rsidRPr="00AB3B26">
        <w:t xml:space="preserve">of </w:t>
      </w:r>
      <w:r w:rsidR="00AD16A8">
        <w:t>Denver Water</w:t>
      </w:r>
      <w:r w:rsidRPr="00AB3B26">
        <w:t xml:space="preserve"> even if (i) such notices were not made in a manner specified herein, were incomplete or were not preceded or followed by any other form of notice specified herein, or (ii) the terms thereof, as understood by the recipient, varied from any confirmation thereof.</w:t>
      </w:r>
      <w:r w:rsidR="0006474C">
        <w:t xml:space="preserve">  </w:t>
      </w:r>
      <w:r w:rsidRPr="00AB3B26">
        <w:t xml:space="preserve">All telephonic notices to and other telephonic communications with </w:t>
      </w:r>
      <w:r w:rsidR="00125B73" w:rsidRPr="00AB3B26">
        <w:t xml:space="preserve">the </w:t>
      </w:r>
      <w:r w:rsidR="0087432F" w:rsidRPr="00AB3B26">
        <w:t>Lender</w:t>
      </w:r>
      <w:r w:rsidRPr="00AB3B26">
        <w:t xml:space="preserve"> may be recorded </w:t>
      </w:r>
      <w:r w:rsidR="00125B73" w:rsidRPr="00AB3B26">
        <w:t>by the Lender</w:t>
      </w:r>
      <w:r w:rsidRPr="00AB3B26">
        <w:t xml:space="preserve">, and </w:t>
      </w:r>
      <w:r w:rsidR="00AD16A8">
        <w:t>Denver Water</w:t>
      </w:r>
      <w:r w:rsidR="00BB7674" w:rsidRPr="00AB3B26">
        <w:t xml:space="preserve"> </w:t>
      </w:r>
      <w:r w:rsidRPr="00AB3B26">
        <w:t>hereby consents to such recording.</w:t>
      </w:r>
    </w:p>
    <w:p w14:paraId="20F1735F" w14:textId="77777777" w:rsidR="00540F86" w:rsidRPr="00AB3B26" w:rsidRDefault="00E93190" w:rsidP="00AB3B26">
      <w:pPr>
        <w:pStyle w:val="Heading2"/>
        <w:rPr>
          <w:rFonts w:ascii="Times New Roman" w:hAnsi="Times New Roman"/>
          <w:vanish/>
          <w:specVanish/>
        </w:rPr>
      </w:pPr>
      <w:bookmarkStart w:id="554" w:name="_DV_M867"/>
      <w:bookmarkStart w:id="555" w:name="_Toc522161133"/>
      <w:bookmarkStart w:id="556" w:name="_Toc36026742"/>
      <w:bookmarkStart w:id="557" w:name="_Toc54154778"/>
      <w:bookmarkEnd w:id="554"/>
      <w:r w:rsidRPr="00AB3B26">
        <w:rPr>
          <w:rFonts w:ascii="Times New Roman" w:hAnsi="Times New Roman"/>
        </w:rPr>
        <w:t>Section </w:t>
      </w:r>
      <w:r w:rsidR="007E7A6A">
        <w:rPr>
          <w:rFonts w:ascii="Times New Roman" w:hAnsi="Times New Roman"/>
        </w:rPr>
        <w:t>8</w:t>
      </w:r>
      <w:r w:rsidRPr="00AB3B26">
        <w:rPr>
          <w:rFonts w:ascii="Times New Roman" w:hAnsi="Times New Roman"/>
        </w:rPr>
        <w:t>.03.</w:t>
      </w:r>
      <w:r w:rsidRPr="00AB3B26">
        <w:rPr>
          <w:rFonts w:ascii="Times New Roman" w:hAnsi="Times New Roman"/>
        </w:rPr>
        <w:tab/>
        <w:t>No Waiver; Cumulative Remedies; Enforcement</w:t>
      </w:r>
      <w:bookmarkEnd w:id="555"/>
    </w:p>
    <w:p w14:paraId="69E3D6AE" w14:textId="77777777" w:rsidR="00540F86" w:rsidRPr="00AB3B26" w:rsidRDefault="00E93190" w:rsidP="00AB3B26">
      <w:pPr>
        <w:pStyle w:val="BodyText"/>
      </w:pPr>
      <w:r w:rsidRPr="00AB3B26">
        <w:rPr>
          <w:i/>
        </w:rPr>
        <w:t>.</w:t>
      </w:r>
      <w:bookmarkStart w:id="558" w:name="_DV_M868"/>
      <w:bookmarkEnd w:id="556"/>
      <w:bookmarkEnd w:id="557"/>
      <w:bookmarkEnd w:id="558"/>
      <w:r w:rsidRPr="00AB3B26">
        <w:rPr>
          <w:i/>
        </w:rPr>
        <w:t xml:space="preserve"> </w:t>
      </w:r>
      <w:r w:rsidRPr="00AB3B26">
        <w:t xml:space="preserve"> No failure </w:t>
      </w:r>
      <w:r w:rsidR="00125B73" w:rsidRPr="00AB3B26">
        <w:t>by the Lender</w:t>
      </w:r>
      <w:r w:rsidRPr="00AB3B26">
        <w:t xml:space="preserve"> to exercise, and no delay </w:t>
      </w:r>
      <w:r w:rsidR="00125B73" w:rsidRPr="00AB3B26">
        <w:t>by the Lender</w:t>
      </w:r>
      <w:r w:rsidRPr="00AB3B26">
        <w:t xml:space="preserve"> in exercising, any right, remedy, power or privilege hereunder shall operate as a waiver thereof; nor shall any single or partial exercise of any right, remedy, power or privilege hereunder preclude any other or further exercise thereof or the exercise of any other right, remedy, power or privilege.  The rights, remedies, powers and privileges herein provided are cumulative and not exclusive of any rights, remedies, powers and privileges provided by law.</w:t>
      </w:r>
    </w:p>
    <w:p w14:paraId="64AFC2E0" w14:textId="4A24B581" w:rsidR="006F7DDF" w:rsidRDefault="00E93190" w:rsidP="00AB3B26">
      <w:pPr>
        <w:pStyle w:val="BodyText"/>
      </w:pPr>
      <w:r w:rsidRPr="00AB3B26">
        <w:t xml:space="preserve">Notwithstanding anything to the contrary contained </w:t>
      </w:r>
      <w:r w:rsidR="00EE7DE8">
        <w:t xml:space="preserve">th the </w:t>
      </w:r>
      <w:r w:rsidRPr="00AB3B26">
        <w:t>Loan Document</w:t>
      </w:r>
      <w:r w:rsidR="00EE7DE8">
        <w:t>s</w:t>
      </w:r>
      <w:r w:rsidRPr="00AB3B26">
        <w:t xml:space="preserve">, the authority to enforce rights and remedies under the Loan Documents against </w:t>
      </w:r>
      <w:r w:rsidR="00AD16A8">
        <w:t>Denver Water</w:t>
      </w:r>
      <w:r w:rsidRPr="00AB3B26">
        <w:t xml:space="preserve"> shall be vested exclusively in, and all actions and proceedings at law in connection with such enforcement shall be instituted and maintained exclusively by</w:t>
      </w:r>
      <w:r w:rsidR="00907B8E" w:rsidRPr="00AB3B26">
        <w:t>, the Lender</w:t>
      </w:r>
      <w:r w:rsidRPr="00AB3B26">
        <w:t xml:space="preserve"> in accordance with Section </w:t>
      </w:r>
      <w:r w:rsidR="00C3075D">
        <w:t>7</w:t>
      </w:r>
      <w:r w:rsidRPr="00AB3B26">
        <w:t xml:space="preserve">.02 for the benefit </w:t>
      </w:r>
      <w:r w:rsidR="00342427" w:rsidRPr="00AB3B26">
        <w:t>of the Lender</w:t>
      </w:r>
      <w:r w:rsidRPr="00AB3B26">
        <w:t>.</w:t>
      </w:r>
    </w:p>
    <w:p w14:paraId="7D53F937" w14:textId="1D03FA45" w:rsidR="006F7DDF" w:rsidRDefault="006F7DDF" w:rsidP="006F7DDF">
      <w:pPr>
        <w:pStyle w:val="BodyText"/>
        <w:ind w:firstLine="0"/>
        <w:jc w:val="center"/>
      </w:pPr>
      <w:r>
        <w:t>[Remainder of this page intentionally left blank.]</w:t>
      </w:r>
    </w:p>
    <w:p w14:paraId="438B1801" w14:textId="77777777" w:rsidR="006F7DDF" w:rsidRDefault="006F7DDF">
      <w:pPr>
        <w:spacing w:line="240" w:lineRule="auto"/>
        <w:rPr>
          <w:rFonts w:ascii="Times New Roman" w:hAnsi="Times New Roman"/>
        </w:rPr>
      </w:pPr>
      <w:r>
        <w:br w:type="page"/>
      </w:r>
    </w:p>
    <w:p w14:paraId="422AF08F" w14:textId="77777777" w:rsidR="00E93190" w:rsidRPr="00AB3B26" w:rsidRDefault="00E93190" w:rsidP="00AB3B26">
      <w:pPr>
        <w:pStyle w:val="BodyText"/>
      </w:pPr>
    </w:p>
    <w:p w14:paraId="45D3FA45" w14:textId="77777777" w:rsidR="00540F86" w:rsidRPr="00AB3B26" w:rsidRDefault="00E93190" w:rsidP="00AB3B26">
      <w:pPr>
        <w:pStyle w:val="Heading2"/>
        <w:keepNext/>
        <w:rPr>
          <w:rFonts w:ascii="Times New Roman" w:hAnsi="Times New Roman"/>
          <w:vanish/>
          <w:specVanish/>
        </w:rPr>
      </w:pPr>
      <w:bookmarkStart w:id="559" w:name="_DV_M869"/>
      <w:bookmarkStart w:id="560" w:name="_DV_M870"/>
      <w:bookmarkStart w:id="561" w:name="_Toc522161134"/>
      <w:bookmarkStart w:id="562" w:name="_Toc36026743"/>
      <w:bookmarkStart w:id="563" w:name="_Toc54154779"/>
      <w:bookmarkEnd w:id="559"/>
      <w:bookmarkEnd w:id="560"/>
      <w:r w:rsidRPr="00AB3B26">
        <w:rPr>
          <w:rFonts w:ascii="Times New Roman" w:hAnsi="Times New Roman"/>
        </w:rPr>
        <w:t>Section </w:t>
      </w:r>
      <w:bookmarkStart w:id="564" w:name="_Toc70484511"/>
      <w:r w:rsidR="007E7A6A">
        <w:rPr>
          <w:rFonts w:ascii="Times New Roman" w:hAnsi="Times New Roman"/>
        </w:rPr>
        <w:t>8</w:t>
      </w:r>
      <w:r w:rsidRPr="00AB3B26">
        <w:rPr>
          <w:rFonts w:ascii="Times New Roman" w:hAnsi="Times New Roman"/>
        </w:rPr>
        <w:t>.04.</w:t>
      </w:r>
      <w:r w:rsidRPr="00AB3B26">
        <w:rPr>
          <w:rFonts w:ascii="Times New Roman" w:hAnsi="Times New Roman"/>
        </w:rPr>
        <w:tab/>
        <w:t>Expenses</w:t>
      </w:r>
      <w:bookmarkEnd w:id="561"/>
    </w:p>
    <w:p w14:paraId="7034FC4F" w14:textId="77777777" w:rsidR="00E93190" w:rsidRPr="00AB3B26" w:rsidRDefault="00E93190" w:rsidP="00AB3B26">
      <w:pPr>
        <w:pStyle w:val="BodyText"/>
      </w:pPr>
      <w:r w:rsidRPr="00AB3B26">
        <w:t>.</w:t>
      </w:r>
      <w:bookmarkEnd w:id="564"/>
    </w:p>
    <w:p w14:paraId="3BC05B56" w14:textId="77777777" w:rsidR="0006474C" w:rsidRDefault="001E7B94" w:rsidP="00AB3B26">
      <w:pPr>
        <w:pStyle w:val="BodyText"/>
      </w:pPr>
      <w:r w:rsidRPr="00AB3B26">
        <w:t>(a)</w:t>
      </w:r>
      <w:r w:rsidRPr="00AB3B26">
        <w:tab/>
      </w:r>
      <w:r w:rsidRPr="00AB3B26">
        <w:rPr>
          <w:i/>
        </w:rPr>
        <w:t>Costs and Expenses</w:t>
      </w:r>
      <w:r w:rsidRPr="00AB3B26">
        <w:t xml:space="preserve">.  </w:t>
      </w:r>
      <w:r w:rsidR="0006474C">
        <w:t>[To be Proposed.]</w:t>
      </w:r>
    </w:p>
    <w:p w14:paraId="5D7CB6CD" w14:textId="77777777" w:rsidR="007817AA" w:rsidRPr="00AB3B26" w:rsidRDefault="00E93190" w:rsidP="00AB3B26">
      <w:pPr>
        <w:pStyle w:val="BodyText"/>
      </w:pPr>
      <w:r w:rsidRPr="00AB3B26">
        <w:t>(</w:t>
      </w:r>
      <w:r w:rsidR="00B87D4E">
        <w:t>b</w:t>
      </w:r>
      <w:r w:rsidRPr="00AB3B26">
        <w:t>)</w:t>
      </w:r>
      <w:r w:rsidRPr="00AB3B26">
        <w:tab/>
      </w:r>
      <w:r w:rsidRPr="00AB3B26">
        <w:rPr>
          <w:i/>
        </w:rPr>
        <w:t>Payments.</w:t>
      </w:r>
      <w:r w:rsidRPr="00AB3B26">
        <w:t xml:space="preserve">  All amounts due under this Section shall be payable </w:t>
      </w:r>
      <w:r w:rsidR="00476248">
        <w:t xml:space="preserve">by </w:t>
      </w:r>
      <w:r w:rsidR="00AD16A8">
        <w:t>Denver Water</w:t>
      </w:r>
      <w:r w:rsidR="00476248">
        <w:t xml:space="preserve"> </w:t>
      </w:r>
      <w:r w:rsidRPr="00AB3B26">
        <w:t xml:space="preserve">not later than ten </w:t>
      </w:r>
      <w:r w:rsidR="009C2EF7" w:rsidRPr="00AB3B26">
        <w:t xml:space="preserve">(10) </w:t>
      </w:r>
      <w:r w:rsidRPr="00AB3B26">
        <w:t xml:space="preserve">Business Days </w:t>
      </w:r>
      <w:r w:rsidR="00476248">
        <w:t xml:space="preserve">following receipt from the Lender of a demand therefor accompanied by a written statement of such amounts, together with supporting invoices or other documentation evidencing the amounts </w:t>
      </w:r>
      <w:r w:rsidR="00023393">
        <w:t>for which payment is demanded</w:t>
      </w:r>
      <w:r w:rsidRPr="00AB3B26">
        <w:t>.</w:t>
      </w:r>
    </w:p>
    <w:p w14:paraId="147DB808" w14:textId="77777777" w:rsidR="00B35C1A" w:rsidRDefault="00D21EDC" w:rsidP="00B35C1A">
      <w:pPr>
        <w:pStyle w:val="BodyText"/>
      </w:pPr>
      <w:r w:rsidRPr="00AB3B26">
        <w:t>(</w:t>
      </w:r>
      <w:r w:rsidR="00B87D4E">
        <w:t>c</w:t>
      </w:r>
      <w:r w:rsidR="00E93190" w:rsidRPr="00AB3B26">
        <w:t>)</w:t>
      </w:r>
      <w:r w:rsidR="00E93190" w:rsidRPr="00AB3B26">
        <w:tab/>
      </w:r>
      <w:r w:rsidR="00E93190" w:rsidRPr="00AB3B26">
        <w:rPr>
          <w:i/>
        </w:rPr>
        <w:t>Survival.</w:t>
      </w:r>
      <w:r w:rsidR="00E93190" w:rsidRPr="00AB3B26">
        <w:t xml:space="preserve">  The agreements in this Section shall survive the repayment, satisfaction or discharge of all the Obligations.</w:t>
      </w:r>
      <w:bookmarkStart w:id="565" w:name="_DV_M871"/>
      <w:bookmarkStart w:id="566" w:name="_DV_M872"/>
      <w:bookmarkStart w:id="567" w:name="_DV_M873"/>
      <w:bookmarkStart w:id="568" w:name="_DV_M874"/>
      <w:bookmarkStart w:id="569" w:name="_DV_M875"/>
      <w:bookmarkStart w:id="570" w:name="_DV_M876"/>
      <w:bookmarkStart w:id="571" w:name="_DV_M877"/>
      <w:bookmarkStart w:id="572" w:name="_DV_M879"/>
      <w:bookmarkStart w:id="573" w:name="_DV_M880"/>
      <w:bookmarkStart w:id="574" w:name="_Toc36026746"/>
      <w:bookmarkStart w:id="575" w:name="_Toc54154782"/>
      <w:bookmarkStart w:id="576" w:name="_Toc449158768"/>
      <w:bookmarkEnd w:id="562"/>
      <w:bookmarkEnd w:id="563"/>
      <w:bookmarkEnd w:id="565"/>
      <w:bookmarkEnd w:id="566"/>
      <w:bookmarkEnd w:id="567"/>
      <w:bookmarkEnd w:id="568"/>
      <w:bookmarkEnd w:id="569"/>
      <w:bookmarkEnd w:id="570"/>
      <w:bookmarkEnd w:id="571"/>
      <w:bookmarkEnd w:id="572"/>
      <w:bookmarkEnd w:id="573"/>
    </w:p>
    <w:p w14:paraId="3609D16A" w14:textId="77777777" w:rsidR="00E62031" w:rsidRPr="00AB3B26" w:rsidRDefault="00E93190" w:rsidP="00B35C1A">
      <w:pPr>
        <w:pStyle w:val="BodyText"/>
      </w:pPr>
      <w:r w:rsidRPr="00B35C1A">
        <w:rPr>
          <w:i/>
        </w:rPr>
        <w:t>Section </w:t>
      </w:r>
      <w:r w:rsidR="007E7A6A">
        <w:rPr>
          <w:i/>
        </w:rPr>
        <w:t>8</w:t>
      </w:r>
      <w:r w:rsidRPr="00B35C1A">
        <w:rPr>
          <w:i/>
        </w:rPr>
        <w:t>.0</w:t>
      </w:r>
      <w:r w:rsidR="00B87D4E">
        <w:rPr>
          <w:i/>
        </w:rPr>
        <w:t>5</w:t>
      </w:r>
      <w:r w:rsidRPr="00B35C1A">
        <w:rPr>
          <w:i/>
        </w:rPr>
        <w:t>.</w:t>
      </w:r>
      <w:r w:rsidRPr="00B35C1A">
        <w:rPr>
          <w:i/>
        </w:rPr>
        <w:tab/>
      </w:r>
      <w:r w:rsidR="005A7230" w:rsidRPr="00B35C1A">
        <w:rPr>
          <w:i/>
        </w:rPr>
        <w:t xml:space="preserve">Binding Effect; </w:t>
      </w:r>
      <w:r w:rsidRPr="00B35C1A">
        <w:rPr>
          <w:i/>
        </w:rPr>
        <w:t>Successors and Assigns</w:t>
      </w:r>
      <w:r w:rsidR="00B35C1A">
        <w:t>.</w:t>
      </w:r>
      <w:bookmarkStart w:id="577" w:name="_DV_M881"/>
      <w:bookmarkEnd w:id="574"/>
      <w:bookmarkEnd w:id="575"/>
      <w:bookmarkEnd w:id="577"/>
      <w:r w:rsidR="00B35C1A">
        <w:t xml:space="preserve">  </w:t>
      </w:r>
      <w:r w:rsidRPr="00AB3B26">
        <w:t xml:space="preserve">The provisions of </w:t>
      </w:r>
      <w:r w:rsidR="00537797">
        <w:t>this Credit Agreement</w:t>
      </w:r>
      <w:r w:rsidRPr="00AB3B26">
        <w:t xml:space="preserve"> shall be binding upon and inure to the benefit of the parties hereto and their respective successors and assigns permitted hereby, except </w:t>
      </w:r>
      <w:r w:rsidR="00EA4158" w:rsidRPr="00AB3B26">
        <w:t xml:space="preserve">that </w:t>
      </w:r>
      <w:r w:rsidR="00AD16A8">
        <w:t>Denver Water</w:t>
      </w:r>
      <w:r w:rsidRPr="00AB3B26">
        <w:t xml:space="preserve"> may not assign or otherwise transfer any of its rights or obligations hereunder without the prior written consent </w:t>
      </w:r>
      <w:r w:rsidR="00342427" w:rsidRPr="00AB3B26">
        <w:t>of the Lender</w:t>
      </w:r>
      <w:r w:rsidR="00B235F7" w:rsidRPr="00AB3B26">
        <w:t>.</w:t>
      </w:r>
    </w:p>
    <w:p w14:paraId="31B3A66D" w14:textId="77777777" w:rsidR="00414F0A" w:rsidRPr="00AB3B26" w:rsidRDefault="00E93190" w:rsidP="00AB3B26">
      <w:pPr>
        <w:pStyle w:val="Heading2"/>
        <w:rPr>
          <w:rFonts w:ascii="Times New Roman" w:hAnsi="Times New Roman"/>
          <w:vanish/>
          <w:specVanish/>
        </w:rPr>
      </w:pPr>
      <w:bookmarkStart w:id="578" w:name="_DV_M902"/>
      <w:bookmarkStart w:id="579" w:name="_DV_M903"/>
      <w:bookmarkStart w:id="580" w:name="_Toc36026750"/>
      <w:bookmarkStart w:id="581" w:name="_Toc54154786"/>
      <w:bookmarkStart w:id="582" w:name="_Toc522161135"/>
      <w:bookmarkEnd w:id="576"/>
      <w:bookmarkEnd w:id="578"/>
      <w:bookmarkEnd w:id="579"/>
      <w:r w:rsidRPr="00AB3B26">
        <w:rPr>
          <w:rFonts w:ascii="Times New Roman" w:hAnsi="Times New Roman"/>
        </w:rPr>
        <w:t>Section </w:t>
      </w:r>
      <w:r w:rsidR="007E7A6A">
        <w:rPr>
          <w:rFonts w:ascii="Times New Roman" w:hAnsi="Times New Roman"/>
        </w:rPr>
        <w:t>8</w:t>
      </w:r>
      <w:r w:rsidRPr="00AB3B26">
        <w:rPr>
          <w:rFonts w:ascii="Times New Roman" w:hAnsi="Times New Roman"/>
        </w:rPr>
        <w:t>.</w:t>
      </w:r>
      <w:r w:rsidR="00B87D4E">
        <w:rPr>
          <w:rFonts w:ascii="Times New Roman" w:hAnsi="Times New Roman"/>
        </w:rPr>
        <w:t>06</w:t>
      </w:r>
      <w:r w:rsidRPr="00AB3B26">
        <w:rPr>
          <w:rFonts w:ascii="Times New Roman" w:hAnsi="Times New Roman"/>
        </w:rPr>
        <w:t>.</w:t>
      </w:r>
      <w:r w:rsidRPr="00AB3B26">
        <w:rPr>
          <w:rFonts w:ascii="Times New Roman" w:hAnsi="Times New Roman"/>
        </w:rPr>
        <w:tab/>
        <w:t>Counterparts</w:t>
      </w:r>
      <w:bookmarkStart w:id="583" w:name="_DV_M907"/>
      <w:bookmarkEnd w:id="580"/>
      <w:bookmarkEnd w:id="581"/>
      <w:bookmarkEnd w:id="583"/>
      <w:r w:rsidRPr="00AB3B26">
        <w:rPr>
          <w:rFonts w:ascii="Times New Roman" w:hAnsi="Times New Roman"/>
        </w:rPr>
        <w:t>; Integration</w:t>
      </w:r>
      <w:bookmarkEnd w:id="582"/>
    </w:p>
    <w:p w14:paraId="5404720C" w14:textId="77777777" w:rsidR="00E93190" w:rsidRPr="00AB3B26" w:rsidRDefault="00E93190" w:rsidP="00AB3B26">
      <w:pPr>
        <w:pStyle w:val="BodyText"/>
      </w:pPr>
      <w:r w:rsidRPr="00AB3B26">
        <w:rPr>
          <w:i/>
        </w:rPr>
        <w:t>.</w:t>
      </w:r>
      <w:r w:rsidRPr="00AB3B26">
        <w:t xml:space="preserve">  </w:t>
      </w:r>
      <w:r w:rsidR="00537797">
        <w:t xml:space="preserve"> </w:t>
      </w:r>
      <w:r w:rsidR="00B35C1A">
        <w:t>T</w:t>
      </w:r>
      <w:r w:rsidR="00537797">
        <w:t>his Credit Agreement</w:t>
      </w:r>
      <w:r w:rsidRPr="00AB3B26">
        <w:t xml:space="preserve"> may be executed in counterparts, each of which shall constitute an original but all of which when taken together shall constitute a single contract.  Th</w:t>
      </w:r>
      <w:r w:rsidR="007A7759">
        <w:t>e</w:t>
      </w:r>
      <w:r w:rsidRPr="00AB3B26">
        <w:t xml:space="preserve"> Loan Documents constitute the entire contract among the parties relating to the subject matter hereof and supersede any and all previous agreements and understandings, oral or written, relating to the subject matter hereof.</w:t>
      </w:r>
    </w:p>
    <w:p w14:paraId="49981704" w14:textId="77777777" w:rsidR="00414F0A" w:rsidRPr="00AB3B26" w:rsidRDefault="00E93190" w:rsidP="00AB3B26">
      <w:pPr>
        <w:pStyle w:val="Heading2"/>
        <w:rPr>
          <w:rFonts w:ascii="Times New Roman" w:hAnsi="Times New Roman"/>
          <w:vanish/>
          <w:specVanish/>
        </w:rPr>
      </w:pPr>
      <w:bookmarkStart w:id="584" w:name="_Toc522161136"/>
      <w:bookmarkStart w:id="585" w:name="_Toc36026752"/>
      <w:bookmarkStart w:id="586" w:name="_Toc54154788"/>
      <w:r w:rsidRPr="00AB3B26">
        <w:rPr>
          <w:rFonts w:ascii="Times New Roman" w:hAnsi="Times New Roman"/>
        </w:rPr>
        <w:t>Section </w:t>
      </w:r>
      <w:r w:rsidR="007E7A6A">
        <w:rPr>
          <w:rFonts w:ascii="Times New Roman" w:hAnsi="Times New Roman"/>
        </w:rPr>
        <w:t>8</w:t>
      </w:r>
      <w:r w:rsidRPr="00AB3B26">
        <w:rPr>
          <w:rFonts w:ascii="Times New Roman" w:hAnsi="Times New Roman"/>
        </w:rPr>
        <w:t>.</w:t>
      </w:r>
      <w:r w:rsidR="00B87D4E">
        <w:rPr>
          <w:rFonts w:ascii="Times New Roman" w:hAnsi="Times New Roman"/>
        </w:rPr>
        <w:t>07</w:t>
      </w:r>
      <w:r w:rsidRPr="00AB3B26">
        <w:rPr>
          <w:rFonts w:ascii="Times New Roman" w:hAnsi="Times New Roman"/>
        </w:rPr>
        <w:t>.</w:t>
      </w:r>
      <w:r w:rsidRPr="00AB3B26">
        <w:rPr>
          <w:rFonts w:ascii="Times New Roman" w:hAnsi="Times New Roman"/>
        </w:rPr>
        <w:tab/>
        <w:t xml:space="preserve">Survival of </w:t>
      </w:r>
      <w:r w:rsidR="008644BF">
        <w:rPr>
          <w:rFonts w:ascii="Times New Roman" w:hAnsi="Times New Roman"/>
        </w:rPr>
        <w:t>Representations and Certifications</w:t>
      </w:r>
      <w:bookmarkEnd w:id="584"/>
    </w:p>
    <w:p w14:paraId="6AB7DA6E" w14:textId="77777777" w:rsidR="00E93190" w:rsidRPr="00AB3B26" w:rsidRDefault="00E93190" w:rsidP="00AB3B26">
      <w:pPr>
        <w:pStyle w:val="BodyText"/>
      </w:pPr>
      <w:r w:rsidRPr="00AB3B26">
        <w:t>.</w:t>
      </w:r>
      <w:bookmarkStart w:id="587" w:name="_DV_M913"/>
      <w:bookmarkEnd w:id="585"/>
      <w:bookmarkEnd w:id="586"/>
      <w:bookmarkEnd w:id="587"/>
      <w:r w:rsidRPr="00AB3B26">
        <w:t xml:space="preserve">  All </w:t>
      </w:r>
      <w:r w:rsidR="008644BF">
        <w:t>representations and certifications</w:t>
      </w:r>
      <w:r w:rsidRPr="00AB3B26">
        <w:t xml:space="preserve"> made under the Loan Document</w:t>
      </w:r>
      <w:r w:rsidR="00EA7A87">
        <w:t>s</w:t>
      </w:r>
      <w:r w:rsidRPr="00AB3B26">
        <w:t xml:space="preserve"> or other document delivered pursuant hereto or thereto or in connection herewith or therewith shall survive the execution and delivery hereof and thereof.  Such </w:t>
      </w:r>
      <w:r w:rsidR="008644BF">
        <w:t xml:space="preserve">representations and certifications </w:t>
      </w:r>
      <w:r w:rsidRPr="00AB3B26">
        <w:t xml:space="preserve">have been or will be relied upon by, regardless of any investigation made </w:t>
      </w:r>
      <w:r w:rsidR="00125B73" w:rsidRPr="00AB3B26">
        <w:t>by the Lender</w:t>
      </w:r>
      <w:r w:rsidRPr="00AB3B26">
        <w:t xml:space="preserve"> or on </w:t>
      </w:r>
      <w:r w:rsidR="00D21EDC" w:rsidRPr="00AB3B26">
        <w:t>its</w:t>
      </w:r>
      <w:r w:rsidRPr="00AB3B26">
        <w:t xml:space="preserve"> behalf and </w:t>
      </w:r>
      <w:proofErr w:type="gramStart"/>
      <w:r w:rsidRPr="00AB3B26">
        <w:t>notwithstanding</w:t>
      </w:r>
      <w:proofErr w:type="gramEnd"/>
      <w:r w:rsidRPr="00AB3B26">
        <w:t xml:space="preserve"> that </w:t>
      </w:r>
      <w:r w:rsidR="00C66126">
        <w:t xml:space="preserve">the </w:t>
      </w:r>
      <w:r w:rsidR="0087432F" w:rsidRPr="00AB3B26">
        <w:t>Lender</w:t>
      </w:r>
      <w:r w:rsidRPr="00AB3B26">
        <w:t xml:space="preserve"> may have had notice or knowledge of any Default at the time of any </w:t>
      </w:r>
      <w:r w:rsidR="003267E3" w:rsidRPr="00AB3B26">
        <w:t>Advance</w:t>
      </w:r>
      <w:r w:rsidRPr="00AB3B26">
        <w:t>, and shall continue in full force and effect as long as any Loan or any other Obligation hereunder shall remain unpaid or unsatisfied.</w:t>
      </w:r>
    </w:p>
    <w:p w14:paraId="2A438FF8" w14:textId="77777777" w:rsidR="00414F0A" w:rsidRPr="00AB3B26" w:rsidRDefault="00E93190" w:rsidP="00AB3B26">
      <w:pPr>
        <w:pStyle w:val="Heading2"/>
        <w:rPr>
          <w:rFonts w:ascii="Times New Roman" w:hAnsi="Times New Roman"/>
          <w:vanish/>
          <w:specVanish/>
        </w:rPr>
      </w:pPr>
      <w:bookmarkStart w:id="588" w:name="_DV_M914"/>
      <w:bookmarkStart w:id="589" w:name="_DV_M915"/>
      <w:bookmarkStart w:id="590" w:name="_Toc522161137"/>
      <w:bookmarkStart w:id="591" w:name="_Toc36026753"/>
      <w:bookmarkStart w:id="592" w:name="_Toc54154789"/>
      <w:bookmarkEnd w:id="588"/>
      <w:bookmarkEnd w:id="589"/>
      <w:r w:rsidRPr="00AB3B26">
        <w:rPr>
          <w:rFonts w:ascii="Times New Roman" w:hAnsi="Times New Roman"/>
        </w:rPr>
        <w:t>Section </w:t>
      </w:r>
      <w:r w:rsidR="007E7A6A">
        <w:rPr>
          <w:rFonts w:ascii="Times New Roman" w:hAnsi="Times New Roman"/>
        </w:rPr>
        <w:t>8</w:t>
      </w:r>
      <w:r w:rsidRPr="00AB3B26">
        <w:rPr>
          <w:rFonts w:ascii="Times New Roman" w:hAnsi="Times New Roman"/>
        </w:rPr>
        <w:t>.</w:t>
      </w:r>
      <w:r w:rsidR="00B87D4E">
        <w:rPr>
          <w:rFonts w:ascii="Times New Roman" w:hAnsi="Times New Roman"/>
        </w:rPr>
        <w:t>08</w:t>
      </w:r>
      <w:r w:rsidRPr="00AB3B26">
        <w:rPr>
          <w:rFonts w:ascii="Times New Roman" w:hAnsi="Times New Roman"/>
        </w:rPr>
        <w:t>.</w:t>
      </w:r>
      <w:r w:rsidRPr="00AB3B26">
        <w:rPr>
          <w:rFonts w:ascii="Times New Roman" w:hAnsi="Times New Roman"/>
        </w:rPr>
        <w:tab/>
        <w:t>Severability</w:t>
      </w:r>
      <w:bookmarkEnd w:id="590"/>
    </w:p>
    <w:p w14:paraId="7CF6E70B" w14:textId="77777777" w:rsidR="00E93190" w:rsidRPr="00AB3B26" w:rsidRDefault="00E93190" w:rsidP="00AB3B26">
      <w:pPr>
        <w:pStyle w:val="BodyText"/>
      </w:pPr>
      <w:r w:rsidRPr="00AB3B26">
        <w:t>.</w:t>
      </w:r>
      <w:bookmarkStart w:id="593" w:name="_DV_M916"/>
      <w:bookmarkEnd w:id="591"/>
      <w:bookmarkEnd w:id="592"/>
      <w:bookmarkEnd w:id="593"/>
      <w:r w:rsidRPr="00AB3B26">
        <w:t xml:space="preserve">  </w:t>
      </w:r>
      <w:bookmarkStart w:id="594" w:name="_DV_M917"/>
      <w:bookmarkEnd w:id="594"/>
      <w:r w:rsidRPr="00AB3B26">
        <w:t xml:space="preserve">If any provision of the Loan Documents is held to be illegal, invalid or unenforceable, (a) the legality, validity and enforceability of the remaining provisions of </w:t>
      </w:r>
      <w:r w:rsidR="007A7759">
        <w:t>the Loan Documents</w:t>
      </w:r>
      <w:r w:rsidRPr="00AB3B26">
        <w:t xml:space="preserve"> shall not be affected or impaired thereby and (b) the parties shall endeavor in good faith negotiations to replace the illegal, invalid or unenforceable provisions with valid provisions the economic effect of which comes as close as possible to that of the illegal, invalid or unenforceable provisions.  The invalidity of a provision in a particular jurisdiction shall not invalidate or render unenforceable such provision in any other jurisdiction.</w:t>
      </w:r>
    </w:p>
    <w:p w14:paraId="270A9BEA" w14:textId="77777777" w:rsidR="00414F0A" w:rsidRPr="00AB3B26" w:rsidRDefault="00E93190" w:rsidP="00AB3B26">
      <w:pPr>
        <w:pStyle w:val="Heading2"/>
        <w:keepNext/>
        <w:rPr>
          <w:rFonts w:ascii="Times New Roman" w:hAnsi="Times New Roman"/>
          <w:vanish/>
          <w:specVanish/>
        </w:rPr>
      </w:pPr>
      <w:bookmarkStart w:id="595" w:name="_DV_M918"/>
      <w:bookmarkStart w:id="596" w:name="_DV_M919"/>
      <w:bookmarkStart w:id="597" w:name="_DV_M920"/>
      <w:bookmarkStart w:id="598" w:name="_DV_M921"/>
      <w:bookmarkStart w:id="599" w:name="_DV_M922"/>
      <w:bookmarkStart w:id="600" w:name="_DV_M923"/>
      <w:bookmarkStart w:id="601" w:name="_DV_M924"/>
      <w:bookmarkStart w:id="602" w:name="_DV_M925"/>
      <w:bookmarkStart w:id="603" w:name="_DV_M926"/>
      <w:bookmarkStart w:id="604" w:name="_DV_M927"/>
      <w:bookmarkStart w:id="605" w:name="_DV_M928"/>
      <w:bookmarkStart w:id="606" w:name="_DV_M929"/>
      <w:bookmarkStart w:id="607" w:name="_Toc36026756"/>
      <w:bookmarkStart w:id="608" w:name="_Toc54154792"/>
      <w:bookmarkStart w:id="609" w:name="_Toc522161138"/>
      <w:bookmarkEnd w:id="595"/>
      <w:bookmarkEnd w:id="596"/>
      <w:bookmarkEnd w:id="597"/>
      <w:bookmarkEnd w:id="598"/>
      <w:bookmarkEnd w:id="599"/>
      <w:bookmarkEnd w:id="600"/>
      <w:bookmarkEnd w:id="601"/>
      <w:bookmarkEnd w:id="602"/>
      <w:bookmarkEnd w:id="603"/>
      <w:bookmarkEnd w:id="604"/>
      <w:bookmarkEnd w:id="605"/>
      <w:bookmarkEnd w:id="606"/>
      <w:r w:rsidRPr="00AB3B26">
        <w:rPr>
          <w:rFonts w:ascii="Times New Roman" w:hAnsi="Times New Roman"/>
        </w:rPr>
        <w:t>Section </w:t>
      </w:r>
      <w:r w:rsidR="007E7A6A">
        <w:rPr>
          <w:rFonts w:ascii="Times New Roman" w:hAnsi="Times New Roman"/>
        </w:rPr>
        <w:t>8</w:t>
      </w:r>
      <w:r w:rsidRPr="00AB3B26">
        <w:rPr>
          <w:rFonts w:ascii="Times New Roman" w:hAnsi="Times New Roman"/>
        </w:rPr>
        <w:t>.</w:t>
      </w:r>
      <w:r w:rsidR="00C357A6">
        <w:rPr>
          <w:rFonts w:ascii="Times New Roman" w:hAnsi="Times New Roman"/>
        </w:rPr>
        <w:t>09</w:t>
      </w:r>
      <w:r w:rsidRPr="00AB3B26">
        <w:rPr>
          <w:rFonts w:ascii="Times New Roman" w:hAnsi="Times New Roman"/>
        </w:rPr>
        <w:t>.</w:t>
      </w:r>
      <w:r w:rsidRPr="00AB3B26">
        <w:rPr>
          <w:rFonts w:ascii="Times New Roman" w:hAnsi="Times New Roman"/>
        </w:rPr>
        <w:tab/>
        <w:t>Governing Law</w:t>
      </w:r>
      <w:bookmarkStart w:id="610" w:name="_DV_M930"/>
      <w:bookmarkEnd w:id="607"/>
      <w:bookmarkEnd w:id="608"/>
      <w:bookmarkEnd w:id="610"/>
      <w:r w:rsidRPr="00AB3B26">
        <w:rPr>
          <w:rFonts w:ascii="Times New Roman" w:hAnsi="Times New Roman"/>
        </w:rPr>
        <w:t xml:space="preserve">; </w:t>
      </w:r>
      <w:r w:rsidR="00E7270A">
        <w:rPr>
          <w:rFonts w:ascii="Times New Roman" w:hAnsi="Times New Roman"/>
        </w:rPr>
        <w:t>Venue</w:t>
      </w:r>
      <w:bookmarkEnd w:id="609"/>
      <w:r w:rsidR="00E7270A">
        <w:rPr>
          <w:rFonts w:ascii="Times New Roman" w:hAnsi="Times New Roman"/>
        </w:rPr>
        <w:t xml:space="preserve"> </w:t>
      </w:r>
    </w:p>
    <w:p w14:paraId="5D0C30DB" w14:textId="77777777" w:rsidR="00414F0A" w:rsidRPr="00AB3B26" w:rsidRDefault="00414F0A" w:rsidP="00AB3B26">
      <w:pPr>
        <w:pStyle w:val="BodyText"/>
      </w:pPr>
      <w:bookmarkStart w:id="611" w:name="_DV_M931"/>
      <w:bookmarkEnd w:id="611"/>
    </w:p>
    <w:p w14:paraId="37BB1B06" w14:textId="19CF2119" w:rsidR="00836132" w:rsidRDefault="00183351" w:rsidP="00183351">
      <w:pPr>
        <w:pStyle w:val="BodyText"/>
        <w:rPr>
          <w:smallCaps/>
        </w:rPr>
      </w:pPr>
      <w:r w:rsidRPr="00183351">
        <w:t>Th</w:t>
      </w:r>
      <w:r>
        <w:t xml:space="preserve">is Credit </w:t>
      </w:r>
      <w:r w:rsidRPr="00183351">
        <w:t xml:space="preserve">Agreement will be construed and enforced in accordance with applicable federal law, the laws of the State of Colorado, the </w:t>
      </w:r>
      <w:r>
        <w:t xml:space="preserve">City </w:t>
      </w:r>
      <w:r w:rsidRPr="00183351">
        <w:t>Charter</w:t>
      </w:r>
      <w:r>
        <w:t xml:space="preserve"> and any applicable </w:t>
      </w:r>
      <w:r w:rsidR="008128FF">
        <w:t>r</w:t>
      </w:r>
      <w:r>
        <w:t>esolution</w:t>
      </w:r>
      <w:r w:rsidR="008128FF">
        <w:t xml:space="preserve"> of the Board, including but not limited to the Master (Parity) Bond Resolution</w:t>
      </w:r>
      <w:r w:rsidRPr="00183351">
        <w:t>.</w:t>
      </w:r>
      <w:r w:rsidR="00C357A6">
        <w:t xml:space="preserve">  </w:t>
      </w:r>
      <w:r w:rsidRPr="00183351">
        <w:t xml:space="preserve">The </w:t>
      </w:r>
      <w:r w:rsidR="008128FF">
        <w:t xml:space="preserve">Master (Parity) Bond Resolution and the City </w:t>
      </w:r>
      <w:r w:rsidRPr="00183351">
        <w:t>Charter are expressly incorporated into th</w:t>
      </w:r>
      <w:r w:rsidR="008128FF">
        <w:t xml:space="preserve">is Credit </w:t>
      </w:r>
      <w:r w:rsidRPr="00183351">
        <w:t>Agreement.</w:t>
      </w:r>
      <w:r w:rsidR="008128FF">
        <w:t xml:space="preserve">  </w:t>
      </w:r>
      <w:r w:rsidRPr="00183351">
        <w:t>Venue for any legal action relating to th</w:t>
      </w:r>
      <w:r w:rsidR="008128FF">
        <w:t xml:space="preserve">is Credit </w:t>
      </w:r>
      <w:r w:rsidRPr="00183351">
        <w:t xml:space="preserve">Agreement will be in the District Court of the State of Colorado Second Judicial District or, if jurisdictional prerequisites are met, in the U.S. District Court for the District of Colorado. </w:t>
      </w:r>
    </w:p>
    <w:p w14:paraId="20088A60" w14:textId="77777777" w:rsidR="00414F0A" w:rsidRPr="00AB3B26" w:rsidRDefault="00E93190" w:rsidP="00AB3B26">
      <w:pPr>
        <w:pStyle w:val="Heading2"/>
        <w:rPr>
          <w:rFonts w:ascii="Times New Roman" w:hAnsi="Times New Roman"/>
          <w:vanish/>
          <w:specVanish/>
        </w:rPr>
      </w:pPr>
      <w:bookmarkStart w:id="612" w:name="_DV_M932"/>
      <w:bookmarkStart w:id="613" w:name="_DV_M933"/>
      <w:bookmarkStart w:id="614" w:name="_Toc522161139"/>
      <w:bookmarkStart w:id="615" w:name="_DV_C106"/>
      <w:bookmarkStart w:id="616" w:name="_Toc54154794"/>
      <w:bookmarkEnd w:id="612"/>
      <w:bookmarkEnd w:id="613"/>
      <w:r w:rsidRPr="00AB3B26">
        <w:rPr>
          <w:rFonts w:ascii="Times New Roman" w:hAnsi="Times New Roman"/>
        </w:rPr>
        <w:t>Section </w:t>
      </w:r>
      <w:r w:rsidR="007E7A6A">
        <w:rPr>
          <w:rFonts w:ascii="Times New Roman" w:hAnsi="Times New Roman"/>
        </w:rPr>
        <w:t>8</w:t>
      </w:r>
      <w:r w:rsidRPr="00AB3B26">
        <w:rPr>
          <w:rFonts w:ascii="Times New Roman" w:hAnsi="Times New Roman"/>
        </w:rPr>
        <w:t>.1</w:t>
      </w:r>
      <w:r w:rsidR="00C357A6">
        <w:rPr>
          <w:rFonts w:ascii="Times New Roman" w:hAnsi="Times New Roman"/>
        </w:rPr>
        <w:t>0</w:t>
      </w:r>
      <w:r w:rsidRPr="00AB3B26">
        <w:rPr>
          <w:rFonts w:ascii="Times New Roman" w:hAnsi="Times New Roman"/>
        </w:rPr>
        <w:t>.</w:t>
      </w:r>
      <w:r w:rsidRPr="00AB3B26">
        <w:rPr>
          <w:rFonts w:ascii="Times New Roman" w:hAnsi="Times New Roman"/>
        </w:rPr>
        <w:tab/>
        <w:t>USA P</w:t>
      </w:r>
      <w:r w:rsidR="00BE5366" w:rsidRPr="00AB3B26">
        <w:rPr>
          <w:rFonts w:ascii="Times New Roman" w:hAnsi="Times New Roman"/>
        </w:rPr>
        <w:t>atriot</w:t>
      </w:r>
      <w:r w:rsidRPr="00AB3B26">
        <w:rPr>
          <w:rFonts w:ascii="Times New Roman" w:hAnsi="Times New Roman"/>
        </w:rPr>
        <w:t xml:space="preserve"> Act Notice</w:t>
      </w:r>
      <w:bookmarkEnd w:id="614"/>
    </w:p>
    <w:p w14:paraId="02B14C83" w14:textId="77777777" w:rsidR="00E93190" w:rsidRPr="00AB3B26" w:rsidRDefault="00E93190" w:rsidP="00AB3B26">
      <w:pPr>
        <w:pStyle w:val="BodyText"/>
      </w:pPr>
      <w:r w:rsidRPr="00AB3B26">
        <w:rPr>
          <w:sz w:val="20"/>
        </w:rPr>
        <w:t>.</w:t>
      </w:r>
      <w:bookmarkEnd w:id="615"/>
      <w:bookmarkEnd w:id="616"/>
      <w:r w:rsidR="00125B73" w:rsidRPr="00AB3B26">
        <w:rPr>
          <w:szCs w:val="24"/>
        </w:rPr>
        <w:t xml:space="preserve">  The Lender</w:t>
      </w:r>
      <w:bookmarkStart w:id="617" w:name="_DV_C108"/>
      <w:r w:rsidRPr="00AB3B26">
        <w:rPr>
          <w:szCs w:val="24"/>
        </w:rPr>
        <w:t xml:space="preserve"> hereby notifies </w:t>
      </w:r>
      <w:r w:rsidR="00AD16A8">
        <w:rPr>
          <w:szCs w:val="24"/>
        </w:rPr>
        <w:t>Denver Water</w:t>
      </w:r>
      <w:r w:rsidRPr="00AB3B26">
        <w:rPr>
          <w:szCs w:val="24"/>
        </w:rPr>
        <w:t xml:space="preserve"> that </w:t>
      </w:r>
      <w:r w:rsidRPr="00AB3B26">
        <w:t>pursuant to the requirements of the USA Patriot Act (Title III of Pub. L. 107</w:t>
      </w:r>
      <w:r w:rsidRPr="00AB3B26">
        <w:noBreakHyphen/>
        <w:t>56 (signed into law October 26, 2001))</w:t>
      </w:r>
      <w:r w:rsidR="00666BBF" w:rsidRPr="00AB3B26">
        <w:t>,</w:t>
      </w:r>
      <w:r w:rsidRPr="00AB3B26">
        <w:t xml:space="preserve"> it is required to obtain, verify and record information that identifies </w:t>
      </w:r>
      <w:r w:rsidR="00AD16A8">
        <w:t>Denver Water</w:t>
      </w:r>
      <w:r w:rsidRPr="00AB3B26">
        <w:t xml:space="preserve">, which information includes the name and address </w:t>
      </w:r>
      <w:r w:rsidR="00B80F99" w:rsidRPr="00AB3B26">
        <w:t xml:space="preserve">of </w:t>
      </w:r>
      <w:r w:rsidR="00AD16A8">
        <w:t>Denver Water</w:t>
      </w:r>
      <w:r w:rsidRPr="00AB3B26">
        <w:t xml:space="preserve"> and other information that will allow </w:t>
      </w:r>
      <w:r w:rsidR="00666BBF" w:rsidRPr="00AB3B26">
        <w:t xml:space="preserve">the </w:t>
      </w:r>
      <w:r w:rsidR="0087432F" w:rsidRPr="00AB3B26">
        <w:t>Lender</w:t>
      </w:r>
      <w:r w:rsidRPr="00AB3B26">
        <w:t xml:space="preserve"> to identify </w:t>
      </w:r>
      <w:r w:rsidR="00AD16A8">
        <w:t>Denver Water</w:t>
      </w:r>
      <w:r w:rsidRPr="00AB3B26">
        <w:t xml:space="preserve"> in accordance with </w:t>
      </w:r>
      <w:r w:rsidR="00666BBF" w:rsidRPr="00AB3B26">
        <w:t>such</w:t>
      </w:r>
      <w:r w:rsidRPr="00AB3B26">
        <w:t xml:space="preserve"> Act.</w:t>
      </w:r>
      <w:bookmarkStart w:id="618" w:name="_DV_C109"/>
      <w:bookmarkEnd w:id="617"/>
    </w:p>
    <w:p w14:paraId="66D0E394" w14:textId="77777777" w:rsidR="00414F0A" w:rsidRPr="00AB3B26" w:rsidRDefault="00E93190" w:rsidP="00AB3B26">
      <w:pPr>
        <w:pStyle w:val="Heading2"/>
        <w:rPr>
          <w:rFonts w:ascii="Times New Roman" w:hAnsi="Times New Roman"/>
          <w:vanish/>
          <w:specVanish/>
        </w:rPr>
      </w:pPr>
      <w:bookmarkStart w:id="619" w:name="_DV_M936"/>
      <w:bookmarkStart w:id="620" w:name="_Toc522161140"/>
      <w:bookmarkStart w:id="621" w:name="_Toc36026758"/>
      <w:bookmarkStart w:id="622" w:name="_Toc54154795"/>
      <w:bookmarkEnd w:id="618"/>
      <w:bookmarkEnd w:id="619"/>
      <w:r w:rsidRPr="00AB3B26">
        <w:rPr>
          <w:rFonts w:ascii="Times New Roman" w:hAnsi="Times New Roman"/>
        </w:rPr>
        <w:t>Section </w:t>
      </w:r>
      <w:r w:rsidR="007E7A6A">
        <w:rPr>
          <w:rFonts w:ascii="Times New Roman" w:hAnsi="Times New Roman"/>
        </w:rPr>
        <w:t>8</w:t>
      </w:r>
      <w:r w:rsidRPr="00AB3B26">
        <w:rPr>
          <w:rFonts w:ascii="Times New Roman" w:hAnsi="Times New Roman"/>
        </w:rPr>
        <w:t>.1</w:t>
      </w:r>
      <w:r w:rsidR="00C357A6">
        <w:rPr>
          <w:rFonts w:ascii="Times New Roman" w:hAnsi="Times New Roman"/>
        </w:rPr>
        <w:t>1</w:t>
      </w:r>
      <w:r w:rsidR="00EA4EC8">
        <w:rPr>
          <w:rFonts w:ascii="Times New Roman" w:hAnsi="Times New Roman"/>
        </w:rPr>
        <w:t>.</w:t>
      </w:r>
      <w:r w:rsidRPr="00AB3B26">
        <w:rPr>
          <w:rFonts w:ascii="Times New Roman" w:hAnsi="Times New Roman"/>
        </w:rPr>
        <w:tab/>
        <w:t>Time of the Essence</w:t>
      </w:r>
      <w:bookmarkEnd w:id="620"/>
    </w:p>
    <w:p w14:paraId="76B78220" w14:textId="77777777" w:rsidR="00E93190" w:rsidRPr="00AB3B26" w:rsidRDefault="00E93190" w:rsidP="00AB3B26">
      <w:pPr>
        <w:pStyle w:val="BodyText"/>
      </w:pPr>
      <w:r w:rsidRPr="00AB3B26">
        <w:t>.</w:t>
      </w:r>
      <w:bookmarkStart w:id="623" w:name="_DV_M937"/>
      <w:bookmarkEnd w:id="621"/>
      <w:bookmarkEnd w:id="622"/>
      <w:bookmarkEnd w:id="623"/>
      <w:r w:rsidRPr="00AB3B26">
        <w:t xml:space="preserve">  </w:t>
      </w:r>
      <w:bookmarkStart w:id="624" w:name="_DV_M938"/>
      <w:bookmarkEnd w:id="624"/>
      <w:r w:rsidRPr="00AB3B26">
        <w:t>Time is of the essence of the Loan Documents.</w:t>
      </w:r>
      <w:bookmarkStart w:id="625" w:name="_DV_C115"/>
    </w:p>
    <w:p w14:paraId="790802E7" w14:textId="77777777" w:rsidR="00414F0A" w:rsidRPr="00AB3B26" w:rsidRDefault="00E93190" w:rsidP="00AB3B26">
      <w:pPr>
        <w:pStyle w:val="Heading2"/>
        <w:rPr>
          <w:rFonts w:ascii="Times New Roman" w:hAnsi="Times New Roman"/>
          <w:vanish/>
          <w:specVanish/>
        </w:rPr>
      </w:pPr>
      <w:bookmarkStart w:id="626" w:name="_Toc522161141"/>
      <w:r w:rsidRPr="00AB3B26">
        <w:rPr>
          <w:rFonts w:ascii="Times New Roman" w:hAnsi="Times New Roman"/>
        </w:rPr>
        <w:t>Section </w:t>
      </w:r>
      <w:r w:rsidR="007E7A6A">
        <w:rPr>
          <w:rFonts w:ascii="Times New Roman" w:hAnsi="Times New Roman"/>
        </w:rPr>
        <w:t>8</w:t>
      </w:r>
      <w:r w:rsidRPr="00AB3B26">
        <w:rPr>
          <w:rFonts w:ascii="Times New Roman" w:hAnsi="Times New Roman"/>
        </w:rPr>
        <w:t>.1</w:t>
      </w:r>
      <w:r w:rsidR="00C357A6">
        <w:rPr>
          <w:rFonts w:ascii="Times New Roman" w:hAnsi="Times New Roman"/>
        </w:rPr>
        <w:t>2</w:t>
      </w:r>
      <w:r w:rsidRPr="00AB3B26">
        <w:rPr>
          <w:rFonts w:ascii="Times New Roman" w:hAnsi="Times New Roman"/>
        </w:rPr>
        <w:t>.</w:t>
      </w:r>
      <w:r w:rsidRPr="00AB3B26">
        <w:rPr>
          <w:rFonts w:ascii="Times New Roman" w:hAnsi="Times New Roman"/>
        </w:rPr>
        <w:tab/>
        <w:t>Electronic Execution of Assignments and Certain Other Documents</w:t>
      </w:r>
      <w:bookmarkEnd w:id="626"/>
    </w:p>
    <w:p w14:paraId="43644CBB" w14:textId="77777777" w:rsidR="00E93190" w:rsidRPr="00AB3B26" w:rsidRDefault="00E93190" w:rsidP="00AB3B26">
      <w:pPr>
        <w:pStyle w:val="BodyText"/>
      </w:pPr>
      <w:r w:rsidRPr="00AB3B26">
        <w:t xml:space="preserve">.  The words “execution,” “signed,” “signature” and words of like import in any amendment or other modification hereof (including waivers and consents) shall be deemed to include electronic signatures or the keeping of records in electronic form, each of which shall be of the same legal effect, validity or enforceability as a manually executed signature or the use of a paper-based recordkeeping system, as the case may be, to the extent and as provided for in any applicable </w:t>
      </w:r>
      <w:r w:rsidR="00635265">
        <w:t>l</w:t>
      </w:r>
      <w:r w:rsidRPr="00AB3B26">
        <w:t>aw</w:t>
      </w:r>
      <w:r w:rsidR="00666BBF" w:rsidRPr="00AB3B26">
        <w:t>s</w:t>
      </w:r>
      <w:r w:rsidRPr="00AB3B26">
        <w:t>, including the Federal Electronic Signatures in Global and National Commerce Act, the New York State Electronic Signatures and Records Act or any other similar state laws based on the Uniform Electronic Transactions Act.</w:t>
      </w:r>
    </w:p>
    <w:p w14:paraId="79E082AA" w14:textId="77777777" w:rsidR="00414F0A" w:rsidRPr="00AB3B26" w:rsidRDefault="00E93190" w:rsidP="00AB3B26">
      <w:pPr>
        <w:pStyle w:val="Heading2"/>
        <w:rPr>
          <w:rFonts w:ascii="Times New Roman" w:hAnsi="Times New Roman"/>
          <w:vanish/>
          <w:specVanish/>
        </w:rPr>
      </w:pPr>
      <w:bookmarkStart w:id="627" w:name="_Toc522161142"/>
      <w:r w:rsidRPr="00AB3B26">
        <w:rPr>
          <w:rFonts w:ascii="Times New Roman" w:hAnsi="Times New Roman"/>
        </w:rPr>
        <w:t>Section </w:t>
      </w:r>
      <w:r w:rsidR="007E7A6A">
        <w:rPr>
          <w:rFonts w:ascii="Times New Roman" w:hAnsi="Times New Roman"/>
        </w:rPr>
        <w:t>8</w:t>
      </w:r>
      <w:r w:rsidRPr="00AB3B26">
        <w:rPr>
          <w:rFonts w:ascii="Times New Roman" w:hAnsi="Times New Roman"/>
        </w:rPr>
        <w:t>.</w:t>
      </w:r>
      <w:r w:rsidR="00EA4EC8">
        <w:rPr>
          <w:rFonts w:ascii="Times New Roman" w:hAnsi="Times New Roman"/>
        </w:rPr>
        <w:t>1</w:t>
      </w:r>
      <w:r w:rsidR="00C357A6">
        <w:rPr>
          <w:rFonts w:ascii="Times New Roman" w:hAnsi="Times New Roman"/>
        </w:rPr>
        <w:t>3</w:t>
      </w:r>
      <w:r w:rsidRPr="00AB3B26">
        <w:rPr>
          <w:rFonts w:ascii="Times New Roman" w:hAnsi="Times New Roman"/>
        </w:rPr>
        <w:t>.</w:t>
      </w:r>
      <w:r w:rsidRPr="00AB3B26">
        <w:rPr>
          <w:rFonts w:ascii="Times New Roman" w:hAnsi="Times New Roman"/>
        </w:rPr>
        <w:tab/>
        <w:t>No Advisory or Fiduciary Responsibility</w:t>
      </w:r>
      <w:bookmarkEnd w:id="627"/>
    </w:p>
    <w:p w14:paraId="3501A0B4" w14:textId="2FD9B935" w:rsidR="005A7230" w:rsidRDefault="00E93190" w:rsidP="00AB3B26">
      <w:pPr>
        <w:pStyle w:val="BodyText"/>
      </w:pPr>
      <w:r w:rsidRPr="00AB3B26">
        <w:t>.  In connection with all aspects of each transaction contemplated hereby (including in connection with any amendment, waiver or other modification of the Loan Document</w:t>
      </w:r>
      <w:r w:rsidR="00C357A6">
        <w:t>s</w:t>
      </w:r>
      <w:r w:rsidRPr="00AB3B26">
        <w:t xml:space="preserve">), </w:t>
      </w:r>
      <w:r w:rsidR="00AD16A8">
        <w:t>Denver Water</w:t>
      </w:r>
      <w:r w:rsidRPr="00AB3B26">
        <w:t xml:space="preserve"> acknowledges and agrees that: (</w:t>
      </w:r>
      <w:r w:rsidR="00321DEA">
        <w:t>a</w:t>
      </w:r>
      <w:r w:rsidRPr="00AB3B26">
        <w:t>) (</w:t>
      </w:r>
      <w:r w:rsidR="00321DEA">
        <w:t>i</w:t>
      </w:r>
      <w:r w:rsidRPr="00AB3B26">
        <w:t xml:space="preserve">) the services regarding </w:t>
      </w:r>
      <w:r w:rsidR="00537797">
        <w:t xml:space="preserve"> this Credit Agreement</w:t>
      </w:r>
      <w:r w:rsidRPr="00AB3B26">
        <w:t xml:space="preserve"> provided </w:t>
      </w:r>
      <w:r w:rsidR="00125B73" w:rsidRPr="00AB3B26">
        <w:t>by the Lender</w:t>
      </w:r>
      <w:r w:rsidRPr="00AB3B26">
        <w:t xml:space="preserve"> are arm’s</w:t>
      </w:r>
      <w:r w:rsidR="00AA48CB" w:rsidRPr="00AB3B26">
        <w:noBreakHyphen/>
      </w:r>
      <w:r w:rsidRPr="00AB3B26">
        <w:t xml:space="preserve">length commercial transactions between </w:t>
      </w:r>
      <w:r w:rsidR="00AD16A8">
        <w:t>Denver Water</w:t>
      </w:r>
      <w:r w:rsidRPr="00AB3B26">
        <w:t xml:space="preserve">, on the one hand, and </w:t>
      </w:r>
      <w:r w:rsidR="00907B8E" w:rsidRPr="00AB3B26">
        <w:t xml:space="preserve">the </w:t>
      </w:r>
      <w:r w:rsidR="0087432F" w:rsidRPr="00AB3B26">
        <w:t>Lender</w:t>
      </w:r>
      <w:r w:rsidRPr="00AB3B26">
        <w:t>, on the other hand, (</w:t>
      </w:r>
      <w:r w:rsidR="00321DEA">
        <w:t>ii</w:t>
      </w:r>
      <w:r w:rsidRPr="00AB3B26">
        <w:t xml:space="preserve">) </w:t>
      </w:r>
      <w:r w:rsidR="00AD16A8">
        <w:t>Denver Water</w:t>
      </w:r>
      <w:r w:rsidRPr="00AB3B26">
        <w:t xml:space="preserve"> has consulted its own legal, accounting, regulatory and tax advisors to the extent they have deemed appropriate, and (</w:t>
      </w:r>
      <w:r w:rsidR="00321DEA">
        <w:t>iii</w:t>
      </w:r>
      <w:r w:rsidRPr="00AB3B26">
        <w:t xml:space="preserve">) </w:t>
      </w:r>
      <w:r w:rsidR="00AD16A8">
        <w:t>Denver Water</w:t>
      </w:r>
      <w:r w:rsidRPr="00AB3B26">
        <w:t xml:space="preserve"> is capable of evaluating and understanding, and understands and accepts, the terms, risks and conditions of the transactions contemplated by the Loan Documents; (</w:t>
      </w:r>
      <w:r w:rsidR="00321DEA">
        <w:t>b</w:t>
      </w:r>
      <w:r w:rsidRPr="00AB3B26">
        <w:t>) (</w:t>
      </w:r>
      <w:r w:rsidR="00321DEA">
        <w:t>i</w:t>
      </w:r>
      <w:r w:rsidRPr="00AB3B26">
        <w:t xml:space="preserve">) </w:t>
      </w:r>
      <w:r w:rsidR="00DC0B79" w:rsidRPr="00AB3B26">
        <w:t xml:space="preserve">the </w:t>
      </w:r>
      <w:r w:rsidR="0087432F" w:rsidRPr="00AB3B26">
        <w:t>Lender</w:t>
      </w:r>
      <w:r w:rsidRPr="00AB3B26">
        <w:t xml:space="preserve"> is and has been acting solely as a principal and, except as expressly agreed in writing by the relevant parties, has not been, is not and will not be acting as an advisor, </w:t>
      </w:r>
      <w:r w:rsidR="00907B8E" w:rsidRPr="00AB3B26">
        <w:t>agent</w:t>
      </w:r>
      <w:r w:rsidRPr="00AB3B26">
        <w:t xml:space="preserve"> or fiduciary, for </w:t>
      </w:r>
      <w:r w:rsidR="00AD16A8">
        <w:t>Denver Water</w:t>
      </w:r>
      <w:r w:rsidR="00907B8E" w:rsidRPr="00AB3B26">
        <w:t>,</w:t>
      </w:r>
      <w:r w:rsidRPr="00AB3B26">
        <w:t xml:space="preserve"> and (</w:t>
      </w:r>
      <w:r w:rsidR="00321DEA">
        <w:t>ii</w:t>
      </w:r>
      <w:r w:rsidRPr="00AB3B26">
        <w:t xml:space="preserve">) </w:t>
      </w:r>
      <w:r w:rsidR="00DC0B79" w:rsidRPr="00AB3B26">
        <w:t xml:space="preserve">the </w:t>
      </w:r>
      <w:r w:rsidR="0087432F" w:rsidRPr="00AB3B26">
        <w:t>Lender</w:t>
      </w:r>
      <w:r w:rsidRPr="00AB3B26">
        <w:t xml:space="preserve"> does not have any obligation </w:t>
      </w:r>
      <w:r w:rsidR="006654C9" w:rsidRPr="00AB3B26">
        <w:t xml:space="preserve">to </w:t>
      </w:r>
      <w:r w:rsidR="00AD16A8">
        <w:t>Denver Water</w:t>
      </w:r>
      <w:r w:rsidRPr="00AB3B26">
        <w:t xml:space="preserve"> with respect to the transaction</w:t>
      </w:r>
      <w:r w:rsidR="00907B8E" w:rsidRPr="00AB3B26">
        <w:t>s</w:t>
      </w:r>
      <w:r w:rsidRPr="00AB3B26">
        <w:t xml:space="preserve"> contemplated hereby except those obligations expressly set forth </w:t>
      </w:r>
      <w:r w:rsidR="007A7759">
        <w:t>in</w:t>
      </w:r>
      <w:r w:rsidRPr="00AB3B26">
        <w:t xml:space="preserve"> the Loan Documents; and (</w:t>
      </w:r>
      <w:r w:rsidR="00321DEA">
        <w:t>c</w:t>
      </w:r>
      <w:r w:rsidRPr="00AB3B26">
        <w:t xml:space="preserve">) </w:t>
      </w:r>
      <w:r w:rsidR="00907B8E" w:rsidRPr="00AB3B26">
        <w:t xml:space="preserve">the </w:t>
      </w:r>
      <w:r w:rsidR="0087432F" w:rsidRPr="00AB3B26">
        <w:t>Lender</w:t>
      </w:r>
      <w:r w:rsidRPr="00AB3B26">
        <w:t xml:space="preserve"> and its </w:t>
      </w:r>
      <w:r w:rsidR="00C357A6">
        <w:t>a</w:t>
      </w:r>
      <w:r w:rsidRPr="00AB3B26">
        <w:t xml:space="preserve">ffiliates may be engaged in a broad range of transactions that involve interests that differ from those </w:t>
      </w:r>
      <w:r w:rsidR="00B80F99" w:rsidRPr="00AB3B26">
        <w:t xml:space="preserve">of </w:t>
      </w:r>
      <w:r w:rsidR="00AD16A8">
        <w:t>Denver Water</w:t>
      </w:r>
      <w:r w:rsidRPr="00AB3B26">
        <w:t xml:space="preserve">, and </w:t>
      </w:r>
      <w:r w:rsidR="00907B8E" w:rsidRPr="00AB3B26">
        <w:t xml:space="preserve">the </w:t>
      </w:r>
      <w:r w:rsidR="0087432F" w:rsidRPr="00AB3B26">
        <w:t>Lender</w:t>
      </w:r>
      <w:r w:rsidRPr="00AB3B26">
        <w:t xml:space="preserve"> has no obligation to disclose any of such interests </w:t>
      </w:r>
      <w:r w:rsidR="006654C9" w:rsidRPr="00AB3B26">
        <w:t xml:space="preserve">to </w:t>
      </w:r>
      <w:r w:rsidR="00AD16A8">
        <w:t>Denver Water</w:t>
      </w:r>
      <w:r w:rsidRPr="00AB3B26">
        <w:t xml:space="preserve">.  </w:t>
      </w:r>
      <w:bookmarkStart w:id="628" w:name="_Toc502665450"/>
      <w:bookmarkStart w:id="629" w:name="_Toc522425136"/>
    </w:p>
    <w:p w14:paraId="1A7EF76E" w14:textId="77777777" w:rsidR="002F5ECF" w:rsidRPr="00AB3B26" w:rsidRDefault="00836132" w:rsidP="002F5ECF">
      <w:pPr>
        <w:pStyle w:val="Heading2"/>
        <w:rPr>
          <w:rFonts w:ascii="Times New Roman" w:hAnsi="Times New Roman"/>
          <w:vanish/>
          <w:specVanish/>
        </w:rPr>
      </w:pPr>
      <w:bookmarkStart w:id="630" w:name="_Toc522161143"/>
      <w:r w:rsidRPr="0049462B">
        <w:t>Section</w:t>
      </w:r>
      <w:r w:rsidR="002F5ECF">
        <w:t> </w:t>
      </w:r>
      <w:r w:rsidR="007E7A6A">
        <w:t>8</w:t>
      </w:r>
      <w:r w:rsidRPr="0049462B">
        <w:t>.1</w:t>
      </w:r>
      <w:r w:rsidR="00C357A6">
        <w:t>4</w:t>
      </w:r>
      <w:r>
        <w:t xml:space="preserve">. </w:t>
      </w:r>
      <w:r w:rsidRPr="00836132">
        <w:t>Governmental Immunity Act</w:t>
      </w:r>
      <w:bookmarkEnd w:id="630"/>
    </w:p>
    <w:p w14:paraId="13E6E8DE" w14:textId="77777777" w:rsidR="00836132" w:rsidRPr="00AB3B26" w:rsidRDefault="00836132" w:rsidP="00AB3B26">
      <w:pPr>
        <w:pStyle w:val="BodyText"/>
      </w:pPr>
      <w:r w:rsidRPr="00836132">
        <w:t xml:space="preserve">. The parties understand and agree that the Board is relying upon, and has not waived, the monetary limitations, and all other rights, immunities and protections provided by the Colorado Governmental Immunity Act, C.R.S. 24-10-101, </w:t>
      </w:r>
      <w:r w:rsidRPr="00C357A6">
        <w:rPr>
          <w:i/>
        </w:rPr>
        <w:t>et seq</w:t>
      </w:r>
      <w:r w:rsidRPr="00836132">
        <w:t>., as it may be amended from time to time.</w:t>
      </w:r>
    </w:p>
    <w:bookmarkEnd w:id="628"/>
    <w:bookmarkEnd w:id="629"/>
    <w:p w14:paraId="1C803F14" w14:textId="77777777" w:rsidR="0018673F" w:rsidRPr="00AB3B26" w:rsidRDefault="00E93190" w:rsidP="00AB3B26">
      <w:pPr>
        <w:spacing w:line="240" w:lineRule="auto"/>
        <w:jc w:val="center"/>
        <w:rPr>
          <w:rFonts w:ascii="Times New Roman" w:hAnsi="Times New Roman"/>
        </w:rPr>
      </w:pPr>
      <w:r w:rsidRPr="00AB3B26">
        <w:rPr>
          <w:rFonts w:ascii="Times New Roman" w:hAnsi="Times New Roman"/>
        </w:rPr>
        <w:t>[Signature Page Follow</w:t>
      </w:r>
      <w:r w:rsidR="00B03A70" w:rsidRPr="00AB3B26">
        <w:rPr>
          <w:rFonts w:ascii="Times New Roman" w:hAnsi="Times New Roman"/>
        </w:rPr>
        <w:t>s</w:t>
      </w:r>
      <w:r w:rsidRPr="00AB3B26">
        <w:rPr>
          <w:rFonts w:ascii="Times New Roman" w:hAnsi="Times New Roman"/>
        </w:rPr>
        <w:t>]</w:t>
      </w:r>
    </w:p>
    <w:p w14:paraId="7F009F1B" w14:textId="77777777" w:rsidR="008A0596" w:rsidRDefault="008A0596" w:rsidP="00AB3B26">
      <w:pPr>
        <w:spacing w:line="240" w:lineRule="auto"/>
        <w:rPr>
          <w:rFonts w:ascii="Times New Roman" w:hAnsi="Times New Roman"/>
        </w:rPr>
        <w:sectPr w:rsidR="008A0596" w:rsidSect="000F47B2">
          <w:footerReference w:type="default" r:id="rId14"/>
          <w:headerReference w:type="first" r:id="rId15"/>
          <w:footerReference w:type="first" r:id="rId16"/>
          <w:pgSz w:w="12240" w:h="15840" w:code="1"/>
          <w:pgMar w:top="1440" w:right="1440" w:bottom="720" w:left="1440" w:header="720" w:footer="720" w:gutter="0"/>
          <w:pgNumType w:start="1"/>
          <w:cols w:space="720"/>
          <w:noEndnote/>
          <w:titlePg/>
        </w:sectPr>
      </w:pPr>
    </w:p>
    <w:p w14:paraId="55E4BB87" w14:textId="77777777" w:rsidR="0018673F" w:rsidRPr="00AB3B26" w:rsidRDefault="0018673F" w:rsidP="00AB3B26">
      <w:pPr>
        <w:spacing w:line="240" w:lineRule="auto"/>
        <w:rPr>
          <w:rFonts w:ascii="Times New Roman" w:hAnsi="Times New Roman"/>
        </w:rPr>
      </w:pPr>
    </w:p>
    <w:p w14:paraId="42FB1976" w14:textId="10278BCC" w:rsidR="00E93190" w:rsidRDefault="00E93190" w:rsidP="00AB3B26">
      <w:pPr>
        <w:pStyle w:val="BodyText"/>
      </w:pPr>
      <w:bookmarkStart w:id="631" w:name="_DV_M940"/>
      <w:bookmarkStart w:id="632" w:name="_DV_M941"/>
      <w:bookmarkStart w:id="633" w:name="_DV_M942"/>
      <w:bookmarkStart w:id="634" w:name="_DV_M943"/>
      <w:bookmarkEnd w:id="625"/>
      <w:bookmarkEnd w:id="631"/>
      <w:bookmarkEnd w:id="632"/>
      <w:bookmarkEnd w:id="633"/>
      <w:bookmarkEnd w:id="634"/>
      <w:r w:rsidRPr="00AB3B26">
        <w:rPr>
          <w:smallCaps/>
        </w:rPr>
        <w:t>In Witness Whereof</w:t>
      </w:r>
      <w:r w:rsidRPr="00AB3B26">
        <w:rPr>
          <w:i/>
        </w:rPr>
        <w:t xml:space="preserve">, </w:t>
      </w:r>
      <w:r w:rsidR="00AD16A8">
        <w:t>Denver Water</w:t>
      </w:r>
      <w:r w:rsidRPr="00AB3B26">
        <w:t xml:space="preserve"> ha</w:t>
      </w:r>
      <w:r w:rsidR="008A0596">
        <w:t>s</w:t>
      </w:r>
      <w:r w:rsidRPr="00AB3B26">
        <w:t xml:space="preserve"> caused</w:t>
      </w:r>
      <w:r w:rsidR="0006474C">
        <w:t xml:space="preserve"> </w:t>
      </w:r>
      <w:r w:rsidR="00537797">
        <w:t>this Credit Agreement</w:t>
      </w:r>
      <w:r w:rsidRPr="00AB3B26">
        <w:t xml:space="preserve"> to be duly executed as of the date first above written.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91"/>
      </w:tblGrid>
      <w:tr w:rsidR="006F7DDF" w14:paraId="4C24380D" w14:textId="77777777" w:rsidTr="0061216A">
        <w:tc>
          <w:tcPr>
            <w:tcW w:w="4785" w:type="dxa"/>
            <w:tcBorders>
              <w:top w:val="nil"/>
              <w:left w:val="nil"/>
              <w:bottom w:val="nil"/>
              <w:right w:val="nil"/>
            </w:tcBorders>
          </w:tcPr>
          <w:p w14:paraId="11BA3211" w14:textId="09A42D07" w:rsidR="00C61BF3" w:rsidRPr="006F7DDF" w:rsidRDefault="00C61BF3">
            <w:pPr>
              <w:widowControl w:val="0"/>
              <w:rPr>
                <w:rFonts w:ascii="Times New Roman" w:hAnsi="Times New Roman"/>
                <w:szCs w:val="24"/>
              </w:rPr>
            </w:pPr>
            <w:r w:rsidRPr="006F7DDF">
              <w:rPr>
                <w:rFonts w:ascii="Times New Roman" w:hAnsi="Times New Roman"/>
                <w:smallCaps/>
                <w:szCs w:val="24"/>
              </w:rPr>
              <w:t>A</w:t>
            </w:r>
            <w:r w:rsidR="006F7DDF">
              <w:rPr>
                <w:rFonts w:ascii="Times New Roman" w:hAnsi="Times New Roman"/>
                <w:smallCaps/>
                <w:szCs w:val="24"/>
              </w:rPr>
              <w:t>ttested</w:t>
            </w:r>
            <w:r w:rsidRPr="006F7DDF">
              <w:rPr>
                <w:rFonts w:ascii="Times New Roman" w:hAnsi="Times New Roman"/>
                <w:szCs w:val="24"/>
              </w:rPr>
              <w:t>:</w:t>
            </w:r>
          </w:p>
          <w:p w14:paraId="2F1F5DD1" w14:textId="77777777" w:rsidR="00C61BF3" w:rsidRPr="006F7DDF" w:rsidRDefault="00C61BF3">
            <w:pPr>
              <w:widowControl w:val="0"/>
              <w:rPr>
                <w:rFonts w:ascii="Times New Roman" w:hAnsi="Times New Roman"/>
                <w:szCs w:val="24"/>
              </w:rPr>
            </w:pPr>
          </w:p>
          <w:p w14:paraId="615EE8C6" w14:textId="77777777" w:rsidR="00C61BF3" w:rsidRPr="006F7DDF" w:rsidRDefault="00C61BF3">
            <w:pPr>
              <w:widowControl w:val="0"/>
              <w:rPr>
                <w:rFonts w:ascii="Times New Roman" w:hAnsi="Times New Roman"/>
                <w:szCs w:val="24"/>
              </w:rPr>
            </w:pPr>
          </w:p>
          <w:p w14:paraId="1114E992" w14:textId="77777777" w:rsidR="00C61BF3" w:rsidRPr="006F7DDF" w:rsidRDefault="00C61BF3">
            <w:pPr>
              <w:widowControl w:val="0"/>
              <w:rPr>
                <w:rFonts w:ascii="Times New Roman" w:hAnsi="Times New Roman"/>
                <w:szCs w:val="24"/>
              </w:rPr>
            </w:pPr>
            <w:r w:rsidRPr="006F7DDF">
              <w:rPr>
                <w:rFonts w:ascii="Times New Roman" w:hAnsi="Times New Roman"/>
                <w:szCs w:val="24"/>
              </w:rPr>
              <w:t>By:</w:t>
            </w:r>
            <w:r w:rsidRPr="006F7DDF">
              <w:rPr>
                <w:rFonts w:ascii="Times New Roman" w:hAnsi="Times New Roman"/>
                <w:szCs w:val="24"/>
              </w:rPr>
              <w:tab/>
            </w:r>
            <w:r w:rsidRPr="006F7DDF">
              <w:rPr>
                <w:rFonts w:ascii="Times New Roman" w:hAnsi="Times New Roman"/>
                <w:szCs w:val="24"/>
                <w:u w:val="single"/>
              </w:rPr>
              <w:tab/>
            </w:r>
            <w:r w:rsidRPr="006F7DDF">
              <w:rPr>
                <w:rFonts w:ascii="Times New Roman" w:hAnsi="Times New Roman"/>
                <w:szCs w:val="24"/>
                <w:u w:val="single"/>
              </w:rPr>
              <w:tab/>
            </w:r>
            <w:r w:rsidRPr="006F7DDF">
              <w:rPr>
                <w:rFonts w:ascii="Times New Roman" w:hAnsi="Times New Roman"/>
                <w:szCs w:val="24"/>
                <w:u w:val="single"/>
              </w:rPr>
              <w:tab/>
            </w:r>
            <w:r w:rsidRPr="006F7DDF">
              <w:rPr>
                <w:rFonts w:ascii="Times New Roman" w:hAnsi="Times New Roman"/>
                <w:szCs w:val="24"/>
                <w:u w:val="single"/>
              </w:rPr>
              <w:tab/>
            </w:r>
          </w:p>
          <w:p w14:paraId="6A514042" w14:textId="77777777" w:rsidR="00C61BF3" w:rsidRPr="006F7DDF" w:rsidRDefault="00C61BF3">
            <w:pPr>
              <w:pStyle w:val="EndnoteText"/>
              <w:widowControl w:val="0"/>
              <w:rPr>
                <w:rFonts w:ascii="Times New Roman" w:hAnsi="Times New Roman"/>
                <w:sz w:val="24"/>
                <w:szCs w:val="24"/>
              </w:rPr>
            </w:pPr>
            <w:r w:rsidRPr="006F7DDF">
              <w:rPr>
                <w:rFonts w:ascii="Times New Roman" w:hAnsi="Times New Roman"/>
                <w:sz w:val="24"/>
                <w:szCs w:val="24"/>
              </w:rPr>
              <w:tab/>
              <w:t>Secretary</w:t>
            </w:r>
          </w:p>
        </w:tc>
        <w:tc>
          <w:tcPr>
            <w:tcW w:w="4791" w:type="dxa"/>
            <w:tcBorders>
              <w:top w:val="nil"/>
              <w:left w:val="nil"/>
              <w:bottom w:val="nil"/>
              <w:right w:val="nil"/>
            </w:tcBorders>
          </w:tcPr>
          <w:p w14:paraId="4A1B02FC" w14:textId="70D416BD" w:rsidR="00C61BF3" w:rsidRPr="006F7DDF" w:rsidRDefault="00C61BF3">
            <w:pPr>
              <w:widowControl w:val="0"/>
              <w:rPr>
                <w:rFonts w:ascii="Times New Roman" w:hAnsi="Times New Roman"/>
                <w:b/>
                <w:szCs w:val="24"/>
              </w:rPr>
            </w:pPr>
            <w:r w:rsidRPr="006F7DDF">
              <w:rPr>
                <w:rFonts w:ascii="Times New Roman Bold" w:hAnsi="Times New Roman Bold"/>
                <w:b/>
                <w:smallCaps/>
                <w:szCs w:val="24"/>
              </w:rPr>
              <w:t>C</w:t>
            </w:r>
            <w:r w:rsidR="006F7DDF">
              <w:rPr>
                <w:rFonts w:ascii="Times New Roman Bold" w:hAnsi="Times New Roman Bold"/>
                <w:b/>
                <w:smallCaps/>
                <w:szCs w:val="24"/>
              </w:rPr>
              <w:t>ity</w:t>
            </w:r>
            <w:r w:rsidRPr="006F7DDF">
              <w:rPr>
                <w:rFonts w:ascii="Times New Roman Bold" w:hAnsi="Times New Roman Bold"/>
                <w:b/>
                <w:smallCaps/>
                <w:szCs w:val="24"/>
              </w:rPr>
              <w:t xml:space="preserve"> A</w:t>
            </w:r>
            <w:r w:rsidR="006F7DDF">
              <w:rPr>
                <w:rFonts w:ascii="Times New Roman Bold" w:hAnsi="Times New Roman Bold"/>
                <w:b/>
                <w:smallCaps/>
                <w:szCs w:val="24"/>
              </w:rPr>
              <w:t>nd</w:t>
            </w:r>
            <w:r w:rsidRPr="006F7DDF">
              <w:rPr>
                <w:rFonts w:ascii="Times New Roman Bold" w:hAnsi="Times New Roman Bold"/>
                <w:b/>
                <w:smallCaps/>
                <w:szCs w:val="24"/>
              </w:rPr>
              <w:t xml:space="preserve"> C</w:t>
            </w:r>
            <w:r w:rsidR="006F7DDF">
              <w:rPr>
                <w:rFonts w:ascii="Times New Roman Bold" w:hAnsi="Times New Roman Bold"/>
                <w:b/>
                <w:smallCaps/>
                <w:szCs w:val="24"/>
              </w:rPr>
              <w:t>ounty</w:t>
            </w:r>
            <w:r w:rsidRPr="006F7DDF">
              <w:rPr>
                <w:rFonts w:ascii="Times New Roman Bold" w:hAnsi="Times New Roman Bold"/>
                <w:b/>
                <w:smallCaps/>
                <w:szCs w:val="24"/>
              </w:rPr>
              <w:t xml:space="preserve"> O</w:t>
            </w:r>
            <w:r w:rsidR="006F7DDF">
              <w:rPr>
                <w:rFonts w:ascii="Times New Roman Bold" w:hAnsi="Times New Roman Bold"/>
                <w:b/>
                <w:smallCaps/>
                <w:szCs w:val="24"/>
              </w:rPr>
              <w:t>f</w:t>
            </w:r>
            <w:r w:rsidRPr="006F7DDF">
              <w:rPr>
                <w:rFonts w:ascii="Times New Roman Bold" w:hAnsi="Times New Roman Bold"/>
                <w:b/>
                <w:smallCaps/>
                <w:szCs w:val="24"/>
              </w:rPr>
              <w:t xml:space="preserve"> D</w:t>
            </w:r>
            <w:r w:rsidR="006F7DDF">
              <w:rPr>
                <w:rFonts w:ascii="Times New Roman Bold" w:hAnsi="Times New Roman Bold"/>
                <w:b/>
                <w:smallCaps/>
                <w:szCs w:val="24"/>
              </w:rPr>
              <w:t>enver</w:t>
            </w:r>
            <w:r w:rsidRPr="006F7DDF">
              <w:rPr>
                <w:rFonts w:ascii="Times New Roman" w:hAnsi="Times New Roman"/>
                <w:b/>
                <w:szCs w:val="24"/>
              </w:rPr>
              <w:t>,</w:t>
            </w:r>
          </w:p>
          <w:p w14:paraId="094E63AE" w14:textId="77777777" w:rsidR="00C61BF3" w:rsidRPr="006F7DDF" w:rsidRDefault="00C61BF3">
            <w:pPr>
              <w:widowControl w:val="0"/>
              <w:rPr>
                <w:rFonts w:ascii="Times New Roman" w:hAnsi="Times New Roman"/>
                <w:b/>
                <w:szCs w:val="24"/>
              </w:rPr>
            </w:pPr>
            <w:r w:rsidRPr="006F7DDF">
              <w:rPr>
                <w:rFonts w:ascii="Times New Roman" w:hAnsi="Times New Roman"/>
                <w:b/>
                <w:szCs w:val="24"/>
              </w:rPr>
              <w:t>acting by and through its</w:t>
            </w:r>
          </w:p>
          <w:p w14:paraId="1F52AD6E" w14:textId="27F4EFDD" w:rsidR="00C61BF3" w:rsidRPr="006F7DDF" w:rsidRDefault="00C61BF3">
            <w:pPr>
              <w:widowControl w:val="0"/>
              <w:rPr>
                <w:rFonts w:ascii="Times New Roman Bold" w:hAnsi="Times New Roman Bold"/>
                <w:b/>
                <w:smallCaps/>
                <w:szCs w:val="24"/>
              </w:rPr>
            </w:pPr>
            <w:r w:rsidRPr="006F7DDF">
              <w:rPr>
                <w:rFonts w:ascii="Times New Roman Bold" w:hAnsi="Times New Roman Bold"/>
                <w:b/>
                <w:smallCaps/>
                <w:szCs w:val="24"/>
              </w:rPr>
              <w:t>B</w:t>
            </w:r>
            <w:r w:rsidR="006F7DDF">
              <w:rPr>
                <w:rFonts w:ascii="Times New Roman Bold" w:hAnsi="Times New Roman Bold"/>
                <w:b/>
                <w:smallCaps/>
                <w:szCs w:val="24"/>
              </w:rPr>
              <w:t>oard</w:t>
            </w:r>
            <w:r w:rsidRPr="006F7DDF">
              <w:rPr>
                <w:rFonts w:ascii="Times New Roman Bold" w:hAnsi="Times New Roman Bold"/>
                <w:b/>
                <w:smallCaps/>
                <w:szCs w:val="24"/>
              </w:rPr>
              <w:t xml:space="preserve"> O</w:t>
            </w:r>
            <w:r w:rsidR="006F7DDF">
              <w:rPr>
                <w:rFonts w:ascii="Times New Roman Bold" w:hAnsi="Times New Roman Bold"/>
                <w:b/>
                <w:smallCaps/>
                <w:szCs w:val="24"/>
              </w:rPr>
              <w:t>f</w:t>
            </w:r>
            <w:r w:rsidRPr="006F7DDF">
              <w:rPr>
                <w:rFonts w:ascii="Times New Roman Bold" w:hAnsi="Times New Roman Bold"/>
                <w:b/>
                <w:smallCaps/>
                <w:szCs w:val="24"/>
              </w:rPr>
              <w:t xml:space="preserve"> W</w:t>
            </w:r>
            <w:r w:rsidR="006F7DDF">
              <w:rPr>
                <w:rFonts w:ascii="Times New Roman Bold" w:hAnsi="Times New Roman Bold"/>
                <w:b/>
                <w:smallCaps/>
                <w:szCs w:val="24"/>
              </w:rPr>
              <w:t>ater</w:t>
            </w:r>
            <w:r w:rsidRPr="006F7DDF">
              <w:rPr>
                <w:rFonts w:ascii="Times New Roman Bold" w:hAnsi="Times New Roman Bold"/>
                <w:b/>
                <w:smallCaps/>
                <w:szCs w:val="24"/>
              </w:rPr>
              <w:t xml:space="preserve"> C</w:t>
            </w:r>
            <w:r w:rsidR="006F7DDF">
              <w:rPr>
                <w:rFonts w:ascii="Times New Roman Bold" w:hAnsi="Times New Roman Bold"/>
                <w:b/>
                <w:smallCaps/>
                <w:szCs w:val="24"/>
              </w:rPr>
              <w:t>ommissioners</w:t>
            </w:r>
          </w:p>
          <w:p w14:paraId="41D416AC" w14:textId="77777777" w:rsidR="00C61BF3" w:rsidRPr="006F7DDF" w:rsidRDefault="00C61BF3">
            <w:pPr>
              <w:widowControl w:val="0"/>
              <w:rPr>
                <w:rFonts w:ascii="Times New Roman" w:hAnsi="Times New Roman"/>
                <w:b/>
                <w:szCs w:val="24"/>
              </w:rPr>
            </w:pPr>
          </w:p>
          <w:p w14:paraId="0076A9CB" w14:textId="77777777" w:rsidR="00C61BF3" w:rsidRPr="006F7DDF" w:rsidRDefault="00C61BF3">
            <w:pPr>
              <w:widowControl w:val="0"/>
              <w:rPr>
                <w:rFonts w:ascii="Times New Roman" w:hAnsi="Times New Roman"/>
                <w:b/>
                <w:szCs w:val="24"/>
              </w:rPr>
            </w:pPr>
          </w:p>
          <w:p w14:paraId="635C7409" w14:textId="77777777" w:rsidR="00C61BF3" w:rsidRPr="006F7DDF" w:rsidRDefault="00C61BF3">
            <w:pPr>
              <w:widowControl w:val="0"/>
              <w:rPr>
                <w:rFonts w:ascii="Times New Roman" w:hAnsi="Times New Roman"/>
                <w:szCs w:val="24"/>
                <w:u w:val="single"/>
              </w:rPr>
            </w:pPr>
            <w:r w:rsidRPr="006F7DDF">
              <w:rPr>
                <w:rFonts w:ascii="Times New Roman" w:hAnsi="Times New Roman"/>
                <w:szCs w:val="24"/>
              </w:rPr>
              <w:t>By:</w:t>
            </w:r>
            <w:r w:rsidRPr="006F7DDF">
              <w:rPr>
                <w:rFonts w:ascii="Times New Roman" w:hAnsi="Times New Roman"/>
                <w:szCs w:val="24"/>
              </w:rPr>
              <w:tab/>
            </w:r>
            <w:r w:rsidRPr="006F7DDF">
              <w:rPr>
                <w:rFonts w:ascii="Times New Roman" w:hAnsi="Times New Roman"/>
                <w:szCs w:val="24"/>
                <w:u w:val="single"/>
              </w:rPr>
              <w:tab/>
            </w:r>
            <w:r w:rsidRPr="006F7DDF">
              <w:rPr>
                <w:rFonts w:ascii="Times New Roman" w:hAnsi="Times New Roman"/>
                <w:szCs w:val="24"/>
                <w:u w:val="single"/>
              </w:rPr>
              <w:tab/>
            </w:r>
            <w:r w:rsidRPr="006F7DDF">
              <w:rPr>
                <w:rFonts w:ascii="Times New Roman" w:hAnsi="Times New Roman"/>
                <w:szCs w:val="24"/>
                <w:u w:val="single"/>
              </w:rPr>
              <w:tab/>
            </w:r>
            <w:r w:rsidRPr="006F7DDF">
              <w:rPr>
                <w:rFonts w:ascii="Times New Roman" w:hAnsi="Times New Roman"/>
                <w:szCs w:val="24"/>
                <w:u w:val="single"/>
              </w:rPr>
              <w:tab/>
            </w:r>
            <w:r w:rsidRPr="006F7DDF">
              <w:rPr>
                <w:rFonts w:ascii="Times New Roman" w:hAnsi="Times New Roman"/>
                <w:szCs w:val="24"/>
                <w:u w:val="single"/>
              </w:rPr>
              <w:tab/>
            </w:r>
          </w:p>
          <w:p w14:paraId="6CDC6C50" w14:textId="77777777" w:rsidR="00C61BF3" w:rsidRPr="006F7DDF" w:rsidRDefault="00C61BF3">
            <w:pPr>
              <w:widowControl w:val="0"/>
              <w:ind w:left="720"/>
              <w:rPr>
                <w:rFonts w:ascii="Times New Roman" w:hAnsi="Times New Roman"/>
                <w:szCs w:val="24"/>
              </w:rPr>
            </w:pPr>
            <w:r w:rsidRPr="006F7DDF">
              <w:rPr>
                <w:rFonts w:ascii="Times New Roman" w:hAnsi="Times New Roman"/>
                <w:szCs w:val="24"/>
              </w:rPr>
              <w:t xml:space="preserve">President </w:t>
            </w:r>
          </w:p>
          <w:p w14:paraId="5F3425B5" w14:textId="77777777" w:rsidR="00C61BF3" w:rsidRPr="006F7DDF" w:rsidRDefault="00C61BF3">
            <w:pPr>
              <w:widowControl w:val="0"/>
              <w:rPr>
                <w:rFonts w:ascii="Times New Roman" w:hAnsi="Times New Roman"/>
                <w:szCs w:val="24"/>
              </w:rPr>
            </w:pPr>
          </w:p>
          <w:p w14:paraId="6E977947" w14:textId="77777777" w:rsidR="00C61BF3" w:rsidRPr="006F7DDF" w:rsidRDefault="00C61BF3">
            <w:pPr>
              <w:widowControl w:val="0"/>
              <w:rPr>
                <w:rFonts w:ascii="Times New Roman" w:hAnsi="Times New Roman"/>
                <w:szCs w:val="24"/>
              </w:rPr>
            </w:pPr>
          </w:p>
          <w:p w14:paraId="4414818B" w14:textId="2F09FC0D" w:rsidR="00C61BF3" w:rsidRPr="006F7DDF" w:rsidRDefault="00C61BF3">
            <w:pPr>
              <w:widowControl w:val="0"/>
              <w:rPr>
                <w:rFonts w:ascii="Times New Roman" w:hAnsi="Times New Roman"/>
                <w:szCs w:val="24"/>
                <w:u w:val="single"/>
              </w:rPr>
            </w:pPr>
            <w:r w:rsidRPr="006F7DDF">
              <w:rPr>
                <w:rFonts w:ascii="Times New Roman" w:hAnsi="Times New Roman"/>
                <w:smallCaps/>
                <w:szCs w:val="24"/>
              </w:rPr>
              <w:t>D</w:t>
            </w:r>
            <w:r w:rsidR="006F7DDF">
              <w:rPr>
                <w:rFonts w:ascii="Times New Roman" w:hAnsi="Times New Roman"/>
                <w:smallCaps/>
                <w:szCs w:val="24"/>
              </w:rPr>
              <w:t>ate</w:t>
            </w:r>
            <w:r w:rsidRPr="006F7DDF">
              <w:rPr>
                <w:rFonts w:ascii="Times New Roman" w:hAnsi="Times New Roman"/>
                <w:szCs w:val="24"/>
              </w:rPr>
              <w:t>:</w:t>
            </w:r>
            <w:r w:rsidRPr="006F7DDF">
              <w:rPr>
                <w:rFonts w:ascii="Times New Roman" w:hAnsi="Times New Roman"/>
                <w:szCs w:val="24"/>
              </w:rPr>
              <w:tab/>
            </w:r>
            <w:r w:rsidRPr="006F7DDF">
              <w:rPr>
                <w:rFonts w:ascii="Times New Roman" w:hAnsi="Times New Roman"/>
                <w:szCs w:val="24"/>
                <w:u w:val="single"/>
              </w:rPr>
              <w:tab/>
            </w:r>
            <w:r w:rsidRPr="006F7DDF">
              <w:rPr>
                <w:rFonts w:ascii="Times New Roman" w:hAnsi="Times New Roman"/>
                <w:szCs w:val="24"/>
                <w:u w:val="single"/>
              </w:rPr>
              <w:tab/>
            </w:r>
            <w:r w:rsidRPr="006F7DDF">
              <w:rPr>
                <w:rFonts w:ascii="Times New Roman" w:hAnsi="Times New Roman"/>
                <w:szCs w:val="24"/>
                <w:u w:val="single"/>
              </w:rPr>
              <w:tab/>
            </w:r>
            <w:r w:rsidRPr="006F7DDF">
              <w:rPr>
                <w:rFonts w:ascii="Times New Roman" w:hAnsi="Times New Roman"/>
                <w:szCs w:val="24"/>
                <w:u w:val="single"/>
              </w:rPr>
              <w:tab/>
            </w:r>
            <w:r w:rsidRPr="006F7DDF">
              <w:rPr>
                <w:rFonts w:ascii="Times New Roman" w:hAnsi="Times New Roman"/>
                <w:szCs w:val="24"/>
                <w:u w:val="single"/>
              </w:rPr>
              <w:tab/>
            </w:r>
          </w:p>
          <w:p w14:paraId="61BA88F0" w14:textId="77777777" w:rsidR="00C61BF3" w:rsidRPr="006F7DDF" w:rsidRDefault="00C61BF3">
            <w:pPr>
              <w:widowControl w:val="0"/>
              <w:rPr>
                <w:rFonts w:ascii="Times New Roman" w:hAnsi="Times New Roman"/>
                <w:szCs w:val="24"/>
              </w:rPr>
            </w:pPr>
          </w:p>
        </w:tc>
      </w:tr>
      <w:tr w:rsidR="006F7DDF" w14:paraId="5E4C17F1" w14:textId="77777777" w:rsidTr="0061216A">
        <w:tc>
          <w:tcPr>
            <w:tcW w:w="4785" w:type="dxa"/>
            <w:tcBorders>
              <w:top w:val="nil"/>
              <w:left w:val="nil"/>
              <w:bottom w:val="nil"/>
              <w:right w:val="nil"/>
            </w:tcBorders>
          </w:tcPr>
          <w:p w14:paraId="248734E6" w14:textId="040A8783" w:rsidR="00C61BF3" w:rsidRPr="006F7DDF" w:rsidRDefault="00C61BF3">
            <w:pPr>
              <w:widowControl w:val="0"/>
              <w:tabs>
                <w:tab w:val="left" w:pos="-1440"/>
                <w:tab w:val="left" w:pos="-720"/>
              </w:tabs>
              <w:rPr>
                <w:rFonts w:ascii="Times New Roman" w:hAnsi="Times New Roman"/>
                <w:szCs w:val="24"/>
              </w:rPr>
            </w:pPr>
            <w:r w:rsidRPr="006F7DDF">
              <w:rPr>
                <w:rFonts w:ascii="Times New Roman" w:hAnsi="Times New Roman"/>
                <w:smallCaps/>
                <w:szCs w:val="24"/>
              </w:rPr>
              <w:t>A</w:t>
            </w:r>
            <w:r w:rsidR="006F7DDF">
              <w:rPr>
                <w:rFonts w:ascii="Times New Roman" w:hAnsi="Times New Roman"/>
                <w:smallCaps/>
                <w:szCs w:val="24"/>
              </w:rPr>
              <w:t>pproved</w:t>
            </w:r>
            <w:r w:rsidRPr="006F7DDF">
              <w:rPr>
                <w:rFonts w:ascii="Times New Roman" w:hAnsi="Times New Roman"/>
                <w:szCs w:val="24"/>
              </w:rPr>
              <w:t>:</w:t>
            </w:r>
          </w:p>
          <w:p w14:paraId="72051DCA" w14:textId="77777777" w:rsidR="00C61BF3" w:rsidRPr="006F7DDF" w:rsidRDefault="00C61BF3">
            <w:pPr>
              <w:widowControl w:val="0"/>
              <w:tabs>
                <w:tab w:val="left" w:pos="-1440"/>
                <w:tab w:val="left" w:pos="-720"/>
              </w:tabs>
              <w:rPr>
                <w:rFonts w:ascii="Times New Roman" w:hAnsi="Times New Roman"/>
                <w:szCs w:val="24"/>
              </w:rPr>
            </w:pPr>
          </w:p>
          <w:p w14:paraId="4954BE1A" w14:textId="77777777" w:rsidR="00C61BF3" w:rsidRPr="006F7DDF" w:rsidRDefault="00C61BF3">
            <w:pPr>
              <w:widowControl w:val="0"/>
              <w:tabs>
                <w:tab w:val="left" w:pos="-1440"/>
                <w:tab w:val="left" w:pos="-720"/>
              </w:tabs>
              <w:rPr>
                <w:rFonts w:ascii="Times New Roman" w:hAnsi="Times New Roman"/>
                <w:szCs w:val="24"/>
              </w:rPr>
            </w:pPr>
          </w:p>
          <w:p w14:paraId="530DBEB1" w14:textId="77777777" w:rsidR="00C61BF3" w:rsidRPr="006F7DDF" w:rsidRDefault="00C61BF3">
            <w:pPr>
              <w:widowControl w:val="0"/>
              <w:tabs>
                <w:tab w:val="left" w:pos="-1440"/>
                <w:tab w:val="left" w:pos="-720"/>
              </w:tabs>
              <w:rPr>
                <w:rFonts w:ascii="Times New Roman" w:hAnsi="Times New Roman"/>
                <w:szCs w:val="24"/>
              </w:rPr>
            </w:pPr>
            <w:r w:rsidRPr="006F7DDF">
              <w:rPr>
                <w:rFonts w:ascii="Times New Roman" w:hAnsi="Times New Roman"/>
                <w:szCs w:val="24"/>
              </w:rPr>
              <w:t>By:</w:t>
            </w:r>
            <w:r w:rsidRPr="006F7DDF">
              <w:rPr>
                <w:rFonts w:ascii="Times New Roman" w:hAnsi="Times New Roman"/>
                <w:szCs w:val="24"/>
              </w:rPr>
              <w:tab/>
            </w:r>
            <w:r w:rsidRPr="006F7DDF">
              <w:rPr>
                <w:rFonts w:ascii="Times New Roman" w:hAnsi="Times New Roman"/>
                <w:szCs w:val="24"/>
                <w:u w:val="single"/>
              </w:rPr>
              <w:tab/>
            </w:r>
            <w:r w:rsidRPr="006F7DDF">
              <w:rPr>
                <w:rFonts w:ascii="Times New Roman" w:hAnsi="Times New Roman"/>
                <w:szCs w:val="24"/>
                <w:u w:val="single"/>
              </w:rPr>
              <w:tab/>
            </w:r>
            <w:r w:rsidRPr="006F7DDF">
              <w:rPr>
                <w:rFonts w:ascii="Times New Roman" w:hAnsi="Times New Roman"/>
                <w:szCs w:val="24"/>
                <w:u w:val="single"/>
              </w:rPr>
              <w:tab/>
            </w:r>
            <w:r w:rsidRPr="006F7DDF">
              <w:rPr>
                <w:rFonts w:ascii="Times New Roman" w:hAnsi="Times New Roman"/>
                <w:szCs w:val="24"/>
                <w:u w:val="single"/>
              </w:rPr>
              <w:tab/>
            </w:r>
          </w:p>
          <w:p w14:paraId="51595E92" w14:textId="77777777" w:rsidR="00C61BF3" w:rsidRPr="006F7DDF" w:rsidRDefault="00C61BF3">
            <w:pPr>
              <w:widowControl w:val="0"/>
              <w:tabs>
                <w:tab w:val="left" w:pos="-1440"/>
                <w:tab w:val="left" w:pos="-720"/>
              </w:tabs>
              <w:ind w:left="720"/>
              <w:rPr>
                <w:rFonts w:ascii="Times New Roman" w:hAnsi="Times New Roman"/>
                <w:szCs w:val="24"/>
              </w:rPr>
            </w:pPr>
            <w:r w:rsidRPr="006F7DDF">
              <w:rPr>
                <w:rFonts w:ascii="Times New Roman" w:hAnsi="Times New Roman"/>
                <w:szCs w:val="24"/>
              </w:rPr>
              <w:t>Chief Finance Officer</w:t>
            </w:r>
          </w:p>
          <w:p w14:paraId="6C8DF1CF" w14:textId="77777777" w:rsidR="00C61BF3" w:rsidRPr="006F7DDF" w:rsidRDefault="00C61BF3">
            <w:pPr>
              <w:widowControl w:val="0"/>
              <w:tabs>
                <w:tab w:val="left" w:pos="-1440"/>
                <w:tab w:val="left" w:pos="-720"/>
              </w:tabs>
              <w:rPr>
                <w:rFonts w:ascii="Times New Roman" w:hAnsi="Times New Roman"/>
                <w:szCs w:val="24"/>
              </w:rPr>
            </w:pPr>
          </w:p>
          <w:p w14:paraId="1C828C2F" w14:textId="77777777" w:rsidR="00C61BF3" w:rsidRPr="006F7DDF" w:rsidRDefault="00C61BF3">
            <w:pPr>
              <w:widowControl w:val="0"/>
              <w:tabs>
                <w:tab w:val="left" w:pos="-1440"/>
                <w:tab w:val="left" w:pos="-720"/>
              </w:tabs>
              <w:rPr>
                <w:rFonts w:ascii="Times New Roman" w:hAnsi="Times New Roman"/>
                <w:szCs w:val="24"/>
              </w:rPr>
            </w:pPr>
          </w:p>
          <w:p w14:paraId="5748B5D3" w14:textId="77777777" w:rsidR="00C61BF3" w:rsidRPr="006F7DDF" w:rsidRDefault="00C61BF3">
            <w:pPr>
              <w:widowControl w:val="0"/>
              <w:tabs>
                <w:tab w:val="left" w:pos="-1440"/>
                <w:tab w:val="left" w:pos="-720"/>
              </w:tabs>
              <w:rPr>
                <w:rFonts w:ascii="Times New Roman" w:hAnsi="Times New Roman"/>
                <w:szCs w:val="24"/>
              </w:rPr>
            </w:pPr>
          </w:p>
        </w:tc>
        <w:tc>
          <w:tcPr>
            <w:tcW w:w="4791" w:type="dxa"/>
            <w:tcBorders>
              <w:top w:val="nil"/>
              <w:left w:val="nil"/>
              <w:bottom w:val="nil"/>
              <w:right w:val="nil"/>
            </w:tcBorders>
          </w:tcPr>
          <w:p w14:paraId="1B7435D3" w14:textId="77777777" w:rsidR="00C61BF3" w:rsidRPr="006F7DDF" w:rsidRDefault="00C61BF3">
            <w:pPr>
              <w:widowControl w:val="0"/>
              <w:tabs>
                <w:tab w:val="left" w:pos="-1440"/>
                <w:tab w:val="left" w:pos="-720"/>
              </w:tabs>
              <w:rPr>
                <w:rFonts w:ascii="Times New Roman" w:hAnsi="Times New Roman"/>
                <w:szCs w:val="24"/>
              </w:rPr>
            </w:pPr>
          </w:p>
          <w:p w14:paraId="54418EC8" w14:textId="57E23953" w:rsidR="00C61BF3" w:rsidRPr="006F7DDF" w:rsidRDefault="00C61BF3">
            <w:pPr>
              <w:widowControl w:val="0"/>
              <w:tabs>
                <w:tab w:val="left" w:pos="-1440"/>
                <w:tab w:val="left" w:pos="-720"/>
              </w:tabs>
              <w:rPr>
                <w:rFonts w:ascii="Times New Roman" w:hAnsi="Times New Roman"/>
                <w:smallCaps/>
                <w:szCs w:val="24"/>
              </w:rPr>
            </w:pPr>
            <w:r w:rsidRPr="006F7DDF">
              <w:rPr>
                <w:rFonts w:ascii="Times New Roman" w:hAnsi="Times New Roman"/>
                <w:smallCaps/>
                <w:szCs w:val="24"/>
              </w:rPr>
              <w:t>R</w:t>
            </w:r>
            <w:r w:rsidR="006F7DDF">
              <w:rPr>
                <w:rFonts w:ascii="Times New Roman" w:hAnsi="Times New Roman"/>
                <w:smallCaps/>
                <w:szCs w:val="24"/>
              </w:rPr>
              <w:t>egistered</w:t>
            </w:r>
            <w:r w:rsidRPr="006F7DDF">
              <w:rPr>
                <w:rFonts w:ascii="Times New Roman" w:hAnsi="Times New Roman"/>
                <w:smallCaps/>
                <w:szCs w:val="24"/>
              </w:rPr>
              <w:t xml:space="preserve"> A</w:t>
            </w:r>
            <w:r w:rsidR="006F7DDF">
              <w:rPr>
                <w:rFonts w:ascii="Times New Roman" w:hAnsi="Times New Roman"/>
                <w:smallCaps/>
                <w:szCs w:val="24"/>
              </w:rPr>
              <w:t>nd</w:t>
            </w:r>
            <w:r w:rsidRPr="006F7DDF">
              <w:rPr>
                <w:rFonts w:ascii="Times New Roman" w:hAnsi="Times New Roman"/>
                <w:smallCaps/>
                <w:szCs w:val="24"/>
              </w:rPr>
              <w:t xml:space="preserve"> C</w:t>
            </w:r>
            <w:r w:rsidR="006F7DDF">
              <w:rPr>
                <w:rFonts w:ascii="Times New Roman" w:hAnsi="Times New Roman"/>
                <w:smallCaps/>
                <w:szCs w:val="24"/>
              </w:rPr>
              <w:t>ountersigned</w:t>
            </w:r>
            <w:r w:rsidRPr="006F7DDF">
              <w:rPr>
                <w:rFonts w:ascii="Times New Roman" w:hAnsi="Times New Roman"/>
                <w:smallCaps/>
                <w:szCs w:val="24"/>
              </w:rPr>
              <w:t>:</w:t>
            </w:r>
          </w:p>
          <w:p w14:paraId="720F7229" w14:textId="4225D407" w:rsidR="00C61BF3" w:rsidRPr="006F7DDF" w:rsidRDefault="00C61BF3">
            <w:pPr>
              <w:widowControl w:val="0"/>
              <w:tabs>
                <w:tab w:val="left" w:pos="-1440"/>
                <w:tab w:val="left" w:pos="-720"/>
              </w:tabs>
              <w:rPr>
                <w:rFonts w:ascii="Times New Roman" w:hAnsi="Times New Roman"/>
                <w:szCs w:val="24"/>
              </w:rPr>
            </w:pPr>
            <w:r w:rsidRPr="006F7DDF">
              <w:rPr>
                <w:rFonts w:ascii="Times New Roman" w:hAnsi="Times New Roman"/>
                <w:smallCaps/>
                <w:szCs w:val="24"/>
              </w:rPr>
              <w:t>C</w:t>
            </w:r>
            <w:r w:rsidR="006F7DDF">
              <w:rPr>
                <w:rFonts w:ascii="Times New Roman" w:hAnsi="Times New Roman"/>
                <w:smallCaps/>
                <w:szCs w:val="24"/>
              </w:rPr>
              <w:t>ity</w:t>
            </w:r>
            <w:r w:rsidRPr="006F7DDF">
              <w:rPr>
                <w:rFonts w:ascii="Times New Roman" w:hAnsi="Times New Roman"/>
                <w:smallCaps/>
                <w:szCs w:val="24"/>
              </w:rPr>
              <w:t xml:space="preserve"> A</w:t>
            </w:r>
            <w:r w:rsidR="006F7DDF">
              <w:rPr>
                <w:rFonts w:ascii="Times New Roman" w:hAnsi="Times New Roman"/>
                <w:smallCaps/>
                <w:szCs w:val="24"/>
              </w:rPr>
              <w:t>nd</w:t>
            </w:r>
            <w:r w:rsidRPr="006F7DDF">
              <w:rPr>
                <w:rFonts w:ascii="Times New Roman" w:hAnsi="Times New Roman"/>
                <w:smallCaps/>
                <w:szCs w:val="24"/>
              </w:rPr>
              <w:t xml:space="preserve"> C</w:t>
            </w:r>
            <w:r w:rsidR="006F7DDF">
              <w:rPr>
                <w:rFonts w:ascii="Times New Roman" w:hAnsi="Times New Roman"/>
                <w:smallCaps/>
                <w:szCs w:val="24"/>
              </w:rPr>
              <w:t>ounty</w:t>
            </w:r>
            <w:r w:rsidRPr="006F7DDF">
              <w:rPr>
                <w:rFonts w:ascii="Times New Roman" w:hAnsi="Times New Roman"/>
                <w:smallCaps/>
                <w:szCs w:val="24"/>
              </w:rPr>
              <w:t xml:space="preserve"> O</w:t>
            </w:r>
            <w:r w:rsidR="006F7DDF">
              <w:rPr>
                <w:rFonts w:ascii="Times New Roman" w:hAnsi="Times New Roman"/>
                <w:smallCaps/>
                <w:szCs w:val="24"/>
              </w:rPr>
              <w:t>f</w:t>
            </w:r>
            <w:r w:rsidRPr="006F7DDF">
              <w:rPr>
                <w:rFonts w:ascii="Times New Roman" w:hAnsi="Times New Roman"/>
                <w:smallCaps/>
                <w:szCs w:val="24"/>
              </w:rPr>
              <w:t xml:space="preserve"> D</w:t>
            </w:r>
            <w:r w:rsidR="006F7DDF">
              <w:rPr>
                <w:rFonts w:ascii="Times New Roman" w:hAnsi="Times New Roman"/>
                <w:smallCaps/>
                <w:szCs w:val="24"/>
              </w:rPr>
              <w:t>enver</w:t>
            </w:r>
          </w:p>
          <w:p w14:paraId="559B7120" w14:textId="77777777" w:rsidR="00C61BF3" w:rsidRPr="006F7DDF" w:rsidRDefault="00C61BF3">
            <w:pPr>
              <w:widowControl w:val="0"/>
              <w:tabs>
                <w:tab w:val="left" w:pos="-1440"/>
                <w:tab w:val="left" w:pos="-720"/>
              </w:tabs>
              <w:rPr>
                <w:rFonts w:ascii="Times New Roman" w:hAnsi="Times New Roman"/>
                <w:szCs w:val="24"/>
              </w:rPr>
            </w:pPr>
          </w:p>
          <w:p w14:paraId="474FB78F" w14:textId="77777777" w:rsidR="00C61BF3" w:rsidRPr="006F7DDF" w:rsidRDefault="00C61BF3">
            <w:pPr>
              <w:widowControl w:val="0"/>
              <w:tabs>
                <w:tab w:val="left" w:pos="-1440"/>
                <w:tab w:val="left" w:pos="-720"/>
              </w:tabs>
              <w:rPr>
                <w:rFonts w:ascii="Times New Roman" w:hAnsi="Times New Roman"/>
                <w:szCs w:val="24"/>
              </w:rPr>
            </w:pPr>
          </w:p>
          <w:p w14:paraId="5841C81B" w14:textId="77777777" w:rsidR="00C61BF3" w:rsidRPr="006F7DDF" w:rsidRDefault="00C61BF3">
            <w:pPr>
              <w:widowControl w:val="0"/>
              <w:tabs>
                <w:tab w:val="left" w:pos="-1440"/>
                <w:tab w:val="left" w:pos="-720"/>
              </w:tabs>
              <w:rPr>
                <w:rFonts w:ascii="Times New Roman" w:hAnsi="Times New Roman"/>
                <w:szCs w:val="24"/>
                <w:u w:val="single"/>
              </w:rPr>
            </w:pPr>
            <w:r w:rsidRPr="006F7DDF">
              <w:rPr>
                <w:rFonts w:ascii="Times New Roman" w:hAnsi="Times New Roman"/>
                <w:szCs w:val="24"/>
              </w:rPr>
              <w:t>By:</w:t>
            </w:r>
            <w:r w:rsidRPr="006F7DDF">
              <w:rPr>
                <w:rFonts w:ascii="Times New Roman" w:hAnsi="Times New Roman"/>
                <w:szCs w:val="24"/>
              </w:rPr>
              <w:tab/>
            </w:r>
            <w:r w:rsidRPr="006F7DDF">
              <w:rPr>
                <w:rFonts w:ascii="Times New Roman" w:hAnsi="Times New Roman"/>
                <w:szCs w:val="24"/>
                <w:u w:val="single"/>
              </w:rPr>
              <w:tab/>
            </w:r>
            <w:r w:rsidRPr="006F7DDF">
              <w:rPr>
                <w:rFonts w:ascii="Times New Roman" w:hAnsi="Times New Roman"/>
                <w:szCs w:val="24"/>
                <w:u w:val="single"/>
              </w:rPr>
              <w:tab/>
            </w:r>
            <w:r w:rsidRPr="006F7DDF">
              <w:rPr>
                <w:rFonts w:ascii="Times New Roman" w:hAnsi="Times New Roman"/>
                <w:szCs w:val="24"/>
                <w:u w:val="single"/>
              </w:rPr>
              <w:tab/>
            </w:r>
            <w:r w:rsidRPr="006F7DDF">
              <w:rPr>
                <w:rFonts w:ascii="Times New Roman" w:hAnsi="Times New Roman"/>
                <w:szCs w:val="24"/>
                <w:u w:val="single"/>
              </w:rPr>
              <w:tab/>
            </w:r>
            <w:r w:rsidRPr="006F7DDF">
              <w:rPr>
                <w:rFonts w:ascii="Times New Roman" w:hAnsi="Times New Roman"/>
                <w:szCs w:val="24"/>
                <w:u w:val="single"/>
              </w:rPr>
              <w:tab/>
            </w:r>
          </w:p>
          <w:p w14:paraId="6EA6A7DF" w14:textId="77777777" w:rsidR="00C61BF3" w:rsidRPr="006F7DDF" w:rsidRDefault="00C61BF3">
            <w:pPr>
              <w:widowControl w:val="0"/>
              <w:tabs>
                <w:tab w:val="left" w:pos="-1440"/>
                <w:tab w:val="left" w:pos="-720"/>
              </w:tabs>
              <w:rPr>
                <w:rFonts w:ascii="Times New Roman" w:hAnsi="Times New Roman"/>
                <w:szCs w:val="24"/>
              </w:rPr>
            </w:pPr>
            <w:r w:rsidRPr="006F7DDF">
              <w:rPr>
                <w:rFonts w:ascii="Times New Roman" w:hAnsi="Times New Roman"/>
                <w:szCs w:val="24"/>
              </w:rPr>
              <w:tab/>
              <w:t>Timothy M. O’Brien, CPA</w:t>
            </w:r>
          </w:p>
          <w:p w14:paraId="0A82FDB7" w14:textId="77777777" w:rsidR="00C61BF3" w:rsidRPr="006F7DDF" w:rsidRDefault="00C61BF3">
            <w:pPr>
              <w:widowControl w:val="0"/>
              <w:tabs>
                <w:tab w:val="left" w:pos="-1440"/>
                <w:tab w:val="left" w:pos="-720"/>
              </w:tabs>
              <w:rPr>
                <w:rFonts w:ascii="Times New Roman" w:hAnsi="Times New Roman"/>
                <w:szCs w:val="24"/>
              </w:rPr>
            </w:pPr>
            <w:r w:rsidRPr="006F7DDF">
              <w:rPr>
                <w:rFonts w:ascii="Times New Roman" w:hAnsi="Times New Roman"/>
                <w:szCs w:val="24"/>
              </w:rPr>
              <w:tab/>
              <w:t>Auditor</w:t>
            </w:r>
          </w:p>
        </w:tc>
      </w:tr>
      <w:tr w:rsidR="006F7DDF" w14:paraId="10B879DB" w14:textId="77777777" w:rsidTr="0061216A">
        <w:tc>
          <w:tcPr>
            <w:tcW w:w="4785" w:type="dxa"/>
            <w:tcBorders>
              <w:top w:val="nil"/>
              <w:left w:val="nil"/>
              <w:bottom w:val="nil"/>
              <w:right w:val="nil"/>
            </w:tcBorders>
          </w:tcPr>
          <w:p w14:paraId="283F56D0" w14:textId="77777777" w:rsidR="00C61BF3" w:rsidRPr="006F7DDF" w:rsidRDefault="00C61BF3">
            <w:pPr>
              <w:rPr>
                <w:rFonts w:ascii="Times New Roman" w:hAnsi="Times New Roman"/>
                <w:szCs w:val="24"/>
                <w:highlight w:val="yellow"/>
              </w:rPr>
            </w:pPr>
          </w:p>
          <w:p w14:paraId="20F2305F" w14:textId="11B72D27" w:rsidR="00C61BF3" w:rsidRPr="006F7DDF" w:rsidRDefault="00C61BF3">
            <w:pPr>
              <w:keepNext/>
              <w:keepLines/>
              <w:suppressAutoHyphens/>
              <w:rPr>
                <w:rFonts w:ascii="Times New Roman" w:hAnsi="Times New Roman"/>
                <w:szCs w:val="24"/>
              </w:rPr>
            </w:pPr>
            <w:r w:rsidRPr="006F7DDF">
              <w:rPr>
                <w:rFonts w:ascii="Times New Roman" w:hAnsi="Times New Roman"/>
                <w:smallCaps/>
                <w:szCs w:val="24"/>
              </w:rPr>
              <w:t>A</w:t>
            </w:r>
            <w:r w:rsidR="006F7DDF">
              <w:rPr>
                <w:rFonts w:ascii="Times New Roman" w:hAnsi="Times New Roman"/>
                <w:smallCaps/>
                <w:szCs w:val="24"/>
              </w:rPr>
              <w:t>pproved</w:t>
            </w:r>
            <w:r w:rsidRPr="006F7DDF">
              <w:rPr>
                <w:rFonts w:ascii="Times New Roman" w:hAnsi="Times New Roman"/>
                <w:smallCaps/>
                <w:szCs w:val="24"/>
              </w:rPr>
              <w:t xml:space="preserve"> A</w:t>
            </w:r>
            <w:r w:rsidR="006F7DDF">
              <w:rPr>
                <w:rFonts w:ascii="Times New Roman" w:hAnsi="Times New Roman"/>
                <w:smallCaps/>
                <w:szCs w:val="24"/>
              </w:rPr>
              <w:t>s</w:t>
            </w:r>
            <w:r w:rsidRPr="006F7DDF">
              <w:rPr>
                <w:rFonts w:ascii="Times New Roman" w:hAnsi="Times New Roman"/>
                <w:smallCaps/>
                <w:szCs w:val="24"/>
              </w:rPr>
              <w:t xml:space="preserve"> T</w:t>
            </w:r>
            <w:r w:rsidR="006F7DDF">
              <w:rPr>
                <w:rFonts w:ascii="Times New Roman" w:hAnsi="Times New Roman"/>
                <w:smallCaps/>
                <w:szCs w:val="24"/>
              </w:rPr>
              <w:t>o</w:t>
            </w:r>
            <w:r w:rsidRPr="006F7DDF">
              <w:rPr>
                <w:rFonts w:ascii="Times New Roman" w:hAnsi="Times New Roman"/>
                <w:smallCaps/>
                <w:szCs w:val="24"/>
              </w:rPr>
              <w:t xml:space="preserve"> F</w:t>
            </w:r>
            <w:r w:rsidR="006F7DDF">
              <w:rPr>
                <w:rFonts w:ascii="Times New Roman" w:hAnsi="Times New Roman"/>
                <w:smallCaps/>
                <w:szCs w:val="24"/>
              </w:rPr>
              <w:t>orm</w:t>
            </w:r>
            <w:r w:rsidRPr="006F7DDF">
              <w:rPr>
                <w:rFonts w:ascii="Times New Roman" w:hAnsi="Times New Roman"/>
                <w:szCs w:val="24"/>
              </w:rPr>
              <w:t>:</w:t>
            </w:r>
          </w:p>
          <w:p w14:paraId="063678F1" w14:textId="77777777" w:rsidR="00C61BF3" w:rsidRPr="006F7DDF" w:rsidRDefault="00C61BF3">
            <w:pPr>
              <w:keepNext/>
              <w:keepLines/>
              <w:suppressAutoHyphens/>
              <w:rPr>
                <w:rFonts w:ascii="Times New Roman" w:hAnsi="Times New Roman"/>
                <w:szCs w:val="24"/>
              </w:rPr>
            </w:pPr>
          </w:p>
          <w:p w14:paraId="72CA7384" w14:textId="77777777" w:rsidR="00C61BF3" w:rsidRPr="006F7DDF" w:rsidRDefault="00C61BF3">
            <w:pPr>
              <w:keepNext/>
              <w:keepLines/>
              <w:suppressAutoHyphens/>
              <w:rPr>
                <w:rFonts w:ascii="Times New Roman" w:hAnsi="Times New Roman"/>
                <w:szCs w:val="24"/>
              </w:rPr>
            </w:pPr>
          </w:p>
          <w:p w14:paraId="5BBE711C" w14:textId="77777777" w:rsidR="00C61BF3" w:rsidRPr="006F7DDF" w:rsidRDefault="00C61BF3">
            <w:pPr>
              <w:keepNext/>
              <w:keepLines/>
              <w:suppressAutoHyphens/>
              <w:rPr>
                <w:rFonts w:ascii="Times New Roman" w:hAnsi="Times New Roman"/>
                <w:szCs w:val="24"/>
              </w:rPr>
            </w:pPr>
            <w:r w:rsidRPr="006F7DDF">
              <w:rPr>
                <w:rFonts w:ascii="Times New Roman" w:hAnsi="Times New Roman"/>
                <w:szCs w:val="24"/>
              </w:rPr>
              <w:t>By:</w:t>
            </w:r>
            <w:r w:rsidRPr="006F7DDF">
              <w:rPr>
                <w:rFonts w:ascii="Times New Roman" w:hAnsi="Times New Roman"/>
                <w:szCs w:val="24"/>
              </w:rPr>
              <w:tab/>
            </w:r>
            <w:r w:rsidRPr="006F7DDF">
              <w:rPr>
                <w:rFonts w:ascii="Times New Roman" w:hAnsi="Times New Roman"/>
                <w:szCs w:val="24"/>
                <w:u w:val="single"/>
              </w:rPr>
              <w:tab/>
            </w:r>
            <w:r w:rsidRPr="006F7DDF">
              <w:rPr>
                <w:rFonts w:ascii="Times New Roman" w:hAnsi="Times New Roman"/>
                <w:szCs w:val="24"/>
                <w:u w:val="single"/>
              </w:rPr>
              <w:tab/>
            </w:r>
            <w:r w:rsidRPr="006F7DDF">
              <w:rPr>
                <w:rFonts w:ascii="Times New Roman" w:hAnsi="Times New Roman"/>
                <w:szCs w:val="24"/>
                <w:u w:val="single"/>
              </w:rPr>
              <w:tab/>
            </w:r>
            <w:r w:rsidRPr="006F7DDF">
              <w:rPr>
                <w:rFonts w:ascii="Times New Roman" w:hAnsi="Times New Roman"/>
                <w:szCs w:val="24"/>
                <w:u w:val="single"/>
              </w:rPr>
              <w:tab/>
            </w:r>
          </w:p>
          <w:p w14:paraId="34061737" w14:textId="77777777" w:rsidR="00C61BF3" w:rsidRPr="006F7DDF" w:rsidRDefault="00C61BF3">
            <w:pPr>
              <w:keepNext/>
              <w:keepLines/>
              <w:suppressAutoHyphens/>
              <w:rPr>
                <w:rFonts w:ascii="Times New Roman" w:hAnsi="Times New Roman"/>
                <w:szCs w:val="24"/>
              </w:rPr>
            </w:pPr>
            <w:r w:rsidRPr="006F7DDF">
              <w:rPr>
                <w:rFonts w:ascii="Times New Roman" w:hAnsi="Times New Roman"/>
                <w:szCs w:val="24"/>
              </w:rPr>
              <w:tab/>
              <w:t>Office of General Counsel</w:t>
            </w:r>
          </w:p>
        </w:tc>
        <w:tc>
          <w:tcPr>
            <w:tcW w:w="4791" w:type="dxa"/>
            <w:tcBorders>
              <w:top w:val="nil"/>
              <w:left w:val="nil"/>
              <w:bottom w:val="nil"/>
              <w:right w:val="nil"/>
            </w:tcBorders>
          </w:tcPr>
          <w:p w14:paraId="68B55CDD" w14:textId="77777777" w:rsidR="00C61BF3" w:rsidRPr="006F7DDF" w:rsidRDefault="00C61BF3">
            <w:pPr>
              <w:keepNext/>
              <w:keepLines/>
              <w:suppressAutoHyphens/>
              <w:rPr>
                <w:rFonts w:ascii="Times New Roman" w:hAnsi="Times New Roman"/>
                <w:szCs w:val="24"/>
              </w:rPr>
            </w:pPr>
          </w:p>
        </w:tc>
      </w:tr>
    </w:tbl>
    <w:p w14:paraId="1AC2E78A" w14:textId="77777777" w:rsidR="00C61BF3" w:rsidRPr="00AB3B26" w:rsidRDefault="00C61BF3" w:rsidP="00AB3B26">
      <w:pPr>
        <w:pStyle w:val="BodyText"/>
      </w:pPr>
    </w:p>
    <w:p w14:paraId="79436B54" w14:textId="77777777" w:rsidR="00E93190" w:rsidRPr="00AB3B26" w:rsidRDefault="00E93190" w:rsidP="00AB3B26">
      <w:pPr>
        <w:spacing w:line="240" w:lineRule="auto"/>
        <w:rPr>
          <w:rFonts w:ascii="Times New Roman" w:hAnsi="Times New Roman"/>
          <w:sz w:val="20"/>
        </w:rPr>
      </w:pPr>
      <w:bookmarkStart w:id="635" w:name="_DV_M944"/>
      <w:bookmarkStart w:id="636" w:name="_DV_M948"/>
      <w:bookmarkStart w:id="637" w:name="_DV_M952"/>
      <w:bookmarkStart w:id="638" w:name="_DV_M956"/>
      <w:bookmarkStart w:id="639" w:name="_DV_M953"/>
      <w:bookmarkStart w:id="640" w:name="_DV_M954"/>
      <w:bookmarkStart w:id="641" w:name="_DV_M955"/>
      <w:bookmarkEnd w:id="635"/>
      <w:bookmarkEnd w:id="636"/>
      <w:bookmarkEnd w:id="637"/>
      <w:bookmarkEnd w:id="638"/>
      <w:bookmarkEnd w:id="639"/>
      <w:bookmarkEnd w:id="640"/>
      <w:bookmarkEnd w:id="641"/>
    </w:p>
    <w:p w14:paraId="2A7972F2" w14:textId="77777777" w:rsidR="00E93190" w:rsidRPr="00AB3B26" w:rsidRDefault="00E93190" w:rsidP="00AB3B26">
      <w:pPr>
        <w:spacing w:before="240" w:line="240" w:lineRule="auto"/>
        <w:rPr>
          <w:rFonts w:ascii="Times New Roman" w:hAnsi="Times New Roman"/>
          <w:sz w:val="20"/>
        </w:rPr>
        <w:sectPr w:rsidR="00E93190" w:rsidRPr="00AB3B26" w:rsidSect="000F47B2">
          <w:headerReference w:type="first" r:id="rId17"/>
          <w:footerReference w:type="first" r:id="rId18"/>
          <w:pgSz w:w="12240" w:h="15840" w:code="1"/>
          <w:pgMar w:top="1440" w:right="1440" w:bottom="720" w:left="1440" w:header="720" w:footer="720" w:gutter="0"/>
          <w:pgNumType w:start="1"/>
          <w:cols w:space="720"/>
          <w:noEndnote/>
          <w:titlePg/>
        </w:sectPr>
      </w:pPr>
    </w:p>
    <w:p w14:paraId="103B8A74" w14:textId="77777777" w:rsidR="008A0596" w:rsidRDefault="008A0596" w:rsidP="00AB3B26">
      <w:pPr>
        <w:pStyle w:val="NormalCenterBold"/>
        <w:rPr>
          <w:rFonts w:ascii="Times New Roman" w:hAnsi="Times New Roman"/>
        </w:rPr>
      </w:pPr>
      <w:bookmarkStart w:id="642" w:name="_DV_M957"/>
      <w:bookmarkStart w:id="643" w:name="_DV_M959"/>
      <w:bookmarkStart w:id="644" w:name="_DV_M960"/>
      <w:bookmarkStart w:id="645" w:name="_DV_M961"/>
      <w:bookmarkStart w:id="646" w:name="_DV_M976"/>
      <w:bookmarkEnd w:id="642"/>
      <w:bookmarkEnd w:id="643"/>
      <w:bookmarkEnd w:id="644"/>
      <w:bookmarkEnd w:id="645"/>
      <w:bookmarkEnd w:id="646"/>
    </w:p>
    <w:p w14:paraId="573B4421" w14:textId="77777777" w:rsidR="008A0596" w:rsidRDefault="009F6F1E" w:rsidP="009F6F1E">
      <w:pPr>
        <w:ind w:firstLine="720"/>
      </w:pPr>
      <w:r w:rsidRPr="00AB3B26">
        <w:rPr>
          <w:smallCaps/>
        </w:rPr>
        <w:t>In Witness Whereof</w:t>
      </w:r>
      <w:r w:rsidRPr="00AB3B26">
        <w:rPr>
          <w:i/>
        </w:rPr>
        <w:t xml:space="preserve">, </w:t>
      </w:r>
      <w:r w:rsidRPr="00AB3B26">
        <w:t xml:space="preserve">the </w:t>
      </w:r>
      <w:r>
        <w:t>Lender</w:t>
      </w:r>
      <w:r w:rsidRPr="00AB3B26">
        <w:t xml:space="preserve"> ha</w:t>
      </w:r>
      <w:r>
        <w:t>s</w:t>
      </w:r>
      <w:r w:rsidRPr="00AB3B26">
        <w:t xml:space="preserve"> caused </w:t>
      </w:r>
      <w:r w:rsidR="00537797">
        <w:t>this Credit Agreement</w:t>
      </w:r>
      <w:r w:rsidRPr="00AB3B26">
        <w:t xml:space="preserve"> to be duly executed as of the date first above written.</w:t>
      </w:r>
    </w:p>
    <w:p w14:paraId="17B1847A" w14:textId="77777777" w:rsidR="008A0596" w:rsidRDefault="008A0596" w:rsidP="008A0596"/>
    <w:p w14:paraId="1033F1AC" w14:textId="77777777" w:rsidR="009F6F1E" w:rsidRPr="00AB3B26" w:rsidRDefault="009F6F1E" w:rsidP="009F6F1E">
      <w:pPr>
        <w:pStyle w:val="Signature1"/>
        <w:spacing w:before="560" w:line="240" w:lineRule="auto"/>
        <w:rPr>
          <w:rFonts w:ascii="Times New Roman" w:hAnsi="Times New Roman"/>
        </w:rPr>
      </w:pPr>
      <w:r>
        <w:rPr>
          <w:rFonts w:ascii="Times New Roman" w:hAnsi="Times New Roman"/>
          <w:smallCaps/>
        </w:rPr>
        <w:t>_________________________</w:t>
      </w:r>
      <w:r w:rsidRPr="00AB3B26">
        <w:rPr>
          <w:rFonts w:ascii="Times New Roman" w:hAnsi="Times New Roman"/>
        </w:rPr>
        <w:t>, as Lender</w:t>
      </w:r>
    </w:p>
    <w:p w14:paraId="33CB138D" w14:textId="77777777" w:rsidR="009F6F1E" w:rsidRPr="00AB3B26" w:rsidRDefault="009F6F1E" w:rsidP="009F6F1E">
      <w:pPr>
        <w:pStyle w:val="Signature1"/>
        <w:spacing w:before="560" w:line="240" w:lineRule="auto"/>
        <w:rPr>
          <w:rFonts w:ascii="Times New Roman" w:hAnsi="Times New Roman"/>
        </w:rPr>
      </w:pPr>
      <w:bookmarkStart w:id="647" w:name="_DV_M949"/>
      <w:bookmarkEnd w:id="647"/>
      <w:r w:rsidRPr="00AB3B26">
        <w:rPr>
          <w:rFonts w:ascii="Times New Roman" w:hAnsi="Times New Roman"/>
        </w:rPr>
        <w:t>By:</w:t>
      </w:r>
      <w:r w:rsidRPr="00AB3B26">
        <w:rPr>
          <w:rFonts w:ascii="Times New Roman" w:hAnsi="Times New Roman"/>
        </w:rPr>
        <w:tab/>
      </w:r>
    </w:p>
    <w:p w14:paraId="10B9C751" w14:textId="77777777" w:rsidR="009F6F1E" w:rsidRPr="00AB3B26" w:rsidRDefault="009F6F1E" w:rsidP="009F6F1E">
      <w:pPr>
        <w:pStyle w:val="Signature1"/>
        <w:spacing w:line="240" w:lineRule="auto"/>
        <w:rPr>
          <w:rFonts w:ascii="Times New Roman" w:hAnsi="Times New Roman"/>
        </w:rPr>
      </w:pPr>
      <w:bookmarkStart w:id="648" w:name="_DV_M950"/>
      <w:bookmarkEnd w:id="648"/>
      <w:r w:rsidRPr="00AB3B26">
        <w:rPr>
          <w:rFonts w:ascii="Times New Roman" w:hAnsi="Times New Roman"/>
        </w:rPr>
        <w:t>Name:</w:t>
      </w:r>
      <w:r w:rsidRPr="00AB3B26">
        <w:rPr>
          <w:rFonts w:ascii="Times New Roman" w:hAnsi="Times New Roman"/>
        </w:rPr>
        <w:tab/>
      </w:r>
    </w:p>
    <w:p w14:paraId="42201FA7" w14:textId="77777777" w:rsidR="008A0596" w:rsidRDefault="009F6F1E" w:rsidP="009F6F1E">
      <w:pPr>
        <w:ind w:left="3960" w:firstLine="720"/>
      </w:pPr>
      <w:bookmarkStart w:id="649" w:name="_DV_M951"/>
      <w:bookmarkEnd w:id="649"/>
      <w:r w:rsidRPr="00AB3B26">
        <w:rPr>
          <w:rFonts w:ascii="Times New Roman" w:hAnsi="Times New Roman"/>
        </w:rPr>
        <w:t>Title:</w:t>
      </w:r>
      <w:r w:rsidRPr="00AB3B26">
        <w:rPr>
          <w:rFonts w:ascii="Times New Roman" w:hAnsi="Times New Roman"/>
        </w:rPr>
        <w:tab/>
      </w:r>
    </w:p>
    <w:p w14:paraId="656B3078" w14:textId="77777777" w:rsidR="009F6F1E" w:rsidRDefault="009F6F1E" w:rsidP="008A0596"/>
    <w:p w14:paraId="5C2F4D86" w14:textId="77777777" w:rsidR="009F6F1E" w:rsidRDefault="009F6F1E" w:rsidP="008A0596"/>
    <w:p w14:paraId="1DBDF708" w14:textId="77777777" w:rsidR="009F6F1E" w:rsidRDefault="009F6F1E" w:rsidP="008A0596"/>
    <w:p w14:paraId="1BBAB038" w14:textId="77777777" w:rsidR="009F6F1E" w:rsidRDefault="009F6F1E" w:rsidP="008A0596"/>
    <w:p w14:paraId="640724AA" w14:textId="77777777" w:rsidR="009F6F1E" w:rsidRDefault="009F6F1E" w:rsidP="008A0596"/>
    <w:p w14:paraId="0116832D" w14:textId="77777777" w:rsidR="008A0596" w:rsidRDefault="008A0596" w:rsidP="008A0596"/>
    <w:p w14:paraId="57B2FAA9" w14:textId="77777777" w:rsidR="008A0596" w:rsidRDefault="008A0596" w:rsidP="008A0596"/>
    <w:p w14:paraId="084710C6" w14:textId="77777777" w:rsidR="008A0596" w:rsidRPr="008A0596" w:rsidRDefault="008A0596" w:rsidP="008A0596">
      <w:pPr>
        <w:sectPr w:rsidR="008A0596" w:rsidRPr="008A0596" w:rsidSect="000F47B2">
          <w:headerReference w:type="default" r:id="rId19"/>
          <w:footerReference w:type="default" r:id="rId20"/>
          <w:headerReference w:type="first" r:id="rId21"/>
          <w:footerReference w:type="first" r:id="rId22"/>
          <w:pgSz w:w="12240" w:h="15840" w:code="1"/>
          <w:pgMar w:top="1440" w:right="1440" w:bottom="720" w:left="1440" w:header="720" w:footer="720" w:gutter="0"/>
          <w:pgNumType w:start="1"/>
          <w:cols w:space="720"/>
          <w:noEndnote/>
        </w:sectPr>
      </w:pPr>
    </w:p>
    <w:p w14:paraId="295B1FAC" w14:textId="77777777" w:rsidR="00E93190" w:rsidRPr="00AB3B26" w:rsidRDefault="00E93190" w:rsidP="009F6F1E">
      <w:pPr>
        <w:pStyle w:val="NormalCenterBold"/>
        <w:spacing w:after="0"/>
        <w:rPr>
          <w:rFonts w:ascii="Times New Roman" w:hAnsi="Times New Roman"/>
        </w:rPr>
      </w:pPr>
      <w:r w:rsidRPr="00AB3B26">
        <w:rPr>
          <w:rFonts w:ascii="Times New Roman" w:hAnsi="Times New Roman"/>
        </w:rPr>
        <w:t>Schedule </w:t>
      </w:r>
      <w:r w:rsidR="007E7A6A">
        <w:rPr>
          <w:rFonts w:ascii="Times New Roman" w:hAnsi="Times New Roman"/>
        </w:rPr>
        <w:t>8</w:t>
      </w:r>
      <w:r w:rsidRPr="00AB3B26">
        <w:rPr>
          <w:rFonts w:ascii="Times New Roman" w:hAnsi="Times New Roman"/>
        </w:rPr>
        <w:t>.02</w:t>
      </w:r>
      <w:bookmarkStart w:id="650" w:name="_DV_M977"/>
      <w:bookmarkEnd w:id="650"/>
    </w:p>
    <w:p w14:paraId="27DAD59D" w14:textId="77777777" w:rsidR="00E93190" w:rsidRPr="00AB3B26" w:rsidRDefault="00E93190" w:rsidP="009F6F1E">
      <w:pPr>
        <w:pStyle w:val="TitleCenterBold"/>
        <w:spacing w:before="0" w:after="0"/>
        <w:rPr>
          <w:rFonts w:ascii="Times New Roman" w:hAnsi="Times New Roman"/>
        </w:rPr>
      </w:pPr>
      <w:r w:rsidRPr="00AB3B26">
        <w:rPr>
          <w:rFonts w:ascii="Times New Roman" w:hAnsi="Times New Roman"/>
        </w:rPr>
        <w:t>Certain Addresses</w:t>
      </w:r>
    </w:p>
    <w:p w14:paraId="1141B07E" w14:textId="77777777" w:rsidR="009F6F1E" w:rsidRDefault="009F6F1E" w:rsidP="009F6F1E">
      <w:pPr>
        <w:pStyle w:val="TitleLeft"/>
        <w:spacing w:before="0" w:after="0"/>
        <w:rPr>
          <w:rFonts w:ascii="Times New Roman" w:hAnsi="Times New Roman"/>
          <w:b/>
        </w:rPr>
      </w:pPr>
      <w:bookmarkStart w:id="651" w:name="_DV_M978"/>
      <w:bookmarkEnd w:id="651"/>
    </w:p>
    <w:p w14:paraId="201C9E0D" w14:textId="77777777" w:rsidR="00E93190" w:rsidRPr="00AB3B26" w:rsidRDefault="00E93190" w:rsidP="009F6F1E">
      <w:pPr>
        <w:pStyle w:val="TitleLeft"/>
        <w:spacing w:before="0" w:after="0"/>
        <w:ind w:left="0" w:firstLine="0"/>
        <w:rPr>
          <w:rFonts w:ascii="Times New Roman" w:hAnsi="Times New Roman"/>
          <w:b/>
        </w:rPr>
      </w:pPr>
      <w:r w:rsidRPr="00AB3B26">
        <w:rPr>
          <w:rFonts w:ascii="Times New Roman" w:hAnsi="Times New Roman"/>
          <w:b/>
        </w:rPr>
        <w:t>Borrower</w:t>
      </w:r>
      <w:r w:rsidR="00304C15">
        <w:rPr>
          <w:rFonts w:ascii="Times New Roman" w:hAnsi="Times New Roman"/>
          <w:b/>
        </w:rPr>
        <w:t>/Denver Water</w:t>
      </w:r>
      <w:r w:rsidRPr="00AB3B26">
        <w:rPr>
          <w:rFonts w:ascii="Times New Roman" w:hAnsi="Times New Roman"/>
          <w:b/>
        </w:rPr>
        <w:t>:</w:t>
      </w:r>
      <w:bookmarkStart w:id="652" w:name="_DV_M979"/>
      <w:bookmarkEnd w:id="652"/>
    </w:p>
    <w:p w14:paraId="04E82F1E" w14:textId="77777777" w:rsidR="009C739B" w:rsidRPr="00AB3B26" w:rsidRDefault="009C739B" w:rsidP="009F6F1E">
      <w:pPr>
        <w:keepLines/>
        <w:tabs>
          <w:tab w:val="left" w:pos="540"/>
        </w:tabs>
        <w:spacing w:line="240" w:lineRule="auto"/>
        <w:rPr>
          <w:rStyle w:val="StyleTimesNewRoman"/>
        </w:rPr>
      </w:pPr>
      <w:r w:rsidRPr="00AB3B26">
        <w:rPr>
          <w:rStyle w:val="StyleTimesNewRoman"/>
        </w:rPr>
        <w:t xml:space="preserve">City and County of Denver, Colorado, </w:t>
      </w:r>
    </w:p>
    <w:p w14:paraId="5A6455EF" w14:textId="77777777" w:rsidR="009C739B" w:rsidRPr="00AB3B26" w:rsidRDefault="009C739B" w:rsidP="009F6F1E">
      <w:pPr>
        <w:keepLines/>
        <w:tabs>
          <w:tab w:val="left" w:pos="540"/>
        </w:tabs>
        <w:spacing w:line="240" w:lineRule="auto"/>
        <w:rPr>
          <w:rStyle w:val="StyleTimesNewRoman"/>
        </w:rPr>
      </w:pPr>
      <w:r w:rsidRPr="00AB3B26">
        <w:rPr>
          <w:rStyle w:val="StyleTimesNewRoman"/>
        </w:rPr>
        <w:t xml:space="preserve">Acting by and through its Board of Water Commissioners </w:t>
      </w:r>
    </w:p>
    <w:p w14:paraId="564188F7" w14:textId="77777777" w:rsidR="009C739B" w:rsidRPr="00AB3B26" w:rsidRDefault="009C739B" w:rsidP="009F6F1E">
      <w:pPr>
        <w:keepLines/>
        <w:tabs>
          <w:tab w:val="left" w:pos="540"/>
        </w:tabs>
        <w:spacing w:line="240" w:lineRule="auto"/>
        <w:rPr>
          <w:rStyle w:val="StyleTimesNewRoman"/>
        </w:rPr>
      </w:pPr>
      <w:r w:rsidRPr="00AB3B26">
        <w:rPr>
          <w:rStyle w:val="StyleTimesNewRoman"/>
        </w:rPr>
        <w:t>1600 West 12</w:t>
      </w:r>
      <w:r w:rsidRPr="00AB3B26">
        <w:rPr>
          <w:rStyle w:val="StyleTimesNewRoman"/>
          <w:vertAlign w:val="superscript"/>
        </w:rPr>
        <w:t>th</w:t>
      </w:r>
      <w:r w:rsidR="00AA19E7" w:rsidRPr="00AB3B26">
        <w:rPr>
          <w:rStyle w:val="StyleTimesNewRoman"/>
        </w:rPr>
        <w:t xml:space="preserve"> </w:t>
      </w:r>
      <w:r w:rsidRPr="00AB3B26">
        <w:rPr>
          <w:rStyle w:val="StyleTimesNewRoman"/>
        </w:rPr>
        <w:t>Avenue</w:t>
      </w:r>
      <w:r w:rsidRPr="00AB3B26">
        <w:rPr>
          <w:rStyle w:val="StyleTimesNewRoman"/>
        </w:rPr>
        <w:br/>
        <w:t>Denver, CO 80204</w:t>
      </w:r>
    </w:p>
    <w:p w14:paraId="2B304F16" w14:textId="77777777" w:rsidR="00E93190" w:rsidRPr="00AB3B26" w:rsidRDefault="00E93190" w:rsidP="009F6F1E">
      <w:pPr>
        <w:keepLines/>
        <w:tabs>
          <w:tab w:val="left" w:pos="540"/>
        </w:tabs>
        <w:spacing w:line="240" w:lineRule="auto"/>
        <w:rPr>
          <w:rStyle w:val="StyleTimesNewRoman"/>
        </w:rPr>
      </w:pPr>
      <w:r w:rsidRPr="00AB3B26">
        <w:rPr>
          <w:rStyle w:val="StyleTimesNewRoman"/>
        </w:rPr>
        <w:t>Attention:</w:t>
      </w:r>
      <w:r w:rsidR="009C739B" w:rsidRPr="00AB3B26">
        <w:rPr>
          <w:rStyle w:val="StyleTimesNewRoman"/>
        </w:rPr>
        <w:t xml:space="preserve">  ____________________</w:t>
      </w:r>
    </w:p>
    <w:p w14:paraId="7756D349" w14:textId="77777777" w:rsidR="00E93190" w:rsidRPr="00AB3B26" w:rsidRDefault="00E93190" w:rsidP="009F6F1E">
      <w:pPr>
        <w:keepLines/>
        <w:tabs>
          <w:tab w:val="left" w:pos="540"/>
        </w:tabs>
        <w:spacing w:line="240" w:lineRule="auto"/>
        <w:rPr>
          <w:rStyle w:val="StyleTimesNewRoman"/>
        </w:rPr>
      </w:pPr>
      <w:r w:rsidRPr="00AB3B26">
        <w:rPr>
          <w:rStyle w:val="StyleTimesNewRoman"/>
        </w:rPr>
        <w:t xml:space="preserve">Telephone: </w:t>
      </w:r>
      <w:r w:rsidR="00796013" w:rsidRPr="00AB3B26">
        <w:rPr>
          <w:rStyle w:val="StyleTimesNewRoman"/>
        </w:rPr>
        <w:t xml:space="preserve"> </w:t>
      </w:r>
      <w:r w:rsidR="00E26BC5" w:rsidRPr="00AB3B26">
        <w:rPr>
          <w:rStyle w:val="StyleTimesNewRoman"/>
        </w:rPr>
        <w:t>(303) ___-____</w:t>
      </w:r>
    </w:p>
    <w:p w14:paraId="58F47E9F" w14:textId="77777777" w:rsidR="00E93190" w:rsidRPr="00AB3B26" w:rsidRDefault="00E93190" w:rsidP="009F6F1E">
      <w:pPr>
        <w:keepLines/>
        <w:tabs>
          <w:tab w:val="left" w:pos="540"/>
        </w:tabs>
        <w:spacing w:line="240" w:lineRule="auto"/>
        <w:rPr>
          <w:rStyle w:val="StyleTimesNewRoman"/>
        </w:rPr>
      </w:pPr>
      <w:r w:rsidRPr="00AB3B26">
        <w:rPr>
          <w:rStyle w:val="StyleTimesNewRoman"/>
        </w:rPr>
        <w:t xml:space="preserve">Fax: </w:t>
      </w:r>
      <w:r w:rsidR="00796013" w:rsidRPr="00AB3B26">
        <w:rPr>
          <w:rStyle w:val="StyleTimesNewRoman"/>
        </w:rPr>
        <w:t xml:space="preserve"> </w:t>
      </w:r>
      <w:r w:rsidR="001E7B94" w:rsidRPr="00AB3B26">
        <w:rPr>
          <w:rStyle w:val="StyleTimesNewRoman"/>
        </w:rPr>
        <w:t>(303) ___-____</w:t>
      </w:r>
    </w:p>
    <w:p w14:paraId="36AA7134" w14:textId="77777777" w:rsidR="009F6F1E" w:rsidRDefault="009F6F1E" w:rsidP="009F6F1E">
      <w:pPr>
        <w:tabs>
          <w:tab w:val="left" w:pos="540"/>
        </w:tabs>
        <w:spacing w:line="240" w:lineRule="auto"/>
        <w:rPr>
          <w:rFonts w:ascii="Times New Roman" w:hAnsi="Times New Roman"/>
          <w:b/>
          <w:i/>
        </w:rPr>
      </w:pPr>
    </w:p>
    <w:p w14:paraId="43C5B0C1" w14:textId="77777777" w:rsidR="00E93190" w:rsidRPr="00AB3B26" w:rsidRDefault="00136B6C" w:rsidP="009F6F1E">
      <w:pPr>
        <w:tabs>
          <w:tab w:val="left" w:pos="540"/>
        </w:tabs>
        <w:spacing w:line="240" w:lineRule="auto"/>
        <w:rPr>
          <w:rFonts w:ascii="Times New Roman" w:hAnsi="Times New Roman"/>
          <w:b/>
          <w:i/>
        </w:rPr>
      </w:pPr>
      <w:r>
        <w:rPr>
          <w:rFonts w:ascii="Times New Roman" w:hAnsi="Times New Roman"/>
          <w:b/>
          <w:i/>
        </w:rPr>
        <w:t>Denver Water</w:t>
      </w:r>
      <w:r w:rsidR="00E93190" w:rsidRPr="00AB3B26">
        <w:rPr>
          <w:rFonts w:ascii="Times New Roman" w:hAnsi="Times New Roman"/>
          <w:b/>
          <w:i/>
        </w:rPr>
        <w:t xml:space="preserve">’s Account </w:t>
      </w:r>
      <w:r w:rsidR="00E93190" w:rsidRPr="00AB3B26">
        <w:rPr>
          <w:rFonts w:ascii="Times New Roman" w:hAnsi="Times New Roman"/>
          <w:b/>
          <w:i/>
        </w:rPr>
        <w:br/>
        <w:t>(for loan proceeds):</w:t>
      </w:r>
    </w:p>
    <w:p w14:paraId="121AC64A" w14:textId="77777777" w:rsidR="00E93190" w:rsidRPr="00AB3B26" w:rsidRDefault="009C739B" w:rsidP="009F6F1E">
      <w:pPr>
        <w:tabs>
          <w:tab w:val="left" w:pos="540"/>
        </w:tabs>
        <w:spacing w:line="240" w:lineRule="auto"/>
        <w:rPr>
          <w:rStyle w:val="StyleTimesNewRoman"/>
        </w:rPr>
      </w:pPr>
      <w:r w:rsidRPr="00AB3B26">
        <w:rPr>
          <w:rStyle w:val="StyleTimesNewRoman"/>
        </w:rPr>
        <w:t>______________________</w:t>
      </w:r>
      <w:r w:rsidRPr="00AB3B26">
        <w:rPr>
          <w:rStyle w:val="StyleTimesNewRoman"/>
        </w:rPr>
        <w:br/>
        <w:t>______________________</w:t>
      </w:r>
    </w:p>
    <w:p w14:paraId="2835C71F" w14:textId="77777777" w:rsidR="009C739B" w:rsidRPr="00AB3B26" w:rsidRDefault="009C739B" w:rsidP="009F6F1E">
      <w:pPr>
        <w:tabs>
          <w:tab w:val="left" w:pos="540"/>
        </w:tabs>
        <w:spacing w:line="240" w:lineRule="auto"/>
        <w:rPr>
          <w:rStyle w:val="StyleTimesNewRoman"/>
        </w:rPr>
      </w:pPr>
      <w:r w:rsidRPr="00AB3B26">
        <w:rPr>
          <w:rStyle w:val="StyleTimesNewRoman"/>
        </w:rPr>
        <w:t>______________________</w:t>
      </w:r>
    </w:p>
    <w:p w14:paraId="3224B99E" w14:textId="77777777" w:rsidR="009F6F1E" w:rsidRDefault="009F6F1E" w:rsidP="009F6F1E">
      <w:pPr>
        <w:spacing w:line="240" w:lineRule="auto"/>
        <w:rPr>
          <w:rFonts w:ascii="Times New Roman" w:hAnsi="Times New Roman"/>
          <w:b/>
        </w:rPr>
      </w:pPr>
    </w:p>
    <w:p w14:paraId="45F1B592" w14:textId="77777777" w:rsidR="00E93190" w:rsidRPr="00AB3B26" w:rsidRDefault="00767103" w:rsidP="009F6F1E">
      <w:pPr>
        <w:spacing w:line="240" w:lineRule="auto"/>
        <w:rPr>
          <w:rFonts w:ascii="Times New Roman" w:hAnsi="Times New Roman"/>
          <w:b/>
        </w:rPr>
      </w:pPr>
      <w:r w:rsidRPr="00AB3B26">
        <w:rPr>
          <w:rFonts w:ascii="Times New Roman" w:hAnsi="Times New Roman"/>
          <w:b/>
        </w:rPr>
        <w:t>Lender</w:t>
      </w:r>
      <w:r w:rsidR="00E93190" w:rsidRPr="00AB3B26">
        <w:rPr>
          <w:rFonts w:ascii="Times New Roman" w:hAnsi="Times New Roman"/>
          <w:b/>
        </w:rPr>
        <w:t>:</w:t>
      </w:r>
    </w:p>
    <w:p w14:paraId="64CF6D57" w14:textId="77777777" w:rsidR="008B36AE" w:rsidRPr="00AB3B26" w:rsidRDefault="00767103" w:rsidP="009F6F1E">
      <w:pPr>
        <w:tabs>
          <w:tab w:val="left" w:pos="540"/>
        </w:tabs>
        <w:spacing w:line="240" w:lineRule="auto"/>
        <w:rPr>
          <w:rFonts w:ascii="Times New Roman" w:hAnsi="Times New Roman"/>
          <w:b/>
          <w:i/>
        </w:rPr>
      </w:pPr>
      <w:bookmarkStart w:id="653" w:name="_DV_M988"/>
      <w:bookmarkEnd w:id="653"/>
      <w:r w:rsidRPr="00AB3B26">
        <w:rPr>
          <w:rFonts w:ascii="Times New Roman" w:hAnsi="Times New Roman"/>
          <w:b/>
          <w:i/>
        </w:rPr>
        <w:t>Lender</w:t>
      </w:r>
      <w:r w:rsidR="00E93190" w:rsidRPr="00AB3B26">
        <w:rPr>
          <w:rFonts w:ascii="Times New Roman" w:hAnsi="Times New Roman"/>
          <w:b/>
          <w:i/>
        </w:rPr>
        <w:t xml:space="preserve">’s Office </w:t>
      </w:r>
      <w:r w:rsidR="00E93190" w:rsidRPr="00AB3B26">
        <w:rPr>
          <w:rFonts w:ascii="Times New Roman" w:hAnsi="Times New Roman"/>
          <w:b/>
          <w:i/>
        </w:rPr>
        <w:br/>
        <w:t xml:space="preserve">(for Requests for </w:t>
      </w:r>
      <w:r w:rsidR="003267E3" w:rsidRPr="00AB3B26">
        <w:rPr>
          <w:rFonts w:ascii="Times New Roman" w:hAnsi="Times New Roman"/>
          <w:b/>
          <w:i/>
        </w:rPr>
        <w:t>Advances</w:t>
      </w:r>
      <w:r w:rsidR="00E93190" w:rsidRPr="00AB3B26">
        <w:rPr>
          <w:rFonts w:ascii="Times New Roman" w:hAnsi="Times New Roman"/>
          <w:b/>
          <w:i/>
        </w:rPr>
        <w:t>):</w:t>
      </w:r>
      <w:bookmarkStart w:id="654" w:name="_DV_M989"/>
      <w:bookmarkEnd w:id="654"/>
    </w:p>
    <w:p w14:paraId="04A29181" w14:textId="77777777" w:rsidR="00E93190" w:rsidRPr="00AB3B26" w:rsidRDefault="00D22683" w:rsidP="009F6F1E">
      <w:pPr>
        <w:tabs>
          <w:tab w:val="left" w:pos="540"/>
        </w:tabs>
        <w:spacing w:line="240" w:lineRule="auto"/>
        <w:rPr>
          <w:rStyle w:val="StyleTimesNewRoman"/>
        </w:rPr>
      </w:pPr>
      <w:r>
        <w:rPr>
          <w:rStyle w:val="StyleTimesNewRoman"/>
        </w:rPr>
        <w:t>_________________________</w:t>
      </w:r>
      <w:bookmarkStart w:id="655" w:name="_DV_M990"/>
      <w:bookmarkEnd w:id="655"/>
      <w:r w:rsidR="00E93190" w:rsidRPr="00AB3B26">
        <w:rPr>
          <w:rStyle w:val="StyleTimesNewRoman"/>
        </w:rPr>
        <w:br/>
      </w:r>
      <w:r w:rsidR="0011397C">
        <w:rPr>
          <w:rStyle w:val="StyleTimesNewRoman"/>
        </w:rPr>
        <w:t>___________________</w:t>
      </w:r>
    </w:p>
    <w:p w14:paraId="6BB4AEBE" w14:textId="77777777" w:rsidR="00E26BC5" w:rsidRPr="00AB3B26" w:rsidRDefault="0011397C" w:rsidP="009F6F1E">
      <w:pPr>
        <w:tabs>
          <w:tab w:val="left" w:pos="540"/>
        </w:tabs>
        <w:spacing w:line="240" w:lineRule="auto"/>
        <w:rPr>
          <w:rStyle w:val="StyleTimesNewRoman"/>
        </w:rPr>
      </w:pPr>
      <w:r>
        <w:rPr>
          <w:rStyle w:val="StyleTimesNewRoman"/>
        </w:rPr>
        <w:t>_________________</w:t>
      </w:r>
      <w:r w:rsidR="00E26BC5" w:rsidRPr="00AB3B26">
        <w:rPr>
          <w:rStyle w:val="StyleTimesNewRoman"/>
        </w:rPr>
        <w:t xml:space="preserve">, </w:t>
      </w:r>
      <w:r>
        <w:rPr>
          <w:rStyle w:val="StyleTimesNewRoman"/>
        </w:rPr>
        <w:t>__</w:t>
      </w:r>
      <w:r w:rsidR="00E26BC5" w:rsidRPr="00AB3B26">
        <w:rPr>
          <w:rStyle w:val="StyleTimesNewRoman"/>
        </w:rPr>
        <w:t xml:space="preserve"> </w:t>
      </w:r>
      <w:r>
        <w:rPr>
          <w:rStyle w:val="StyleTimesNewRoman"/>
        </w:rPr>
        <w:t>_____</w:t>
      </w:r>
    </w:p>
    <w:p w14:paraId="0DA0A7A9" w14:textId="77777777" w:rsidR="00E93190" w:rsidRPr="00AB3B26" w:rsidRDefault="00E93190" w:rsidP="009F6F1E">
      <w:pPr>
        <w:tabs>
          <w:tab w:val="left" w:pos="540"/>
        </w:tabs>
        <w:spacing w:line="240" w:lineRule="auto"/>
        <w:rPr>
          <w:rStyle w:val="StyleTimesNewRoman"/>
        </w:rPr>
      </w:pPr>
      <w:r w:rsidRPr="00AB3B26">
        <w:rPr>
          <w:rStyle w:val="StyleTimesNewRoman"/>
        </w:rPr>
        <w:t xml:space="preserve">Attention:  </w:t>
      </w:r>
      <w:r w:rsidR="0011397C">
        <w:rPr>
          <w:rStyle w:val="StyleTimesNewRoman"/>
        </w:rPr>
        <w:t>_____________</w:t>
      </w:r>
    </w:p>
    <w:p w14:paraId="674CC2F4" w14:textId="77777777" w:rsidR="00E93190" w:rsidRPr="00AB3B26" w:rsidRDefault="00E93190" w:rsidP="009F6F1E">
      <w:pPr>
        <w:tabs>
          <w:tab w:val="left" w:pos="540"/>
        </w:tabs>
        <w:spacing w:line="240" w:lineRule="auto"/>
        <w:rPr>
          <w:rStyle w:val="StyleTimesNewRoman"/>
        </w:rPr>
      </w:pPr>
      <w:r w:rsidRPr="00AB3B26">
        <w:rPr>
          <w:rStyle w:val="StyleTimesNewRoman"/>
        </w:rPr>
        <w:t xml:space="preserve">Telephone:  </w:t>
      </w:r>
      <w:r w:rsidR="00E26BC5" w:rsidRPr="00AB3B26">
        <w:rPr>
          <w:rStyle w:val="StyleTimesNewRoman"/>
        </w:rPr>
        <w:t>(</w:t>
      </w:r>
      <w:r w:rsidR="0011397C">
        <w:rPr>
          <w:rStyle w:val="StyleTimesNewRoman"/>
        </w:rPr>
        <w:t>___</w:t>
      </w:r>
      <w:r w:rsidR="00E26BC5" w:rsidRPr="00AB3B26">
        <w:rPr>
          <w:rStyle w:val="StyleTimesNewRoman"/>
        </w:rPr>
        <w:t xml:space="preserve">) </w:t>
      </w:r>
      <w:r w:rsidR="0011397C">
        <w:rPr>
          <w:rStyle w:val="StyleTimesNewRoman"/>
        </w:rPr>
        <w:t>___</w:t>
      </w:r>
      <w:r w:rsidRPr="00AB3B26">
        <w:rPr>
          <w:rStyle w:val="StyleTimesNewRoman"/>
        </w:rPr>
        <w:t>-</w:t>
      </w:r>
      <w:r w:rsidR="0011397C">
        <w:rPr>
          <w:rStyle w:val="StyleTimesNewRoman"/>
        </w:rPr>
        <w:t>____</w:t>
      </w:r>
    </w:p>
    <w:p w14:paraId="06DFEC33" w14:textId="77777777" w:rsidR="00E93190" w:rsidRPr="00AB3B26" w:rsidRDefault="0011397C" w:rsidP="009F6F1E">
      <w:pPr>
        <w:tabs>
          <w:tab w:val="left" w:pos="540"/>
        </w:tabs>
        <w:spacing w:line="240" w:lineRule="auto"/>
        <w:rPr>
          <w:rStyle w:val="StyleTimesNewRoman"/>
        </w:rPr>
      </w:pPr>
      <w:r>
        <w:rPr>
          <w:rStyle w:val="StyleTimesNewRoman"/>
        </w:rPr>
        <w:t>E-mail Address: _____________</w:t>
      </w:r>
    </w:p>
    <w:p w14:paraId="57752709" w14:textId="77777777" w:rsidR="009F6F1E" w:rsidRDefault="009F6F1E" w:rsidP="009F6F1E">
      <w:pPr>
        <w:spacing w:line="240" w:lineRule="auto"/>
        <w:rPr>
          <w:rFonts w:ascii="Times New Roman" w:hAnsi="Times New Roman"/>
          <w:b/>
          <w:i/>
        </w:rPr>
      </w:pPr>
    </w:p>
    <w:p w14:paraId="44675B30" w14:textId="77777777" w:rsidR="008B36AE" w:rsidRPr="00AB3B26" w:rsidRDefault="00767103" w:rsidP="009F6F1E">
      <w:pPr>
        <w:spacing w:line="240" w:lineRule="auto"/>
        <w:rPr>
          <w:rFonts w:ascii="Times New Roman" w:hAnsi="Times New Roman"/>
          <w:b/>
          <w:i/>
        </w:rPr>
      </w:pPr>
      <w:r w:rsidRPr="00AB3B26">
        <w:rPr>
          <w:rFonts w:ascii="Times New Roman" w:hAnsi="Times New Roman"/>
          <w:b/>
          <w:i/>
        </w:rPr>
        <w:t>Lender</w:t>
      </w:r>
      <w:r w:rsidR="00E93190" w:rsidRPr="00AB3B26">
        <w:rPr>
          <w:rFonts w:ascii="Times New Roman" w:hAnsi="Times New Roman"/>
          <w:b/>
          <w:i/>
        </w:rPr>
        <w:t xml:space="preserve">’s Office </w:t>
      </w:r>
      <w:r w:rsidR="00E93190" w:rsidRPr="00AB3B26">
        <w:rPr>
          <w:rFonts w:ascii="Times New Roman" w:hAnsi="Times New Roman"/>
          <w:b/>
          <w:i/>
        </w:rPr>
        <w:br/>
        <w:t>(for payments):</w:t>
      </w:r>
    </w:p>
    <w:p w14:paraId="4C220EE3" w14:textId="77777777" w:rsidR="00E93190" w:rsidRPr="00AB3B26" w:rsidRDefault="00D22683" w:rsidP="009F6F1E">
      <w:pPr>
        <w:spacing w:line="240" w:lineRule="auto"/>
        <w:rPr>
          <w:rStyle w:val="StyleTimesNewRoman"/>
        </w:rPr>
      </w:pPr>
      <w:r>
        <w:rPr>
          <w:rStyle w:val="StyleTimesNewRoman"/>
        </w:rPr>
        <w:t>_________________________</w:t>
      </w:r>
      <w:r w:rsidR="00E93190" w:rsidRPr="00AB3B26">
        <w:rPr>
          <w:rStyle w:val="StyleTimesNewRoman"/>
        </w:rPr>
        <w:t xml:space="preserve">  ABA#</w:t>
      </w:r>
      <w:r w:rsidR="0011397C">
        <w:rPr>
          <w:rStyle w:val="StyleTimesNewRoman"/>
        </w:rPr>
        <w:t>___________</w:t>
      </w:r>
      <w:r w:rsidR="008B36AE" w:rsidRPr="00AB3B26">
        <w:rPr>
          <w:rStyle w:val="StyleTimesNewRoman"/>
        </w:rPr>
        <w:br/>
      </w:r>
      <w:r w:rsidR="0011397C">
        <w:rPr>
          <w:rStyle w:val="StyleTimesNewRoman"/>
        </w:rPr>
        <w:t>_________</w:t>
      </w:r>
      <w:r w:rsidR="00E93190" w:rsidRPr="00AB3B26">
        <w:rPr>
          <w:rStyle w:val="StyleTimesNewRoman"/>
        </w:rPr>
        <w:t>,</w:t>
      </w:r>
      <w:r w:rsidR="0011397C">
        <w:rPr>
          <w:rStyle w:val="StyleTimesNewRoman"/>
        </w:rPr>
        <w:t xml:space="preserve"> __</w:t>
      </w:r>
      <w:r w:rsidR="008B36AE" w:rsidRPr="00AB3B26">
        <w:rPr>
          <w:rStyle w:val="StyleTimesNewRoman"/>
        </w:rPr>
        <w:br/>
      </w:r>
      <w:r w:rsidR="0011397C">
        <w:rPr>
          <w:rStyle w:val="StyleTimesNewRoman"/>
        </w:rPr>
        <w:t>________________________</w:t>
      </w:r>
      <w:r w:rsidR="008B36AE" w:rsidRPr="00AB3B26">
        <w:rPr>
          <w:rStyle w:val="StyleTimesNewRoman"/>
        </w:rPr>
        <w:br/>
      </w:r>
      <w:r w:rsidR="00E93190" w:rsidRPr="00AB3B26">
        <w:rPr>
          <w:rStyle w:val="StyleTimesNewRoman"/>
        </w:rPr>
        <w:t xml:space="preserve">Acct# </w:t>
      </w:r>
      <w:r w:rsidR="0011397C">
        <w:rPr>
          <w:rStyle w:val="StyleTimesNewRoman"/>
        </w:rPr>
        <w:t>_______________</w:t>
      </w:r>
    </w:p>
    <w:p w14:paraId="51A1FB1F" w14:textId="77777777" w:rsidR="00E93190" w:rsidRPr="00AB3B26" w:rsidRDefault="00E93190" w:rsidP="009F6F1E">
      <w:pPr>
        <w:keepNext/>
        <w:tabs>
          <w:tab w:val="left" w:pos="540"/>
        </w:tabs>
        <w:spacing w:line="240" w:lineRule="auto"/>
        <w:rPr>
          <w:rStyle w:val="StyleTimesNewRoman"/>
        </w:rPr>
      </w:pPr>
      <w:r w:rsidRPr="00AB3B26">
        <w:rPr>
          <w:rStyle w:val="StyleTimesNewRoman"/>
        </w:rPr>
        <w:t>For Further Credit To:</w:t>
      </w:r>
    </w:p>
    <w:p w14:paraId="4E2BBA3D" w14:textId="77777777" w:rsidR="009C739B" w:rsidRPr="00AB3B26" w:rsidRDefault="009C739B" w:rsidP="009F6F1E">
      <w:pPr>
        <w:keepNext/>
        <w:tabs>
          <w:tab w:val="left" w:pos="540"/>
        </w:tabs>
        <w:spacing w:line="240" w:lineRule="auto"/>
        <w:rPr>
          <w:rStyle w:val="StyleTimesNewRoman"/>
        </w:rPr>
      </w:pPr>
      <w:r w:rsidRPr="00AB3B26">
        <w:rPr>
          <w:rStyle w:val="StyleTimesNewRoman"/>
        </w:rPr>
        <w:t xml:space="preserve">City and County of Denver, Colorado, </w:t>
      </w:r>
    </w:p>
    <w:p w14:paraId="7E94982A" w14:textId="77777777" w:rsidR="009C739B" w:rsidRPr="00AB3B26" w:rsidRDefault="009C739B" w:rsidP="009F6F1E">
      <w:pPr>
        <w:keepNext/>
        <w:tabs>
          <w:tab w:val="left" w:pos="540"/>
        </w:tabs>
        <w:spacing w:line="240" w:lineRule="auto"/>
        <w:rPr>
          <w:rStyle w:val="StyleTimesNewRoman"/>
        </w:rPr>
      </w:pPr>
      <w:r w:rsidRPr="00AB3B26">
        <w:rPr>
          <w:rStyle w:val="StyleTimesNewRoman"/>
        </w:rPr>
        <w:t xml:space="preserve">Acting by and through its Board of Water Commissioners </w:t>
      </w:r>
    </w:p>
    <w:p w14:paraId="259E7394" w14:textId="77777777" w:rsidR="00E93190" w:rsidRDefault="00E93190" w:rsidP="009F6F1E">
      <w:pPr>
        <w:tabs>
          <w:tab w:val="left" w:pos="540"/>
        </w:tabs>
        <w:spacing w:line="240" w:lineRule="auto"/>
        <w:rPr>
          <w:rStyle w:val="StyleTimesNewRoman"/>
        </w:rPr>
      </w:pPr>
      <w:r w:rsidRPr="00AB3B26">
        <w:rPr>
          <w:rStyle w:val="StyleTimesNewRoman"/>
        </w:rPr>
        <w:t>Obligor #</w:t>
      </w:r>
      <w:r w:rsidR="009C739B" w:rsidRPr="00AB3B26">
        <w:rPr>
          <w:rStyle w:val="StyleTimesNewRoman"/>
        </w:rPr>
        <w:t>___________________________</w:t>
      </w:r>
    </w:p>
    <w:p w14:paraId="4AC4B308" w14:textId="77777777" w:rsidR="0011397C" w:rsidRPr="00AB3B26" w:rsidRDefault="0011397C" w:rsidP="009F6F1E">
      <w:pPr>
        <w:tabs>
          <w:tab w:val="left" w:pos="540"/>
        </w:tabs>
        <w:spacing w:line="240" w:lineRule="auto"/>
        <w:rPr>
          <w:rStyle w:val="StyleTimesNewRoman"/>
        </w:rPr>
      </w:pPr>
    </w:p>
    <w:p w14:paraId="77151192" w14:textId="77777777" w:rsidR="00566144" w:rsidRPr="00AB3B26" w:rsidRDefault="00566144" w:rsidP="009F6F1E">
      <w:pPr>
        <w:spacing w:line="240" w:lineRule="auto"/>
        <w:rPr>
          <w:rFonts w:ascii="Times New Roman" w:hAnsi="Times New Roman"/>
          <w:b/>
          <w:i/>
        </w:rPr>
      </w:pPr>
      <w:bookmarkStart w:id="656" w:name="_DV_M999"/>
      <w:bookmarkEnd w:id="656"/>
      <w:r w:rsidRPr="00AB3B26">
        <w:rPr>
          <w:rFonts w:ascii="Times New Roman" w:hAnsi="Times New Roman"/>
          <w:b/>
          <w:i/>
        </w:rPr>
        <w:t xml:space="preserve">Lender’s Office </w:t>
      </w:r>
      <w:r w:rsidRPr="00AB3B26">
        <w:rPr>
          <w:rFonts w:ascii="Times New Roman" w:hAnsi="Times New Roman"/>
          <w:b/>
          <w:i/>
        </w:rPr>
        <w:br/>
        <w:t>(for other notices):</w:t>
      </w:r>
    </w:p>
    <w:p w14:paraId="7E4FFBCE" w14:textId="77777777" w:rsidR="00796013" w:rsidRPr="00AB3B26" w:rsidRDefault="00D22683" w:rsidP="009F6F1E">
      <w:pPr>
        <w:spacing w:line="240" w:lineRule="auto"/>
        <w:rPr>
          <w:rFonts w:ascii="Times New Roman" w:hAnsi="Times New Roman"/>
        </w:rPr>
      </w:pPr>
      <w:bookmarkStart w:id="657" w:name="_DV_M1000"/>
      <w:bookmarkStart w:id="658" w:name="_DV_M1006"/>
      <w:bookmarkEnd w:id="657"/>
      <w:bookmarkEnd w:id="658"/>
      <w:r>
        <w:rPr>
          <w:rFonts w:ascii="Times New Roman" w:hAnsi="Times New Roman"/>
        </w:rPr>
        <w:t>_________________________</w:t>
      </w:r>
    </w:p>
    <w:p w14:paraId="5D7C1215" w14:textId="77777777" w:rsidR="00E93190" w:rsidRPr="00AB3B26" w:rsidRDefault="0011397C" w:rsidP="009F6F1E">
      <w:pPr>
        <w:spacing w:line="240" w:lineRule="auto"/>
        <w:rPr>
          <w:rStyle w:val="StyleTimesNewRoman"/>
        </w:rPr>
      </w:pP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_____________________</w:t>
      </w:r>
    </w:p>
    <w:p w14:paraId="7BCEA065" w14:textId="77777777" w:rsidR="00E93190" w:rsidRPr="00AB3B26" w:rsidRDefault="0011397C" w:rsidP="009F6F1E">
      <w:pPr>
        <w:tabs>
          <w:tab w:val="left" w:pos="540"/>
        </w:tabs>
        <w:spacing w:line="240" w:lineRule="auto"/>
        <w:rPr>
          <w:rStyle w:val="StyleTimesNewRoman"/>
        </w:rPr>
      </w:pPr>
      <w:r>
        <w:rPr>
          <w:rStyle w:val="StyleTimesNewRoman"/>
        </w:rPr>
        <w:t>________________</w:t>
      </w:r>
      <w:r w:rsidR="00E93190" w:rsidRPr="00AB3B26">
        <w:rPr>
          <w:rStyle w:val="StyleTimesNewRoman"/>
        </w:rPr>
        <w:t xml:space="preserve">, </w:t>
      </w:r>
      <w:r>
        <w:rPr>
          <w:rStyle w:val="StyleTimesNewRoman"/>
        </w:rPr>
        <w:t>__</w:t>
      </w:r>
      <w:r w:rsidR="00E93190" w:rsidRPr="00AB3B26">
        <w:rPr>
          <w:rStyle w:val="StyleTimesNewRoman"/>
        </w:rPr>
        <w:t xml:space="preserve"> </w:t>
      </w:r>
      <w:r>
        <w:rPr>
          <w:rStyle w:val="StyleTimesNewRoman"/>
        </w:rPr>
        <w:t>_____</w:t>
      </w:r>
    </w:p>
    <w:p w14:paraId="40EC2AB1" w14:textId="77777777" w:rsidR="00E93190" w:rsidRPr="00AB3B26" w:rsidRDefault="00E93190" w:rsidP="009F6F1E">
      <w:pPr>
        <w:tabs>
          <w:tab w:val="left" w:pos="540"/>
        </w:tabs>
        <w:spacing w:line="240" w:lineRule="auto"/>
        <w:rPr>
          <w:rStyle w:val="StyleTimesNewRoman"/>
        </w:rPr>
      </w:pPr>
      <w:r w:rsidRPr="00AB3B26">
        <w:rPr>
          <w:rStyle w:val="StyleTimesNewRoman"/>
        </w:rPr>
        <w:t xml:space="preserve">Attention:  </w:t>
      </w:r>
      <w:r w:rsidR="0011397C">
        <w:rPr>
          <w:rStyle w:val="StyleTimesNewRoman"/>
        </w:rPr>
        <w:t>[</w:t>
      </w:r>
      <w:r w:rsidRPr="00AB3B26">
        <w:rPr>
          <w:rStyle w:val="StyleTimesNewRoman"/>
        </w:rPr>
        <w:t>Government Services</w:t>
      </w:r>
      <w:r w:rsidR="0011397C">
        <w:rPr>
          <w:rStyle w:val="StyleTimesNewRoman"/>
        </w:rPr>
        <w:t>]</w:t>
      </w:r>
    </w:p>
    <w:p w14:paraId="3F2EA6A3" w14:textId="77777777" w:rsidR="00E93190" w:rsidRPr="00AB3B26" w:rsidRDefault="00E93190" w:rsidP="009F6F1E">
      <w:pPr>
        <w:tabs>
          <w:tab w:val="left" w:pos="540"/>
        </w:tabs>
        <w:spacing w:line="240" w:lineRule="auto"/>
        <w:rPr>
          <w:rStyle w:val="StyleTimesNewRoman"/>
        </w:rPr>
      </w:pPr>
      <w:r w:rsidRPr="00AB3B26">
        <w:rPr>
          <w:rStyle w:val="StyleTimesNewRoman"/>
        </w:rPr>
        <w:t>Telephone:  (</w:t>
      </w:r>
      <w:r w:rsidR="0011397C">
        <w:rPr>
          <w:rStyle w:val="StyleTimesNewRoman"/>
        </w:rPr>
        <w:t>___</w:t>
      </w:r>
      <w:r w:rsidRPr="00AB3B26">
        <w:rPr>
          <w:rStyle w:val="StyleTimesNewRoman"/>
        </w:rPr>
        <w:t xml:space="preserve">) </w:t>
      </w:r>
      <w:r w:rsidR="0011397C">
        <w:rPr>
          <w:rStyle w:val="StyleTimesNewRoman"/>
        </w:rPr>
        <w:t>___</w:t>
      </w:r>
      <w:r w:rsidRPr="00AB3B26">
        <w:rPr>
          <w:rStyle w:val="StyleTimesNewRoman"/>
        </w:rPr>
        <w:t>-</w:t>
      </w:r>
      <w:r w:rsidR="0011397C">
        <w:rPr>
          <w:rStyle w:val="StyleTimesNewRoman"/>
        </w:rPr>
        <w:t>____</w:t>
      </w:r>
    </w:p>
    <w:p w14:paraId="7BBB88FD" w14:textId="77777777" w:rsidR="00E93190" w:rsidRPr="00AB3B26" w:rsidRDefault="0011397C" w:rsidP="009F6F1E">
      <w:pPr>
        <w:tabs>
          <w:tab w:val="left" w:pos="540"/>
        </w:tabs>
        <w:spacing w:line="240" w:lineRule="auto"/>
        <w:rPr>
          <w:rStyle w:val="StyleTimesNewRoman"/>
        </w:rPr>
      </w:pPr>
      <w:r>
        <w:rPr>
          <w:rStyle w:val="StyleTimesNewRoman"/>
        </w:rPr>
        <w:t>E-mail Address: ____________</w:t>
      </w:r>
    </w:p>
    <w:p w14:paraId="64834094" w14:textId="77777777" w:rsidR="00E93190" w:rsidRPr="00AB3B26" w:rsidRDefault="00E93190" w:rsidP="00AB3B26">
      <w:pPr>
        <w:keepNext/>
        <w:keepLines/>
        <w:spacing w:before="240" w:line="240" w:lineRule="auto"/>
        <w:rPr>
          <w:rFonts w:ascii="Times New Roman" w:hAnsi="Times New Roman"/>
          <w:b/>
          <w:sz w:val="20"/>
        </w:rPr>
        <w:sectPr w:rsidR="00E93190" w:rsidRPr="00AB3B26" w:rsidSect="000F47B2">
          <w:headerReference w:type="default" r:id="rId23"/>
          <w:footerReference w:type="default" r:id="rId24"/>
          <w:pgSz w:w="12240" w:h="15840" w:code="1"/>
          <w:pgMar w:top="1440" w:right="1440" w:bottom="720" w:left="1440" w:header="720" w:footer="720" w:gutter="0"/>
          <w:pgNumType w:start="1"/>
          <w:cols w:space="720"/>
          <w:noEndnote/>
        </w:sectPr>
      </w:pPr>
    </w:p>
    <w:p w14:paraId="1A51528C" w14:textId="77777777" w:rsidR="00E93190" w:rsidRPr="00AB3B26" w:rsidRDefault="00E93190" w:rsidP="009F6F1E">
      <w:pPr>
        <w:pStyle w:val="NormalCenterBold"/>
        <w:spacing w:after="0"/>
        <w:rPr>
          <w:rFonts w:ascii="Times New Roman" w:hAnsi="Times New Roman"/>
        </w:rPr>
      </w:pPr>
      <w:r w:rsidRPr="00AB3B26">
        <w:rPr>
          <w:rFonts w:ascii="Times New Roman" w:hAnsi="Times New Roman"/>
        </w:rPr>
        <w:t>Exhibit A</w:t>
      </w:r>
      <w:bookmarkStart w:id="659" w:name="_DV_M1024"/>
      <w:bookmarkEnd w:id="659"/>
    </w:p>
    <w:p w14:paraId="3CD88419" w14:textId="77777777" w:rsidR="00E93190" w:rsidRPr="00AB3B26" w:rsidRDefault="00E93190" w:rsidP="009F6F1E">
      <w:pPr>
        <w:pStyle w:val="TitleCenterBold"/>
        <w:spacing w:before="0" w:after="0"/>
        <w:rPr>
          <w:rFonts w:ascii="Times New Roman" w:hAnsi="Times New Roman"/>
        </w:rPr>
      </w:pPr>
      <w:r w:rsidRPr="00AB3B26">
        <w:rPr>
          <w:rFonts w:ascii="Times New Roman" w:hAnsi="Times New Roman"/>
        </w:rPr>
        <w:t xml:space="preserve">Form of </w:t>
      </w:r>
      <w:r w:rsidR="008A0B05" w:rsidRPr="00AB3B26">
        <w:rPr>
          <w:rFonts w:ascii="Times New Roman" w:hAnsi="Times New Roman"/>
        </w:rPr>
        <w:t>Request for Advance</w:t>
      </w:r>
    </w:p>
    <w:p w14:paraId="5950989C" w14:textId="77777777" w:rsidR="009F6F1E" w:rsidRDefault="009F6F1E" w:rsidP="00AB3B26">
      <w:pPr>
        <w:keepNext/>
        <w:keepLines/>
        <w:spacing w:after="240" w:line="240" w:lineRule="auto"/>
        <w:jc w:val="right"/>
        <w:rPr>
          <w:rFonts w:ascii="Times New Roman" w:hAnsi="Times New Roman"/>
          <w:b/>
          <w:sz w:val="20"/>
        </w:rPr>
      </w:pPr>
      <w:bookmarkStart w:id="660" w:name="_DV_M1025"/>
      <w:bookmarkEnd w:id="660"/>
    </w:p>
    <w:p w14:paraId="03FB773C" w14:textId="77777777" w:rsidR="00E93190" w:rsidRPr="00AB3B26" w:rsidRDefault="00CF513C" w:rsidP="00AB3B26">
      <w:pPr>
        <w:keepNext/>
        <w:keepLines/>
        <w:spacing w:after="240" w:line="240" w:lineRule="auto"/>
        <w:jc w:val="right"/>
        <w:rPr>
          <w:rFonts w:ascii="Times New Roman" w:hAnsi="Times New Roman"/>
          <w:b/>
          <w:sz w:val="20"/>
        </w:rPr>
      </w:pPr>
      <w:r w:rsidRPr="00AB3B26">
        <w:rPr>
          <w:rFonts w:ascii="Times New Roman" w:hAnsi="Times New Roman"/>
          <w:b/>
          <w:sz w:val="20"/>
        </w:rPr>
        <w:t>Date:  ___________, 20_</w:t>
      </w:r>
      <w:r w:rsidR="00E93190" w:rsidRPr="00AB3B26">
        <w:rPr>
          <w:rFonts w:ascii="Times New Roman" w:hAnsi="Times New Roman"/>
          <w:b/>
          <w:sz w:val="20"/>
        </w:rPr>
        <w:t>_</w:t>
      </w:r>
    </w:p>
    <w:p w14:paraId="6119F51D" w14:textId="77777777" w:rsidR="00796013" w:rsidRPr="00AB3B26" w:rsidRDefault="00E93190" w:rsidP="00AB3B26">
      <w:pPr>
        <w:pStyle w:val="hangingindent"/>
        <w:tabs>
          <w:tab w:val="left" w:pos="0"/>
          <w:tab w:val="left" w:pos="5040"/>
        </w:tabs>
        <w:spacing w:after="0"/>
        <w:ind w:left="0" w:firstLine="0"/>
        <w:jc w:val="left"/>
        <w:rPr>
          <w:rFonts w:ascii="Times New Roman" w:hAnsi="Times New Roman"/>
        </w:rPr>
      </w:pPr>
      <w:bookmarkStart w:id="661" w:name="_DV_M1026"/>
      <w:bookmarkEnd w:id="661"/>
      <w:r w:rsidRPr="00AB3B26">
        <w:rPr>
          <w:rFonts w:ascii="Times New Roman" w:hAnsi="Times New Roman"/>
        </w:rPr>
        <w:t xml:space="preserve">To: </w:t>
      </w:r>
      <w:r w:rsidR="00D22683">
        <w:rPr>
          <w:rFonts w:ascii="Times New Roman" w:hAnsi="Times New Roman"/>
        </w:rPr>
        <w:t>_________________________</w:t>
      </w:r>
    </w:p>
    <w:p w14:paraId="3BDD3BD7" w14:textId="77777777" w:rsidR="00796013" w:rsidRPr="00AB3B26" w:rsidRDefault="0011397C" w:rsidP="00AB3B26">
      <w:pPr>
        <w:pStyle w:val="hangingindent"/>
        <w:tabs>
          <w:tab w:val="left" w:pos="0"/>
          <w:tab w:val="left" w:pos="5040"/>
        </w:tabs>
        <w:spacing w:after="0"/>
        <w:ind w:left="0" w:firstLine="0"/>
        <w:jc w:val="left"/>
        <w:rPr>
          <w:rStyle w:val="StyleTimesNewRoman"/>
        </w:rPr>
      </w:pPr>
      <w:r>
        <w:rPr>
          <w:rFonts w:ascii="Times New Roman" w:hAnsi="Times New Roman"/>
        </w:rPr>
        <w:t>__________________</w:t>
      </w:r>
    </w:p>
    <w:p w14:paraId="314D8CEF" w14:textId="77777777" w:rsidR="00796013" w:rsidRPr="00AB3B26" w:rsidRDefault="0011397C" w:rsidP="00AB3B26">
      <w:pPr>
        <w:pStyle w:val="hangingindent"/>
        <w:tabs>
          <w:tab w:val="left" w:pos="0"/>
          <w:tab w:val="left" w:pos="5040"/>
        </w:tabs>
        <w:spacing w:after="0"/>
        <w:ind w:left="0" w:firstLine="0"/>
        <w:jc w:val="left"/>
        <w:rPr>
          <w:rStyle w:val="StyleTimesNewRoman"/>
        </w:rPr>
      </w:pPr>
      <w:r>
        <w:rPr>
          <w:rStyle w:val="StyleTimesNewRoman"/>
        </w:rPr>
        <w:t>________________</w:t>
      </w:r>
      <w:r w:rsidR="00E93190" w:rsidRPr="00AB3B26">
        <w:rPr>
          <w:rStyle w:val="StyleTimesNewRoman"/>
        </w:rPr>
        <w:t xml:space="preserve">, </w:t>
      </w:r>
      <w:r>
        <w:rPr>
          <w:rStyle w:val="StyleTimesNewRoman"/>
        </w:rPr>
        <w:t>__</w:t>
      </w:r>
      <w:r w:rsidR="00E93190" w:rsidRPr="00AB3B26">
        <w:rPr>
          <w:rStyle w:val="StyleTimesNewRoman"/>
        </w:rPr>
        <w:t xml:space="preserve"> </w:t>
      </w:r>
      <w:r>
        <w:rPr>
          <w:rStyle w:val="StyleTimesNewRoman"/>
        </w:rPr>
        <w:t>_____</w:t>
      </w:r>
    </w:p>
    <w:p w14:paraId="072480E6" w14:textId="77777777" w:rsidR="00E93190" w:rsidRPr="00AB3B26" w:rsidRDefault="0011397C" w:rsidP="00AB3B26">
      <w:pPr>
        <w:pStyle w:val="hangingindent"/>
        <w:tabs>
          <w:tab w:val="left" w:pos="0"/>
          <w:tab w:val="left" w:pos="5040"/>
        </w:tabs>
        <w:ind w:left="0" w:firstLine="0"/>
        <w:jc w:val="left"/>
        <w:rPr>
          <w:rStyle w:val="StyleTimesNewRoman"/>
        </w:rPr>
      </w:pPr>
      <w:r>
        <w:rPr>
          <w:rStyle w:val="StyleTimesNewRoman"/>
        </w:rPr>
        <w:t>E-mail Address:____________</w:t>
      </w:r>
    </w:p>
    <w:p w14:paraId="1E71A364" w14:textId="77777777" w:rsidR="00E93190" w:rsidRPr="00AB3B26" w:rsidRDefault="00E93190" w:rsidP="00AB3B26">
      <w:pPr>
        <w:spacing w:after="240" w:line="240" w:lineRule="auto"/>
        <w:rPr>
          <w:rStyle w:val="StyleTimesNewRoman"/>
        </w:rPr>
      </w:pPr>
      <w:r w:rsidRPr="00AB3B26">
        <w:rPr>
          <w:rStyle w:val="StyleTimesNewRoman"/>
        </w:rPr>
        <w:t>Ladies and Gentlemen:</w:t>
      </w:r>
    </w:p>
    <w:p w14:paraId="0895F0C6" w14:textId="77777777" w:rsidR="00AA19E7" w:rsidRPr="00AB3B26" w:rsidRDefault="00E93190" w:rsidP="00AB3B26">
      <w:pPr>
        <w:pStyle w:val="BodyText"/>
      </w:pPr>
      <w:bookmarkStart w:id="662" w:name="_DV_M1028"/>
      <w:bookmarkEnd w:id="662"/>
      <w:r w:rsidRPr="00AB3B26">
        <w:t xml:space="preserve">Reference is made to that certain Credit Agreement, dated </w:t>
      </w:r>
      <w:r w:rsidR="00CF513C" w:rsidRPr="00AB3B26">
        <w:t>___________</w:t>
      </w:r>
      <w:r w:rsidRPr="00AB3B26">
        <w:t xml:space="preserve">, </w:t>
      </w:r>
      <w:r w:rsidR="00D22683">
        <w:t>2018</w:t>
      </w:r>
      <w:r w:rsidRPr="00AB3B26">
        <w:t xml:space="preserve"> (as amended, restated, extended, supplemented or otherwise modified in writing from time to time, the </w:t>
      </w:r>
      <w:r w:rsidRPr="00AB3B26">
        <w:rPr>
          <w:i/>
        </w:rPr>
        <w:t>“Agreement;”</w:t>
      </w:r>
      <w:r w:rsidRPr="00AB3B26">
        <w:t xml:space="preserve"> the terms defined therein being used herein as therein defined), </w:t>
      </w:r>
      <w:r w:rsidR="006F3C91" w:rsidRPr="00AB3B26">
        <w:t>between</w:t>
      </w:r>
      <w:r w:rsidRPr="00AB3B26">
        <w:t xml:space="preserve"> </w:t>
      </w:r>
      <w:r w:rsidR="00CF513C" w:rsidRPr="00AB3B26">
        <w:t xml:space="preserve">the City and County of Denver, Colorado, acting by and through its Board of Water Commissioners </w:t>
      </w:r>
      <w:r w:rsidRPr="00AB3B26">
        <w:t>(</w:t>
      </w:r>
      <w:r w:rsidRPr="00AB3B26">
        <w:rPr>
          <w:i/>
        </w:rPr>
        <w:t>“</w:t>
      </w:r>
      <w:r w:rsidR="00136B6C">
        <w:rPr>
          <w:i/>
        </w:rPr>
        <w:t>Denver Wate</w:t>
      </w:r>
      <w:r w:rsidRPr="00AB3B26">
        <w:rPr>
          <w:i/>
        </w:rPr>
        <w:t>r”</w:t>
      </w:r>
      <w:r w:rsidRPr="00AB3B26">
        <w:t xml:space="preserve">), and </w:t>
      </w:r>
      <w:r w:rsidR="00D22683">
        <w:t>_________________________</w:t>
      </w:r>
      <w:r w:rsidRPr="00AB3B26">
        <w:t xml:space="preserve">, </w:t>
      </w:r>
      <w:r w:rsidR="00B961DB" w:rsidRPr="00AB3B26">
        <w:t>as Lender</w:t>
      </w:r>
      <w:r w:rsidRPr="00AB3B26">
        <w:t>.</w:t>
      </w:r>
      <w:bookmarkStart w:id="663" w:name="_DV_M1029"/>
      <w:bookmarkEnd w:id="663"/>
    </w:p>
    <w:p w14:paraId="7B428D4E" w14:textId="77777777" w:rsidR="00AA19E7" w:rsidRPr="00AB3B26" w:rsidRDefault="00E93190" w:rsidP="00AB3B26">
      <w:pPr>
        <w:pStyle w:val="BodyText"/>
      </w:pPr>
      <w:r w:rsidRPr="00AB3B26">
        <w:t>The undersigned</w:t>
      </w:r>
      <w:r w:rsidR="00FF634B" w:rsidRPr="00AB3B26">
        <w:t xml:space="preserve">, on behalf of </w:t>
      </w:r>
      <w:r w:rsidR="00AD16A8">
        <w:t>Denver Water</w:t>
      </w:r>
      <w:r w:rsidR="00FF634B" w:rsidRPr="00AB3B26">
        <w:t>,</w:t>
      </w:r>
      <w:r w:rsidRPr="00AB3B26">
        <w:t xml:space="preserve"> hereby requests a</w:t>
      </w:r>
      <w:r w:rsidR="004E5F15" w:rsidRPr="00AB3B26">
        <w:t>n Advance</w:t>
      </w:r>
      <w:r w:rsidR="00E84FB1">
        <w:t>:</w:t>
      </w:r>
      <w:bookmarkStart w:id="664" w:name="_DV_M1032"/>
      <w:bookmarkEnd w:id="664"/>
    </w:p>
    <w:p w14:paraId="4333DE13" w14:textId="77777777" w:rsidR="00AA19E7" w:rsidRPr="00AB3B26" w:rsidRDefault="00E93190" w:rsidP="009F6F1E">
      <w:pPr>
        <w:pStyle w:val="BodyText"/>
        <w:spacing w:after="0"/>
      </w:pPr>
      <w:r w:rsidRPr="00AB3B26">
        <w:t>1.</w:t>
      </w:r>
      <w:r w:rsidRPr="00AB3B26">
        <w:tab/>
        <w:t>On ______________ (a Business Day).</w:t>
      </w:r>
      <w:bookmarkStart w:id="665" w:name="_DV_M1033"/>
      <w:bookmarkEnd w:id="665"/>
    </w:p>
    <w:p w14:paraId="37DB58BE" w14:textId="77777777" w:rsidR="00AA19E7" w:rsidRPr="00AB3B26" w:rsidRDefault="00E93190" w:rsidP="009F6F1E">
      <w:pPr>
        <w:pStyle w:val="BodyText"/>
        <w:spacing w:after="0"/>
      </w:pPr>
      <w:r w:rsidRPr="00AB3B26">
        <w:t>2.</w:t>
      </w:r>
      <w:r w:rsidRPr="00AB3B26">
        <w:tab/>
        <w:t>In the amount of $______________.</w:t>
      </w:r>
    </w:p>
    <w:p w14:paraId="74E842B1" w14:textId="77777777" w:rsidR="00E93190" w:rsidRPr="00AB3B26" w:rsidRDefault="00E93190" w:rsidP="009F6F1E">
      <w:pPr>
        <w:pStyle w:val="BodyText"/>
        <w:spacing w:after="0"/>
      </w:pPr>
      <w:r w:rsidRPr="00AB3B26">
        <w:t>3.</w:t>
      </w:r>
      <w:r w:rsidRPr="00AB3B26">
        <w:tab/>
        <w:t xml:space="preserve">To the following account:  </w:t>
      </w:r>
      <w:r w:rsidRPr="00AB3B26">
        <w:rPr>
          <w:b/>
        </w:rPr>
        <w:t>[Select appropriate Account 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0"/>
        <w:gridCol w:w="2880"/>
      </w:tblGrid>
      <w:tr w:rsidR="00E93190" w:rsidRPr="00AB3B26" w14:paraId="465226D3" w14:textId="77777777" w:rsidTr="00944DF5">
        <w:trPr>
          <w:jc w:val="center"/>
        </w:trPr>
        <w:tc>
          <w:tcPr>
            <w:tcW w:w="2880" w:type="dxa"/>
            <w:vAlign w:val="bottom"/>
          </w:tcPr>
          <w:p w14:paraId="0D53800F" w14:textId="77777777" w:rsidR="00E93190" w:rsidRPr="00AB3B26" w:rsidRDefault="00E93190" w:rsidP="00AB3B26">
            <w:pPr>
              <w:spacing w:after="240" w:line="240" w:lineRule="auto"/>
              <w:jc w:val="center"/>
              <w:rPr>
                <w:rFonts w:ascii="Times New Roman" w:hAnsi="Times New Roman"/>
                <w:b/>
              </w:rPr>
            </w:pPr>
            <w:r w:rsidRPr="00AB3B26">
              <w:rPr>
                <w:rFonts w:ascii="Times New Roman" w:hAnsi="Times New Roman"/>
                <w:b/>
              </w:rPr>
              <w:t>[CP Account]</w:t>
            </w:r>
          </w:p>
          <w:p w14:paraId="57646763" w14:textId="77777777" w:rsidR="00E93190" w:rsidRPr="00AB3B26" w:rsidRDefault="00E93190" w:rsidP="00AB3B26">
            <w:pPr>
              <w:spacing w:line="240" w:lineRule="auto"/>
              <w:jc w:val="center"/>
              <w:rPr>
                <w:rFonts w:ascii="Times New Roman" w:hAnsi="Times New Roman"/>
                <w:b/>
              </w:rPr>
            </w:pPr>
            <w:r w:rsidRPr="00AB3B26">
              <w:rPr>
                <w:rFonts w:ascii="Times New Roman" w:hAnsi="Times New Roman"/>
                <w:b/>
              </w:rPr>
              <w:t>________________</w:t>
            </w:r>
            <w:r w:rsidR="00E26BC5" w:rsidRPr="00AB3B26">
              <w:rPr>
                <w:rFonts w:ascii="Times New Roman" w:hAnsi="Times New Roman"/>
                <w:b/>
              </w:rPr>
              <w:br/>
            </w:r>
            <w:r w:rsidRPr="00AB3B26">
              <w:rPr>
                <w:rFonts w:ascii="Times New Roman" w:hAnsi="Times New Roman"/>
                <w:b/>
              </w:rPr>
              <w:t>________________</w:t>
            </w:r>
            <w:r w:rsidR="00E26BC5" w:rsidRPr="00AB3B26">
              <w:rPr>
                <w:rFonts w:ascii="Times New Roman" w:hAnsi="Times New Roman"/>
                <w:b/>
              </w:rPr>
              <w:br/>
            </w:r>
            <w:r w:rsidRPr="00AB3B26">
              <w:rPr>
                <w:rFonts w:ascii="Times New Roman" w:hAnsi="Times New Roman"/>
                <w:b/>
              </w:rPr>
              <w:t>________________</w:t>
            </w:r>
          </w:p>
          <w:p w14:paraId="41DF13B0" w14:textId="77777777" w:rsidR="00E93190" w:rsidRPr="00AB3B26" w:rsidRDefault="00E93190" w:rsidP="00AB3B26">
            <w:pPr>
              <w:tabs>
                <w:tab w:val="left" w:pos="540"/>
              </w:tabs>
              <w:spacing w:line="240" w:lineRule="auto"/>
              <w:jc w:val="center"/>
              <w:rPr>
                <w:rFonts w:ascii="Times New Roman" w:hAnsi="Times New Roman"/>
                <w:b/>
              </w:rPr>
            </w:pPr>
            <w:r w:rsidRPr="00AB3B26">
              <w:rPr>
                <w:rFonts w:ascii="Times New Roman" w:hAnsi="Times New Roman"/>
                <w:b/>
              </w:rPr>
              <w:t>________________</w:t>
            </w:r>
          </w:p>
        </w:tc>
        <w:tc>
          <w:tcPr>
            <w:tcW w:w="2880" w:type="dxa"/>
            <w:vAlign w:val="bottom"/>
          </w:tcPr>
          <w:p w14:paraId="26030ECC" w14:textId="77777777" w:rsidR="00E93190" w:rsidRPr="00AB3B26" w:rsidRDefault="00E93190" w:rsidP="00AB3B26">
            <w:pPr>
              <w:spacing w:before="240" w:after="240" w:line="240" w:lineRule="auto"/>
              <w:jc w:val="center"/>
              <w:rPr>
                <w:rFonts w:ascii="Times New Roman" w:hAnsi="Times New Roman"/>
                <w:b/>
              </w:rPr>
            </w:pPr>
            <w:r w:rsidRPr="00AB3B26">
              <w:rPr>
                <w:rFonts w:ascii="Times New Roman" w:hAnsi="Times New Roman"/>
                <w:b/>
              </w:rPr>
              <w:t>[</w:t>
            </w:r>
            <w:r w:rsidR="00136B6C">
              <w:rPr>
                <w:rFonts w:ascii="Times New Roman" w:hAnsi="Times New Roman"/>
                <w:b/>
              </w:rPr>
              <w:t>Denver Water</w:t>
            </w:r>
            <w:r w:rsidRPr="00AB3B26">
              <w:rPr>
                <w:rFonts w:ascii="Times New Roman" w:hAnsi="Times New Roman"/>
                <w:b/>
              </w:rPr>
              <w:t>’s Account]</w:t>
            </w:r>
          </w:p>
          <w:p w14:paraId="5E5B6300" w14:textId="77777777" w:rsidR="00E93190" w:rsidRPr="00AB3B26" w:rsidRDefault="00E93190" w:rsidP="00AB3B26">
            <w:pPr>
              <w:pBdr>
                <w:bottom w:val="single" w:sz="12" w:space="1" w:color="auto"/>
              </w:pBdr>
              <w:spacing w:line="240" w:lineRule="auto"/>
              <w:jc w:val="center"/>
              <w:rPr>
                <w:rFonts w:ascii="Times New Roman" w:hAnsi="Times New Roman"/>
                <w:b/>
              </w:rPr>
            </w:pPr>
            <w:r w:rsidRPr="00AB3B26">
              <w:rPr>
                <w:rFonts w:ascii="Times New Roman" w:hAnsi="Times New Roman"/>
                <w:b/>
              </w:rPr>
              <w:t>________________</w:t>
            </w:r>
            <w:r w:rsidR="00E26BC5" w:rsidRPr="00AB3B26">
              <w:rPr>
                <w:rFonts w:ascii="Times New Roman" w:hAnsi="Times New Roman"/>
                <w:b/>
              </w:rPr>
              <w:br/>
            </w:r>
            <w:r w:rsidRPr="00AB3B26">
              <w:rPr>
                <w:rFonts w:ascii="Times New Roman" w:hAnsi="Times New Roman"/>
                <w:b/>
              </w:rPr>
              <w:t>________________</w:t>
            </w:r>
            <w:r w:rsidR="00E26BC5" w:rsidRPr="00AB3B26">
              <w:rPr>
                <w:rFonts w:ascii="Times New Roman" w:hAnsi="Times New Roman"/>
                <w:b/>
              </w:rPr>
              <w:br/>
            </w:r>
            <w:r w:rsidRPr="00AB3B26">
              <w:rPr>
                <w:rFonts w:ascii="Times New Roman" w:hAnsi="Times New Roman"/>
                <w:b/>
              </w:rPr>
              <w:t>________________</w:t>
            </w:r>
          </w:p>
          <w:p w14:paraId="72F1EE5C" w14:textId="05E14221" w:rsidR="00C322A0" w:rsidRPr="00AB3B26" w:rsidRDefault="00C322A0" w:rsidP="00AB3B26">
            <w:pPr>
              <w:tabs>
                <w:tab w:val="left" w:pos="540"/>
              </w:tabs>
              <w:spacing w:line="240" w:lineRule="auto"/>
              <w:jc w:val="center"/>
              <w:rPr>
                <w:rFonts w:ascii="Times New Roman" w:hAnsi="Times New Roman"/>
                <w:b/>
              </w:rPr>
            </w:pPr>
          </w:p>
        </w:tc>
      </w:tr>
    </w:tbl>
    <w:p w14:paraId="58A8399A" w14:textId="77777777" w:rsidR="00E93190" w:rsidRDefault="00E93190" w:rsidP="00AB3B26">
      <w:pPr>
        <w:pStyle w:val="BodyText"/>
        <w:spacing w:before="240"/>
      </w:pPr>
      <w:bookmarkStart w:id="666" w:name="_DV_M1034"/>
      <w:bookmarkStart w:id="667" w:name="_DV_M1035"/>
      <w:bookmarkStart w:id="668" w:name="_DV_M1036"/>
      <w:bookmarkEnd w:id="666"/>
      <w:bookmarkEnd w:id="667"/>
      <w:bookmarkEnd w:id="668"/>
      <w:r w:rsidRPr="00AB3B26">
        <w:t xml:space="preserve">The </w:t>
      </w:r>
      <w:r w:rsidR="004E5F15" w:rsidRPr="00AB3B26">
        <w:t>Advance</w:t>
      </w:r>
      <w:r w:rsidRPr="00AB3B26">
        <w:t xml:space="preserve"> requested herein complies with the proviso to the first sentence of Section 2.01 of the Agreement.</w:t>
      </w:r>
    </w:p>
    <w:p w14:paraId="48B6B7B0" w14:textId="77777777" w:rsidR="00E84FB1" w:rsidRPr="00AB3B26" w:rsidRDefault="00AD16A8" w:rsidP="00E84FB1">
      <w:pPr>
        <w:pStyle w:val="BodyText"/>
        <w:rPr>
          <w:color w:val="000000"/>
        </w:rPr>
      </w:pPr>
      <w:r>
        <w:rPr>
          <w:color w:val="000000"/>
        </w:rPr>
        <w:t>Denver Water</w:t>
      </w:r>
      <w:r w:rsidR="00E84FB1">
        <w:rPr>
          <w:color w:val="000000"/>
        </w:rPr>
        <w:t xml:space="preserve"> hereby </w:t>
      </w:r>
      <w:r w:rsidR="00E84FB1" w:rsidRPr="00D31C8E">
        <w:rPr>
          <w:color w:val="000000"/>
        </w:rPr>
        <w:t>represent</w:t>
      </w:r>
      <w:r w:rsidR="00E84FB1">
        <w:rPr>
          <w:color w:val="000000"/>
        </w:rPr>
        <w:t>s</w:t>
      </w:r>
      <w:r w:rsidR="00E84FB1" w:rsidRPr="00D31C8E">
        <w:rPr>
          <w:color w:val="000000"/>
        </w:rPr>
        <w:t xml:space="preserve"> that the conditions specified in </w:t>
      </w:r>
      <w:r w:rsidR="00E84FB1">
        <w:rPr>
          <w:color w:val="000000"/>
        </w:rPr>
        <w:t xml:space="preserve">Sections </w:t>
      </w:r>
      <w:r w:rsidR="00186C4B">
        <w:rPr>
          <w:color w:val="000000"/>
        </w:rPr>
        <w:t>3</w:t>
      </w:r>
      <w:r w:rsidR="00E84FB1">
        <w:rPr>
          <w:color w:val="000000"/>
        </w:rPr>
        <w:t xml:space="preserve">.02(c), (d), (e) and (f) of the Agreement </w:t>
      </w:r>
      <w:r w:rsidR="00E84FB1" w:rsidRPr="00D31C8E">
        <w:rPr>
          <w:color w:val="000000"/>
        </w:rPr>
        <w:t xml:space="preserve">have been </w:t>
      </w:r>
      <w:r w:rsidR="00E84FB1">
        <w:rPr>
          <w:color w:val="000000"/>
        </w:rPr>
        <w:t>complied with</w:t>
      </w:r>
      <w:r w:rsidR="004F530A">
        <w:rPr>
          <w:color w:val="000000"/>
        </w:rPr>
        <w:t xml:space="preserve"> or are true and correct, as applicable, as of the date hereof</w:t>
      </w:r>
      <w:r w:rsidR="00E84FB1" w:rsidRPr="00D31C8E">
        <w:rPr>
          <w:color w:val="000000"/>
        </w:rPr>
        <w:t>.</w:t>
      </w:r>
    </w:p>
    <w:p w14:paraId="24B1C69D" w14:textId="77777777" w:rsidR="00CF513C" w:rsidRPr="00AB3B26" w:rsidRDefault="00CF513C" w:rsidP="00AB3B26">
      <w:pPr>
        <w:pStyle w:val="Signature1"/>
        <w:spacing w:line="240" w:lineRule="auto"/>
        <w:ind w:left="4680" w:firstLine="0"/>
        <w:rPr>
          <w:rFonts w:ascii="Times New Roman" w:hAnsi="Times New Roman"/>
          <w:smallCaps/>
        </w:rPr>
      </w:pPr>
      <w:bookmarkStart w:id="669" w:name="_DV_M1037"/>
      <w:bookmarkStart w:id="670" w:name="_DV_M1038"/>
      <w:bookmarkEnd w:id="669"/>
      <w:bookmarkEnd w:id="670"/>
      <w:r w:rsidRPr="00AB3B26">
        <w:rPr>
          <w:rFonts w:ascii="Times New Roman" w:hAnsi="Times New Roman"/>
          <w:smallCaps/>
        </w:rPr>
        <w:t>City and County of Denver, Colorado,</w:t>
      </w:r>
      <w:r w:rsidR="00AA19E7" w:rsidRPr="00AB3B26">
        <w:rPr>
          <w:rFonts w:ascii="Times New Roman" w:hAnsi="Times New Roman"/>
          <w:smallCaps/>
        </w:rPr>
        <w:br/>
      </w:r>
      <w:r w:rsidRPr="00AB3B26">
        <w:rPr>
          <w:rFonts w:ascii="Times New Roman" w:hAnsi="Times New Roman"/>
          <w:smallCaps/>
        </w:rPr>
        <w:t xml:space="preserve">Acting by and through its Board of Water Commissioners </w:t>
      </w:r>
    </w:p>
    <w:p w14:paraId="531D292F" w14:textId="77777777" w:rsidR="00E93190" w:rsidRPr="00AB3B26" w:rsidRDefault="00E93190" w:rsidP="00AB3B26">
      <w:pPr>
        <w:pStyle w:val="Signature1"/>
        <w:spacing w:before="560" w:line="240" w:lineRule="auto"/>
        <w:rPr>
          <w:rFonts w:ascii="Times New Roman" w:hAnsi="Times New Roman"/>
        </w:rPr>
      </w:pPr>
      <w:r w:rsidRPr="00AB3B26">
        <w:rPr>
          <w:rFonts w:ascii="Times New Roman" w:hAnsi="Times New Roman"/>
        </w:rPr>
        <w:t>By:</w:t>
      </w:r>
      <w:r w:rsidRPr="00AB3B26">
        <w:rPr>
          <w:rFonts w:ascii="Times New Roman" w:hAnsi="Times New Roman"/>
        </w:rPr>
        <w:tab/>
      </w:r>
    </w:p>
    <w:p w14:paraId="20C1DA1A" w14:textId="77777777" w:rsidR="00E93190" w:rsidRPr="00AB3B26" w:rsidRDefault="00E93190" w:rsidP="00AB3B26">
      <w:pPr>
        <w:pStyle w:val="Signature1"/>
        <w:spacing w:line="240" w:lineRule="auto"/>
        <w:rPr>
          <w:rFonts w:ascii="Times New Roman" w:hAnsi="Times New Roman"/>
        </w:rPr>
      </w:pPr>
      <w:bookmarkStart w:id="671" w:name="_DV_M1039"/>
      <w:bookmarkEnd w:id="671"/>
      <w:r w:rsidRPr="00AB3B26">
        <w:rPr>
          <w:rFonts w:ascii="Times New Roman" w:hAnsi="Times New Roman"/>
        </w:rPr>
        <w:t>Name:</w:t>
      </w:r>
      <w:r w:rsidR="00EE4AA2">
        <w:rPr>
          <w:rFonts w:ascii="Times New Roman" w:hAnsi="Times New Roman"/>
        </w:rPr>
        <w:tab/>
      </w:r>
    </w:p>
    <w:p w14:paraId="47D8CBBF" w14:textId="77777777" w:rsidR="00E93190" w:rsidRPr="00AB3B26" w:rsidRDefault="00E93190" w:rsidP="00AB3B26">
      <w:pPr>
        <w:pStyle w:val="Signature1"/>
        <w:spacing w:line="240" w:lineRule="auto"/>
        <w:rPr>
          <w:rFonts w:ascii="Times New Roman" w:hAnsi="Times New Roman"/>
        </w:rPr>
      </w:pPr>
      <w:bookmarkStart w:id="672" w:name="_DV_M1040"/>
      <w:bookmarkEnd w:id="672"/>
      <w:r w:rsidRPr="00AB3B26">
        <w:rPr>
          <w:rFonts w:ascii="Times New Roman" w:hAnsi="Times New Roman"/>
        </w:rPr>
        <w:t>Title:</w:t>
      </w:r>
      <w:r w:rsidRPr="00AB3B26">
        <w:rPr>
          <w:rFonts w:ascii="Times New Roman" w:hAnsi="Times New Roman"/>
        </w:rPr>
        <w:tab/>
      </w:r>
      <w:bookmarkStart w:id="673" w:name="_DV_M1041"/>
      <w:bookmarkEnd w:id="673"/>
    </w:p>
    <w:p w14:paraId="630D2FFB" w14:textId="77777777" w:rsidR="00AB6E57" w:rsidRPr="00AB3B26" w:rsidRDefault="00AB6E57" w:rsidP="00AB3B26">
      <w:pPr>
        <w:pStyle w:val="NormalCenterBold"/>
        <w:rPr>
          <w:rFonts w:ascii="Times New Roman" w:hAnsi="Times New Roman"/>
        </w:rPr>
        <w:sectPr w:rsidR="00AB6E57" w:rsidRPr="00AB3B26" w:rsidSect="000F47B2">
          <w:footerReference w:type="default" r:id="rId25"/>
          <w:headerReference w:type="first" r:id="rId26"/>
          <w:footerReference w:type="first" r:id="rId27"/>
          <w:pgSz w:w="12240" w:h="15840" w:code="1"/>
          <w:pgMar w:top="1440" w:right="1440" w:bottom="720" w:left="1440" w:header="720" w:footer="720" w:gutter="0"/>
          <w:pgNumType w:start="1"/>
          <w:cols w:space="720"/>
          <w:noEndnote/>
        </w:sectPr>
      </w:pPr>
      <w:bookmarkStart w:id="674" w:name="_DV_M1055"/>
      <w:bookmarkEnd w:id="674"/>
    </w:p>
    <w:p w14:paraId="0BF6A8F9" w14:textId="77777777" w:rsidR="00141DFF" w:rsidRPr="00AB3B26" w:rsidRDefault="00141DFF" w:rsidP="008767B3">
      <w:pPr>
        <w:pStyle w:val="NormalCenterBold"/>
        <w:spacing w:after="0"/>
        <w:rPr>
          <w:rFonts w:ascii="Times New Roman" w:hAnsi="Times New Roman"/>
        </w:rPr>
      </w:pPr>
      <w:r w:rsidRPr="00AB3B26">
        <w:rPr>
          <w:rFonts w:ascii="Times New Roman" w:hAnsi="Times New Roman"/>
        </w:rPr>
        <w:t>Exhibit </w:t>
      </w:r>
      <w:r w:rsidR="006D2BDC" w:rsidRPr="00AB3B26">
        <w:rPr>
          <w:rFonts w:ascii="Times New Roman" w:hAnsi="Times New Roman"/>
        </w:rPr>
        <w:t>B</w:t>
      </w:r>
    </w:p>
    <w:p w14:paraId="10BD0471" w14:textId="77777777" w:rsidR="00141DFF" w:rsidRPr="00AB3B26" w:rsidRDefault="00141DFF" w:rsidP="008767B3">
      <w:pPr>
        <w:pStyle w:val="TitleCenterBold"/>
        <w:spacing w:before="0" w:after="0"/>
        <w:rPr>
          <w:rFonts w:ascii="Times New Roman" w:hAnsi="Times New Roman"/>
        </w:rPr>
      </w:pPr>
      <w:r w:rsidRPr="00AB3B26">
        <w:rPr>
          <w:rFonts w:ascii="Times New Roman" w:hAnsi="Times New Roman"/>
        </w:rPr>
        <w:t>Form of Conversion Notice</w:t>
      </w:r>
    </w:p>
    <w:p w14:paraId="3E602E6E" w14:textId="77777777" w:rsidR="00141DFF" w:rsidRPr="00AB3B26" w:rsidRDefault="00141DFF" w:rsidP="00AB3B26">
      <w:pPr>
        <w:spacing w:line="240" w:lineRule="auto"/>
        <w:rPr>
          <w:rFonts w:ascii="Times New Roman" w:hAnsi="Times New Roman"/>
        </w:rPr>
      </w:pPr>
    </w:p>
    <w:p w14:paraId="0AE20177" w14:textId="77777777" w:rsidR="00F057FD" w:rsidRPr="00AB3B26" w:rsidRDefault="00141DFF" w:rsidP="00AB3B26">
      <w:pPr>
        <w:pStyle w:val="BodyText"/>
        <w:spacing w:after="0"/>
        <w:ind w:firstLine="0"/>
        <w:jc w:val="left"/>
        <w:rPr>
          <w:rFonts w:eastAsia="Calibri"/>
          <w:szCs w:val="24"/>
        </w:rPr>
      </w:pPr>
      <w:r w:rsidRPr="00AB3B26">
        <w:rPr>
          <w:rFonts w:eastAsia="Calibri"/>
          <w:szCs w:val="24"/>
        </w:rPr>
        <w:t xml:space="preserve">To: </w:t>
      </w:r>
      <w:r w:rsidR="00D22683">
        <w:rPr>
          <w:rFonts w:eastAsia="Calibri"/>
          <w:szCs w:val="24"/>
        </w:rPr>
        <w:t>_________________________</w:t>
      </w:r>
    </w:p>
    <w:p w14:paraId="1B5EDAFE" w14:textId="77777777" w:rsidR="00783F29" w:rsidRDefault="00783F29" w:rsidP="00AB3B26">
      <w:pPr>
        <w:pStyle w:val="BodyText"/>
        <w:spacing w:after="0"/>
        <w:ind w:firstLine="0"/>
        <w:jc w:val="left"/>
        <w:rPr>
          <w:rFonts w:eastAsia="Calibri"/>
          <w:szCs w:val="24"/>
        </w:rPr>
      </w:pPr>
      <w:r>
        <w:rPr>
          <w:rFonts w:eastAsia="Calibri"/>
          <w:szCs w:val="24"/>
        </w:rPr>
        <w:t>________________</w:t>
      </w:r>
    </w:p>
    <w:p w14:paraId="210414EC" w14:textId="77777777" w:rsidR="00141DFF" w:rsidRPr="00783F29" w:rsidRDefault="00783F29" w:rsidP="00AB3B26">
      <w:pPr>
        <w:pStyle w:val="BodyText"/>
        <w:spacing w:after="0"/>
        <w:ind w:firstLine="0"/>
        <w:jc w:val="left"/>
        <w:rPr>
          <w:rFonts w:eastAsia="Calibri"/>
          <w:b/>
          <w:szCs w:val="24"/>
        </w:rPr>
      </w:pPr>
      <w:r>
        <w:rPr>
          <w:rFonts w:eastAsia="Calibri"/>
          <w:szCs w:val="24"/>
        </w:rPr>
        <w:softHyphen/>
      </w:r>
      <w:r>
        <w:rPr>
          <w:rFonts w:eastAsia="Calibri"/>
          <w:szCs w:val="24"/>
        </w:rPr>
        <w:softHyphen/>
      </w:r>
      <w:r>
        <w:rPr>
          <w:rFonts w:eastAsia="Calibri"/>
          <w:szCs w:val="24"/>
        </w:rPr>
        <w:softHyphen/>
      </w:r>
      <w:r>
        <w:rPr>
          <w:rFonts w:eastAsia="Calibri"/>
          <w:szCs w:val="24"/>
        </w:rPr>
        <w:softHyphen/>
      </w:r>
      <w:r>
        <w:rPr>
          <w:rFonts w:eastAsia="Calibri"/>
          <w:szCs w:val="24"/>
        </w:rPr>
        <w:softHyphen/>
      </w:r>
      <w:r>
        <w:rPr>
          <w:rFonts w:eastAsia="Calibri"/>
          <w:szCs w:val="24"/>
        </w:rPr>
        <w:softHyphen/>
      </w:r>
      <w:r>
        <w:rPr>
          <w:rFonts w:eastAsia="Calibri"/>
          <w:szCs w:val="24"/>
        </w:rPr>
        <w:softHyphen/>
        <w:t>____________</w:t>
      </w:r>
      <w:r w:rsidR="00141DFF" w:rsidRPr="00AB3B26">
        <w:rPr>
          <w:rFonts w:eastAsia="Calibri"/>
          <w:szCs w:val="24"/>
        </w:rPr>
        <w:t xml:space="preserve">, </w:t>
      </w:r>
      <w:r>
        <w:rPr>
          <w:rFonts w:eastAsia="Calibri"/>
          <w:szCs w:val="24"/>
        </w:rPr>
        <w:t>__</w:t>
      </w:r>
      <w:r w:rsidR="00141DFF" w:rsidRPr="00AB3B26">
        <w:rPr>
          <w:rFonts w:eastAsia="Calibri"/>
          <w:szCs w:val="24"/>
        </w:rPr>
        <w:t xml:space="preserve"> </w:t>
      </w:r>
      <w:r>
        <w:rPr>
          <w:rFonts w:eastAsia="Calibri"/>
          <w:szCs w:val="24"/>
        </w:rPr>
        <w:t>_____</w:t>
      </w:r>
    </w:p>
    <w:p w14:paraId="34A362A0" w14:textId="77777777" w:rsidR="00141DFF" w:rsidRPr="00AB3B26" w:rsidRDefault="00783F29" w:rsidP="00AB3B26">
      <w:pPr>
        <w:pStyle w:val="BodyText"/>
        <w:ind w:firstLine="0"/>
        <w:jc w:val="left"/>
        <w:rPr>
          <w:rFonts w:eastAsia="Calibri"/>
          <w:szCs w:val="24"/>
        </w:rPr>
      </w:pPr>
      <w:r>
        <w:rPr>
          <w:rFonts w:eastAsia="Calibri"/>
          <w:szCs w:val="24"/>
        </w:rPr>
        <w:t>E-mail Address: _____________</w:t>
      </w:r>
    </w:p>
    <w:p w14:paraId="7B0B5323" w14:textId="77777777" w:rsidR="00141DFF" w:rsidRPr="00AB3B26" w:rsidRDefault="00141DFF" w:rsidP="00AB3B26">
      <w:pPr>
        <w:pStyle w:val="BodyText"/>
        <w:ind w:firstLine="0"/>
        <w:rPr>
          <w:rFonts w:eastAsia="Calibri"/>
          <w:szCs w:val="24"/>
        </w:rPr>
      </w:pPr>
      <w:r w:rsidRPr="00AB3B26">
        <w:rPr>
          <w:rFonts w:eastAsia="Calibri"/>
          <w:szCs w:val="24"/>
        </w:rPr>
        <w:t>Ladies and Gentlemen:</w:t>
      </w:r>
    </w:p>
    <w:p w14:paraId="7C815CB3" w14:textId="77777777" w:rsidR="00F057FD" w:rsidRPr="00AB3B26" w:rsidRDefault="00141DFF" w:rsidP="00AB3B26">
      <w:pPr>
        <w:pStyle w:val="BodyText"/>
      </w:pPr>
      <w:r w:rsidRPr="00AB3B26">
        <w:t xml:space="preserve">This Conversion Notice is delivered pursuant to that certain </w:t>
      </w:r>
      <w:r w:rsidR="00492477" w:rsidRPr="00AB3B26">
        <w:t xml:space="preserve">Credit Agreement, dated  ___________, </w:t>
      </w:r>
      <w:r w:rsidR="00D22683">
        <w:t>2018</w:t>
      </w:r>
      <w:r w:rsidR="00492477" w:rsidRPr="00AB3B26">
        <w:t xml:space="preserve"> (as amended, restated, extended, supplemented or otherwise modified in writing from time to time, the </w:t>
      </w:r>
      <w:r w:rsidR="00492477" w:rsidRPr="00AB3B26">
        <w:rPr>
          <w:i/>
        </w:rPr>
        <w:t>“Agreement;”</w:t>
      </w:r>
      <w:r w:rsidR="00492477" w:rsidRPr="00AB3B26">
        <w:t xml:space="preserve"> the terms defined therein being used herein as therein defined), </w:t>
      </w:r>
      <w:r w:rsidR="006F3C91" w:rsidRPr="00AB3B26">
        <w:t>between</w:t>
      </w:r>
      <w:r w:rsidR="00492477" w:rsidRPr="00AB3B26">
        <w:t xml:space="preserve"> the City and County of Denver, Colorado, acting by and through its Board of Water Commissioners (</w:t>
      </w:r>
      <w:r w:rsidR="003F7DB5" w:rsidRPr="00AB3B26">
        <w:rPr>
          <w:i/>
        </w:rPr>
        <w:t>“</w:t>
      </w:r>
      <w:r w:rsidR="00136B6C">
        <w:rPr>
          <w:i/>
        </w:rPr>
        <w:t>Denver Water</w:t>
      </w:r>
      <w:r w:rsidR="00492477" w:rsidRPr="00AB3B26">
        <w:rPr>
          <w:i/>
        </w:rPr>
        <w:t>”</w:t>
      </w:r>
      <w:r w:rsidR="00492477" w:rsidRPr="00AB3B26">
        <w:t xml:space="preserve">), and </w:t>
      </w:r>
      <w:r w:rsidR="00D22683">
        <w:t>_________________________</w:t>
      </w:r>
      <w:r w:rsidR="00492477" w:rsidRPr="00AB3B26">
        <w:t xml:space="preserve">, </w:t>
      </w:r>
      <w:r w:rsidR="00B961DB" w:rsidRPr="00AB3B26">
        <w:t>as Lender</w:t>
      </w:r>
      <w:r w:rsidR="00A60646" w:rsidRPr="00AB3B26">
        <w:t>.</w:t>
      </w:r>
    </w:p>
    <w:p w14:paraId="09CE29F4" w14:textId="77777777" w:rsidR="00CF2ED1" w:rsidRPr="00AB3B26" w:rsidRDefault="00CF2ED1" w:rsidP="008767B3">
      <w:pPr>
        <w:pStyle w:val="BodyText"/>
        <w:spacing w:after="0"/>
      </w:pPr>
      <w:r w:rsidRPr="00AB3B26">
        <w:t>1.</w:t>
      </w:r>
      <w:r w:rsidRPr="00AB3B26">
        <w:tab/>
      </w:r>
      <w:r w:rsidR="0063660D" w:rsidRPr="00AB3B26">
        <w:t>You are hereby notified that</w:t>
      </w:r>
      <w:r w:rsidR="00324380" w:rsidRPr="00AB3B26">
        <w:t>:</w:t>
      </w:r>
      <w:r w:rsidRPr="00AB3B26">
        <w:t xml:space="preserve"> </w:t>
      </w:r>
    </w:p>
    <w:p w14:paraId="452C30E9" w14:textId="77777777" w:rsidR="001104CC" w:rsidRDefault="008767B3" w:rsidP="008767B3">
      <w:pPr>
        <w:pStyle w:val="BodyText"/>
        <w:spacing w:after="0"/>
        <w:ind w:firstLine="0"/>
      </w:pPr>
      <w:r w:rsidRPr="008767B3">
        <w:rPr>
          <w:color w:val="000000"/>
          <w:sz w:val="36"/>
          <w:szCs w:val="36"/>
        </w:rPr>
        <w:t>□</w:t>
      </w:r>
      <w:r w:rsidR="001104CC" w:rsidRPr="00AB3B26">
        <w:rPr>
          <w:color w:val="000000"/>
        </w:rPr>
        <w:tab/>
      </w:r>
      <w:r w:rsidR="00AD16A8">
        <w:rPr>
          <w:color w:val="000000"/>
        </w:rPr>
        <w:t>Denver Water</w:t>
      </w:r>
      <w:r w:rsidR="001104CC" w:rsidRPr="00AB3B26">
        <w:t xml:space="preserve"> has elected to convert the followings Loan(s) to a Revolving Term Loan effective as of __________, 20__</w:t>
      </w:r>
      <w:r w:rsidR="00746B27" w:rsidRPr="00AB3B26">
        <w:t>, and maturing on __________, 20__</w:t>
      </w:r>
      <w:r w:rsidR="00CF2ED1" w:rsidRPr="00AB3B26">
        <w:t xml:space="preserve"> (</w:t>
      </w:r>
      <w:r w:rsidR="00746B27" w:rsidRPr="00AB3B26">
        <w:t>which date is not later than the 3</w:t>
      </w:r>
      <w:r w:rsidR="00746B27" w:rsidRPr="00AB3B26">
        <w:rPr>
          <w:vertAlign w:val="superscript"/>
        </w:rPr>
        <w:t>rd</w:t>
      </w:r>
      <w:r w:rsidR="00746B27" w:rsidRPr="00AB3B26">
        <w:t xml:space="preserve"> anniversary of the conversion date</w:t>
      </w:r>
      <w:r w:rsidR="00CF2ED1" w:rsidRPr="00AB3B26">
        <w:t>)</w:t>
      </w:r>
      <w:r w:rsidR="00746B27" w:rsidRPr="00AB3B26">
        <w:t>:</w:t>
      </w:r>
    </w:p>
    <w:p w14:paraId="4B5D281F" w14:textId="77777777" w:rsidR="008767B3" w:rsidRPr="00AB3B26" w:rsidRDefault="008767B3" w:rsidP="008767B3">
      <w:pPr>
        <w:pStyle w:val="BodyText"/>
        <w:spacing w:after="0"/>
        <w:ind w:firstLine="0"/>
      </w:pPr>
    </w:p>
    <w:tbl>
      <w:tblPr>
        <w:tblW w:w="0" w:type="auto"/>
        <w:jc w:val="center"/>
        <w:tblCellMar>
          <w:left w:w="0" w:type="dxa"/>
          <w:right w:w="0" w:type="dxa"/>
        </w:tblCellMar>
        <w:tblLook w:val="04A0" w:firstRow="1" w:lastRow="0" w:firstColumn="1" w:lastColumn="0" w:noHBand="0" w:noVBand="1"/>
      </w:tblPr>
      <w:tblGrid>
        <w:gridCol w:w="2880"/>
        <w:gridCol w:w="2880"/>
      </w:tblGrid>
      <w:tr w:rsidR="00770B26" w:rsidRPr="00AB3B26" w14:paraId="12047092" w14:textId="77777777" w:rsidTr="00770B26">
        <w:trPr>
          <w:jc w:val="center"/>
        </w:trPr>
        <w:tc>
          <w:tcPr>
            <w:tcW w:w="2880" w:type="dxa"/>
            <w:vAlign w:val="bottom"/>
          </w:tcPr>
          <w:p w14:paraId="4FD9000F" w14:textId="77777777" w:rsidR="003B637D" w:rsidRPr="00AB3B26" w:rsidRDefault="003B637D" w:rsidP="008767B3">
            <w:pPr>
              <w:pStyle w:val="BodyText"/>
              <w:spacing w:after="0"/>
              <w:ind w:firstLine="0"/>
              <w:jc w:val="center"/>
            </w:pPr>
            <w:r w:rsidRPr="00AB3B26">
              <w:t>Loan Date</w:t>
            </w:r>
          </w:p>
        </w:tc>
        <w:tc>
          <w:tcPr>
            <w:tcW w:w="2880" w:type="dxa"/>
            <w:vAlign w:val="bottom"/>
          </w:tcPr>
          <w:p w14:paraId="52E40E46" w14:textId="77777777" w:rsidR="003B637D" w:rsidRPr="00AB3B26" w:rsidRDefault="003B637D" w:rsidP="008767B3">
            <w:pPr>
              <w:pStyle w:val="BodyText"/>
              <w:spacing w:after="0"/>
              <w:ind w:firstLine="0"/>
              <w:jc w:val="center"/>
            </w:pPr>
            <w:r w:rsidRPr="00AB3B26">
              <w:t>Outstanding</w:t>
            </w:r>
            <w:r w:rsidR="00770B26" w:rsidRPr="00AB3B26">
              <w:br/>
              <w:t>P</w:t>
            </w:r>
            <w:r w:rsidRPr="00AB3B26">
              <w:t>rincipal Amount</w:t>
            </w:r>
          </w:p>
        </w:tc>
      </w:tr>
      <w:tr w:rsidR="00770B26" w:rsidRPr="00AB3B26" w14:paraId="029E0EE0" w14:textId="77777777" w:rsidTr="00770B26">
        <w:trPr>
          <w:jc w:val="center"/>
        </w:trPr>
        <w:tc>
          <w:tcPr>
            <w:tcW w:w="2880" w:type="dxa"/>
          </w:tcPr>
          <w:p w14:paraId="4F5F3C0C" w14:textId="77777777" w:rsidR="003B637D" w:rsidRPr="00AB3B26" w:rsidRDefault="003B637D" w:rsidP="008767B3">
            <w:pPr>
              <w:pStyle w:val="BodyText"/>
              <w:spacing w:after="0"/>
              <w:ind w:firstLine="0"/>
            </w:pPr>
          </w:p>
        </w:tc>
        <w:tc>
          <w:tcPr>
            <w:tcW w:w="2880" w:type="dxa"/>
          </w:tcPr>
          <w:p w14:paraId="138F7C3E" w14:textId="77777777" w:rsidR="003B637D" w:rsidRPr="00AB3B26" w:rsidRDefault="003B637D" w:rsidP="008767B3">
            <w:pPr>
              <w:pStyle w:val="BodyText"/>
              <w:spacing w:after="0"/>
              <w:ind w:firstLine="0"/>
            </w:pPr>
          </w:p>
        </w:tc>
      </w:tr>
      <w:tr w:rsidR="00770B26" w:rsidRPr="00AB3B26" w14:paraId="6F73E1C5" w14:textId="77777777" w:rsidTr="00770B26">
        <w:trPr>
          <w:jc w:val="center"/>
        </w:trPr>
        <w:tc>
          <w:tcPr>
            <w:tcW w:w="2880" w:type="dxa"/>
          </w:tcPr>
          <w:p w14:paraId="04AD4B45" w14:textId="77777777" w:rsidR="00770B26" w:rsidRPr="00AB3B26" w:rsidRDefault="00770B26" w:rsidP="008767B3">
            <w:pPr>
              <w:pStyle w:val="BodyText"/>
              <w:spacing w:after="0"/>
              <w:ind w:firstLine="0"/>
            </w:pPr>
          </w:p>
        </w:tc>
        <w:tc>
          <w:tcPr>
            <w:tcW w:w="2880" w:type="dxa"/>
          </w:tcPr>
          <w:p w14:paraId="072D49C6" w14:textId="77777777" w:rsidR="00770B26" w:rsidRPr="00AB3B26" w:rsidRDefault="00770B26" w:rsidP="008767B3">
            <w:pPr>
              <w:pStyle w:val="BodyText"/>
              <w:spacing w:after="0"/>
              <w:ind w:firstLine="0"/>
            </w:pPr>
          </w:p>
        </w:tc>
      </w:tr>
      <w:tr w:rsidR="00770B26" w:rsidRPr="00AB3B26" w14:paraId="6BC1CC7E" w14:textId="77777777" w:rsidTr="00770B26">
        <w:trPr>
          <w:jc w:val="center"/>
        </w:trPr>
        <w:tc>
          <w:tcPr>
            <w:tcW w:w="2880" w:type="dxa"/>
          </w:tcPr>
          <w:p w14:paraId="4BA943FF" w14:textId="77777777" w:rsidR="00770B26" w:rsidRPr="00AB3B26" w:rsidRDefault="00770B26" w:rsidP="008767B3">
            <w:pPr>
              <w:pStyle w:val="BodyText"/>
              <w:spacing w:after="0"/>
              <w:ind w:firstLine="0"/>
            </w:pPr>
          </w:p>
        </w:tc>
        <w:tc>
          <w:tcPr>
            <w:tcW w:w="2880" w:type="dxa"/>
          </w:tcPr>
          <w:p w14:paraId="37A26321" w14:textId="77777777" w:rsidR="00770B26" w:rsidRPr="00AB3B26" w:rsidRDefault="00770B26" w:rsidP="008767B3">
            <w:pPr>
              <w:pStyle w:val="BodyText"/>
              <w:spacing w:after="0"/>
              <w:ind w:firstLine="0"/>
            </w:pPr>
          </w:p>
        </w:tc>
      </w:tr>
      <w:tr w:rsidR="00324380" w:rsidRPr="00AB3B26" w14:paraId="7F5EF3C4" w14:textId="77777777" w:rsidTr="00770B26">
        <w:trPr>
          <w:jc w:val="center"/>
        </w:trPr>
        <w:tc>
          <w:tcPr>
            <w:tcW w:w="2880" w:type="dxa"/>
          </w:tcPr>
          <w:p w14:paraId="04CEE002" w14:textId="77777777" w:rsidR="00324380" w:rsidRPr="00AB3B26" w:rsidRDefault="00324380" w:rsidP="008767B3">
            <w:pPr>
              <w:pStyle w:val="BodyText"/>
              <w:spacing w:after="0"/>
              <w:ind w:firstLine="0"/>
            </w:pPr>
          </w:p>
        </w:tc>
        <w:tc>
          <w:tcPr>
            <w:tcW w:w="2880" w:type="dxa"/>
          </w:tcPr>
          <w:p w14:paraId="0F74654D" w14:textId="77777777" w:rsidR="00324380" w:rsidRPr="00AB3B26" w:rsidRDefault="00324380" w:rsidP="008767B3">
            <w:pPr>
              <w:pStyle w:val="BodyText"/>
              <w:spacing w:after="0"/>
              <w:ind w:firstLine="0"/>
            </w:pPr>
          </w:p>
        </w:tc>
      </w:tr>
      <w:tr w:rsidR="0063660D" w:rsidRPr="00AB3B26" w14:paraId="5447DA30" w14:textId="77777777" w:rsidTr="00770B26">
        <w:trPr>
          <w:jc w:val="center"/>
        </w:trPr>
        <w:tc>
          <w:tcPr>
            <w:tcW w:w="2880" w:type="dxa"/>
          </w:tcPr>
          <w:p w14:paraId="78BA9A44" w14:textId="77777777" w:rsidR="0063660D" w:rsidRPr="00AB3B26" w:rsidRDefault="0063660D" w:rsidP="008767B3">
            <w:pPr>
              <w:pStyle w:val="BodyText"/>
              <w:spacing w:after="0"/>
              <w:ind w:firstLine="0"/>
            </w:pPr>
          </w:p>
        </w:tc>
        <w:tc>
          <w:tcPr>
            <w:tcW w:w="2880" w:type="dxa"/>
          </w:tcPr>
          <w:p w14:paraId="29BD0A7B" w14:textId="77777777" w:rsidR="0063660D" w:rsidRPr="00AB3B26" w:rsidRDefault="0063660D" w:rsidP="008767B3">
            <w:pPr>
              <w:pStyle w:val="BodyText"/>
              <w:spacing w:after="0"/>
              <w:ind w:firstLine="0"/>
            </w:pPr>
          </w:p>
        </w:tc>
      </w:tr>
    </w:tbl>
    <w:p w14:paraId="638A448B" w14:textId="77777777" w:rsidR="008767B3" w:rsidRDefault="008767B3" w:rsidP="008767B3">
      <w:pPr>
        <w:spacing w:line="240" w:lineRule="auto"/>
        <w:jc w:val="center"/>
        <w:rPr>
          <w:rFonts w:ascii="Times New Roman" w:hAnsi="Times New Roman"/>
          <w:b/>
          <w:i/>
        </w:rPr>
      </w:pPr>
    </w:p>
    <w:p w14:paraId="4A7471EB" w14:textId="77777777" w:rsidR="001104CC" w:rsidRDefault="001104CC" w:rsidP="008767B3">
      <w:pPr>
        <w:spacing w:line="240" w:lineRule="auto"/>
        <w:jc w:val="center"/>
        <w:rPr>
          <w:rFonts w:ascii="Times New Roman" w:hAnsi="Times New Roman"/>
          <w:b/>
          <w:i/>
        </w:rPr>
      </w:pPr>
      <w:r w:rsidRPr="00AB3B26">
        <w:rPr>
          <w:rFonts w:ascii="Times New Roman" w:hAnsi="Times New Roman"/>
          <w:b/>
          <w:i/>
        </w:rPr>
        <w:t>-or-</w:t>
      </w:r>
    </w:p>
    <w:p w14:paraId="70433403" w14:textId="77777777" w:rsidR="008767B3" w:rsidRPr="00AB3B26" w:rsidRDefault="008767B3" w:rsidP="008767B3">
      <w:pPr>
        <w:spacing w:line="240" w:lineRule="auto"/>
        <w:jc w:val="center"/>
        <w:rPr>
          <w:rFonts w:ascii="Times New Roman" w:hAnsi="Times New Roman"/>
          <w:b/>
          <w:i/>
        </w:rPr>
      </w:pPr>
    </w:p>
    <w:p w14:paraId="5D2F49A7" w14:textId="77777777" w:rsidR="001104CC" w:rsidRDefault="008767B3" w:rsidP="008767B3">
      <w:pPr>
        <w:pStyle w:val="BodyText"/>
        <w:spacing w:after="0"/>
        <w:ind w:firstLine="0"/>
      </w:pPr>
      <w:r w:rsidRPr="008767B3">
        <w:rPr>
          <w:color w:val="000000"/>
          <w:sz w:val="36"/>
          <w:szCs w:val="36"/>
        </w:rPr>
        <w:t>□</w:t>
      </w:r>
      <w:r w:rsidR="001104CC" w:rsidRPr="00AB3B26">
        <w:rPr>
          <w:color w:val="000000"/>
        </w:rPr>
        <w:tab/>
      </w:r>
      <w:r w:rsidR="00AD16A8">
        <w:rPr>
          <w:color w:val="000000"/>
        </w:rPr>
        <w:t>Denver Water</w:t>
      </w:r>
      <w:r w:rsidR="001104CC" w:rsidRPr="00AB3B26">
        <w:t xml:space="preserve"> has elected to convert the followings Loan(s) to a Term Loan effective as of the Maturity Date</w:t>
      </w:r>
      <w:r w:rsidR="00746B27" w:rsidRPr="00AB3B26">
        <w:t xml:space="preserve"> and maturing on __________, 20__</w:t>
      </w:r>
      <w:r w:rsidR="00CF2ED1" w:rsidRPr="00AB3B26">
        <w:t xml:space="preserve"> (which date is not later than the 3</w:t>
      </w:r>
      <w:r w:rsidR="00CF2ED1" w:rsidRPr="00AB3B26">
        <w:rPr>
          <w:vertAlign w:val="superscript"/>
        </w:rPr>
        <w:t>rd</w:t>
      </w:r>
      <w:r w:rsidR="00CF2ED1" w:rsidRPr="00AB3B26">
        <w:t xml:space="preserve"> anniversary of the Maturity Date)</w:t>
      </w:r>
      <w:r w:rsidR="00746B27" w:rsidRPr="00AB3B26">
        <w:t>:</w:t>
      </w:r>
    </w:p>
    <w:p w14:paraId="7A298187" w14:textId="77777777" w:rsidR="008767B3" w:rsidRPr="00AB3B26" w:rsidRDefault="008767B3" w:rsidP="008767B3">
      <w:pPr>
        <w:pStyle w:val="BodyText"/>
        <w:spacing w:after="0"/>
        <w:ind w:firstLine="0"/>
      </w:pPr>
    </w:p>
    <w:tbl>
      <w:tblPr>
        <w:tblW w:w="0" w:type="auto"/>
        <w:jc w:val="center"/>
        <w:tblCellMar>
          <w:left w:w="0" w:type="dxa"/>
          <w:right w:w="0" w:type="dxa"/>
        </w:tblCellMar>
        <w:tblLook w:val="04A0" w:firstRow="1" w:lastRow="0" w:firstColumn="1" w:lastColumn="0" w:noHBand="0" w:noVBand="1"/>
      </w:tblPr>
      <w:tblGrid>
        <w:gridCol w:w="2678"/>
        <w:gridCol w:w="2880"/>
        <w:gridCol w:w="2880"/>
      </w:tblGrid>
      <w:tr w:rsidR="00770B26" w:rsidRPr="00AB3B26" w14:paraId="54321FD6" w14:textId="77777777" w:rsidTr="00770B26">
        <w:trPr>
          <w:jc w:val="center"/>
        </w:trPr>
        <w:tc>
          <w:tcPr>
            <w:tcW w:w="2678" w:type="dxa"/>
            <w:vAlign w:val="bottom"/>
          </w:tcPr>
          <w:p w14:paraId="255B0D88" w14:textId="77777777" w:rsidR="00770B26" w:rsidRPr="00AB3B26" w:rsidRDefault="00770B26" w:rsidP="008767B3">
            <w:pPr>
              <w:pStyle w:val="BodyText"/>
              <w:spacing w:after="0"/>
              <w:ind w:firstLine="0"/>
              <w:jc w:val="center"/>
            </w:pPr>
            <w:r w:rsidRPr="00AB3B26">
              <w:t>Loan Date</w:t>
            </w:r>
          </w:p>
        </w:tc>
        <w:tc>
          <w:tcPr>
            <w:tcW w:w="2880" w:type="dxa"/>
            <w:vAlign w:val="bottom"/>
          </w:tcPr>
          <w:p w14:paraId="3122ED0E" w14:textId="77777777" w:rsidR="00770B26" w:rsidRPr="00AB3B26" w:rsidRDefault="00770B26" w:rsidP="008767B3">
            <w:pPr>
              <w:pStyle w:val="BodyText"/>
              <w:spacing w:after="0"/>
              <w:ind w:firstLine="0"/>
              <w:jc w:val="center"/>
            </w:pPr>
            <w:r w:rsidRPr="00AB3B26">
              <w:t>Outstanding</w:t>
            </w:r>
            <w:r w:rsidRPr="00AB3B26">
              <w:br/>
              <w:t>Principal Amount</w:t>
            </w:r>
          </w:p>
        </w:tc>
        <w:tc>
          <w:tcPr>
            <w:tcW w:w="2880" w:type="dxa"/>
          </w:tcPr>
          <w:p w14:paraId="23ECF2FA" w14:textId="77777777" w:rsidR="00770B26" w:rsidRPr="00AB3B26" w:rsidRDefault="00770B26" w:rsidP="008767B3">
            <w:pPr>
              <w:pStyle w:val="BodyText"/>
              <w:spacing w:after="0"/>
              <w:ind w:firstLine="0"/>
              <w:jc w:val="center"/>
            </w:pPr>
            <w:r w:rsidRPr="00AB3B26">
              <w:t>Principal Amount</w:t>
            </w:r>
            <w:r w:rsidRPr="00AB3B26">
              <w:br/>
              <w:t>to be Converted</w:t>
            </w:r>
          </w:p>
        </w:tc>
      </w:tr>
      <w:tr w:rsidR="00770B26" w:rsidRPr="00AB3B26" w14:paraId="4FA30392" w14:textId="77777777" w:rsidTr="00770B26">
        <w:trPr>
          <w:jc w:val="center"/>
        </w:trPr>
        <w:tc>
          <w:tcPr>
            <w:tcW w:w="2678" w:type="dxa"/>
          </w:tcPr>
          <w:p w14:paraId="21FC255E" w14:textId="77777777" w:rsidR="00770B26" w:rsidRPr="00AB3B26" w:rsidRDefault="00770B26" w:rsidP="008767B3">
            <w:pPr>
              <w:pStyle w:val="BodyText"/>
              <w:spacing w:after="0"/>
              <w:ind w:firstLine="0"/>
            </w:pPr>
          </w:p>
        </w:tc>
        <w:tc>
          <w:tcPr>
            <w:tcW w:w="2880" w:type="dxa"/>
          </w:tcPr>
          <w:p w14:paraId="61324BB5" w14:textId="77777777" w:rsidR="00770B26" w:rsidRPr="00AB3B26" w:rsidRDefault="00770B26" w:rsidP="008767B3">
            <w:pPr>
              <w:pStyle w:val="BodyText"/>
              <w:spacing w:after="0"/>
              <w:ind w:firstLine="0"/>
            </w:pPr>
          </w:p>
        </w:tc>
        <w:tc>
          <w:tcPr>
            <w:tcW w:w="2880" w:type="dxa"/>
          </w:tcPr>
          <w:p w14:paraId="618F404F" w14:textId="77777777" w:rsidR="00770B26" w:rsidRPr="00AB3B26" w:rsidRDefault="00770B26" w:rsidP="008767B3">
            <w:pPr>
              <w:pStyle w:val="BodyText"/>
              <w:spacing w:after="0"/>
              <w:ind w:firstLine="0"/>
            </w:pPr>
          </w:p>
        </w:tc>
      </w:tr>
      <w:tr w:rsidR="00770B26" w:rsidRPr="00AB3B26" w14:paraId="0CF7E517" w14:textId="77777777" w:rsidTr="00770B26">
        <w:trPr>
          <w:jc w:val="center"/>
        </w:trPr>
        <w:tc>
          <w:tcPr>
            <w:tcW w:w="2678" w:type="dxa"/>
          </w:tcPr>
          <w:p w14:paraId="3BCCCEF5" w14:textId="77777777" w:rsidR="00770B26" w:rsidRPr="00AB3B26" w:rsidRDefault="00770B26" w:rsidP="008767B3">
            <w:pPr>
              <w:pStyle w:val="BodyText"/>
              <w:spacing w:after="0"/>
              <w:ind w:firstLine="0"/>
            </w:pPr>
          </w:p>
        </w:tc>
        <w:tc>
          <w:tcPr>
            <w:tcW w:w="2880" w:type="dxa"/>
          </w:tcPr>
          <w:p w14:paraId="3B2C5B74" w14:textId="77777777" w:rsidR="00770B26" w:rsidRPr="00AB3B26" w:rsidRDefault="00770B26" w:rsidP="008767B3">
            <w:pPr>
              <w:pStyle w:val="BodyText"/>
              <w:spacing w:after="0"/>
              <w:ind w:firstLine="0"/>
            </w:pPr>
          </w:p>
        </w:tc>
        <w:tc>
          <w:tcPr>
            <w:tcW w:w="2880" w:type="dxa"/>
          </w:tcPr>
          <w:p w14:paraId="2FBD51CD" w14:textId="77777777" w:rsidR="00770B26" w:rsidRPr="00AB3B26" w:rsidRDefault="00770B26" w:rsidP="008767B3">
            <w:pPr>
              <w:pStyle w:val="BodyText"/>
              <w:spacing w:after="0"/>
              <w:ind w:firstLine="0"/>
            </w:pPr>
          </w:p>
        </w:tc>
      </w:tr>
      <w:tr w:rsidR="00770B26" w:rsidRPr="00AB3B26" w14:paraId="009E7BDE" w14:textId="77777777" w:rsidTr="00770B26">
        <w:trPr>
          <w:jc w:val="center"/>
        </w:trPr>
        <w:tc>
          <w:tcPr>
            <w:tcW w:w="2678" w:type="dxa"/>
          </w:tcPr>
          <w:p w14:paraId="1D1C5F00" w14:textId="77777777" w:rsidR="00770B26" w:rsidRPr="00AB3B26" w:rsidRDefault="00770B26" w:rsidP="008767B3">
            <w:pPr>
              <w:pStyle w:val="BodyText"/>
              <w:spacing w:after="0"/>
              <w:ind w:firstLine="0"/>
            </w:pPr>
          </w:p>
        </w:tc>
        <w:tc>
          <w:tcPr>
            <w:tcW w:w="2880" w:type="dxa"/>
          </w:tcPr>
          <w:p w14:paraId="64754CF4" w14:textId="77777777" w:rsidR="00770B26" w:rsidRPr="00AB3B26" w:rsidRDefault="00770B26" w:rsidP="008767B3">
            <w:pPr>
              <w:pStyle w:val="BodyText"/>
              <w:spacing w:after="0"/>
              <w:ind w:firstLine="0"/>
            </w:pPr>
          </w:p>
        </w:tc>
        <w:tc>
          <w:tcPr>
            <w:tcW w:w="2880" w:type="dxa"/>
          </w:tcPr>
          <w:p w14:paraId="03161133" w14:textId="77777777" w:rsidR="00770B26" w:rsidRPr="00AB3B26" w:rsidRDefault="00770B26" w:rsidP="008767B3">
            <w:pPr>
              <w:pStyle w:val="BodyText"/>
              <w:spacing w:after="0"/>
              <w:ind w:firstLine="0"/>
            </w:pPr>
          </w:p>
        </w:tc>
      </w:tr>
      <w:tr w:rsidR="00324380" w:rsidRPr="00AB3B26" w14:paraId="2F0FE820" w14:textId="77777777" w:rsidTr="00770B26">
        <w:trPr>
          <w:jc w:val="center"/>
        </w:trPr>
        <w:tc>
          <w:tcPr>
            <w:tcW w:w="2678" w:type="dxa"/>
          </w:tcPr>
          <w:p w14:paraId="5B0298D0" w14:textId="77777777" w:rsidR="00324380" w:rsidRPr="00AB3B26" w:rsidRDefault="00324380" w:rsidP="008767B3">
            <w:pPr>
              <w:pStyle w:val="BodyText"/>
              <w:spacing w:after="0"/>
              <w:ind w:firstLine="0"/>
            </w:pPr>
          </w:p>
        </w:tc>
        <w:tc>
          <w:tcPr>
            <w:tcW w:w="2880" w:type="dxa"/>
          </w:tcPr>
          <w:p w14:paraId="0DAD5800" w14:textId="77777777" w:rsidR="00324380" w:rsidRPr="00AB3B26" w:rsidRDefault="00324380" w:rsidP="008767B3">
            <w:pPr>
              <w:pStyle w:val="BodyText"/>
              <w:spacing w:after="0"/>
              <w:ind w:firstLine="0"/>
            </w:pPr>
          </w:p>
        </w:tc>
        <w:tc>
          <w:tcPr>
            <w:tcW w:w="2880" w:type="dxa"/>
          </w:tcPr>
          <w:p w14:paraId="4E15A2B5" w14:textId="77777777" w:rsidR="00324380" w:rsidRPr="00AB3B26" w:rsidRDefault="00324380" w:rsidP="008767B3">
            <w:pPr>
              <w:pStyle w:val="BodyText"/>
              <w:spacing w:after="0"/>
              <w:ind w:firstLine="0"/>
            </w:pPr>
          </w:p>
        </w:tc>
      </w:tr>
      <w:tr w:rsidR="0063660D" w:rsidRPr="00AB3B26" w14:paraId="0188B8E7" w14:textId="77777777" w:rsidTr="00770B26">
        <w:trPr>
          <w:jc w:val="center"/>
        </w:trPr>
        <w:tc>
          <w:tcPr>
            <w:tcW w:w="2678" w:type="dxa"/>
          </w:tcPr>
          <w:p w14:paraId="1048DC75" w14:textId="77777777" w:rsidR="0063660D" w:rsidRPr="00AB3B26" w:rsidRDefault="0063660D" w:rsidP="008767B3">
            <w:pPr>
              <w:pStyle w:val="BodyText"/>
              <w:spacing w:after="0"/>
              <w:ind w:firstLine="0"/>
            </w:pPr>
          </w:p>
        </w:tc>
        <w:tc>
          <w:tcPr>
            <w:tcW w:w="2880" w:type="dxa"/>
          </w:tcPr>
          <w:p w14:paraId="563E3D42" w14:textId="77777777" w:rsidR="0063660D" w:rsidRPr="00AB3B26" w:rsidRDefault="0063660D" w:rsidP="008767B3">
            <w:pPr>
              <w:pStyle w:val="BodyText"/>
              <w:spacing w:after="0"/>
              <w:ind w:firstLine="0"/>
            </w:pPr>
          </w:p>
        </w:tc>
        <w:tc>
          <w:tcPr>
            <w:tcW w:w="2880" w:type="dxa"/>
          </w:tcPr>
          <w:p w14:paraId="2CC0F521" w14:textId="77777777" w:rsidR="0063660D" w:rsidRPr="00AB3B26" w:rsidRDefault="0063660D" w:rsidP="008767B3">
            <w:pPr>
              <w:pStyle w:val="BodyText"/>
              <w:spacing w:after="0"/>
              <w:ind w:firstLine="0"/>
            </w:pPr>
          </w:p>
        </w:tc>
      </w:tr>
    </w:tbl>
    <w:p w14:paraId="752A1516" w14:textId="77777777" w:rsidR="00CF2ED1" w:rsidRDefault="00CF2ED1" w:rsidP="00AB3B26">
      <w:pPr>
        <w:pStyle w:val="BodyText"/>
        <w:spacing w:before="240"/>
      </w:pPr>
      <w:r w:rsidRPr="00AB3B26">
        <w:t>2.</w:t>
      </w:r>
      <w:r w:rsidRPr="00AB3B26">
        <w:tab/>
        <w:t>No Default or Event of Default has occurred and is continuing under the Agreement.</w:t>
      </w:r>
    </w:p>
    <w:p w14:paraId="6A77DC69" w14:textId="77777777" w:rsidR="008767B3" w:rsidRPr="00AB3B26" w:rsidRDefault="008767B3" w:rsidP="00AB3B26">
      <w:pPr>
        <w:pStyle w:val="BodyText"/>
        <w:spacing w:before="240"/>
      </w:pPr>
    </w:p>
    <w:p w14:paraId="134F916C" w14:textId="77777777" w:rsidR="00CF2ED1" w:rsidRPr="00AB3B26" w:rsidRDefault="00CF2ED1" w:rsidP="00AB3B26">
      <w:pPr>
        <w:pStyle w:val="BodyText"/>
      </w:pPr>
      <w:r w:rsidRPr="00AB3B26">
        <w:t>3.</w:t>
      </w:r>
      <w:r w:rsidRPr="00AB3B26">
        <w:tab/>
        <w:t xml:space="preserve">All </w:t>
      </w:r>
      <w:r w:rsidR="008644BF">
        <w:t>representations and certifications</w:t>
      </w:r>
      <w:r w:rsidRPr="00AB3B26">
        <w:t xml:space="preserve"> </w:t>
      </w:r>
      <w:r w:rsidR="0063660D" w:rsidRPr="00AB3B26">
        <w:t xml:space="preserve">of </w:t>
      </w:r>
      <w:r w:rsidR="00AD16A8">
        <w:t>Denver Water</w:t>
      </w:r>
      <w:r w:rsidR="0063660D" w:rsidRPr="00AB3B26">
        <w:t xml:space="preserve"> </w:t>
      </w:r>
      <w:r w:rsidRPr="00AB3B26">
        <w:t>in the Agreement are true and correct</w:t>
      </w:r>
      <w:r w:rsidR="00324380" w:rsidRPr="00AB3B26">
        <w:t xml:space="preserve"> as of the date of this notice</w:t>
      </w:r>
      <w:r w:rsidRPr="00AB3B26">
        <w:t>.</w:t>
      </w:r>
    </w:p>
    <w:p w14:paraId="6E8A9793" w14:textId="77777777" w:rsidR="00AB6E57" w:rsidRPr="00AB3B26" w:rsidRDefault="00AB6E57" w:rsidP="00AB3B26">
      <w:pPr>
        <w:pStyle w:val="Signature1"/>
        <w:spacing w:line="240" w:lineRule="auto"/>
        <w:ind w:left="4680" w:firstLine="0"/>
        <w:rPr>
          <w:rFonts w:ascii="Times New Roman" w:hAnsi="Times New Roman"/>
          <w:smallCaps/>
        </w:rPr>
      </w:pPr>
      <w:r w:rsidRPr="00AB3B26">
        <w:rPr>
          <w:rFonts w:ascii="Times New Roman" w:hAnsi="Times New Roman"/>
          <w:smallCaps/>
        </w:rPr>
        <w:t>City and County of Denver, Colorado,</w:t>
      </w:r>
      <w:r w:rsidRPr="00AB3B26">
        <w:rPr>
          <w:rFonts w:ascii="Times New Roman" w:hAnsi="Times New Roman"/>
          <w:smallCaps/>
        </w:rPr>
        <w:br/>
        <w:t xml:space="preserve">Acting by and through its Board of Water Commissioners </w:t>
      </w:r>
    </w:p>
    <w:p w14:paraId="55E5DD35" w14:textId="77777777" w:rsidR="00AB6E57" w:rsidRPr="00AB3B26" w:rsidRDefault="00AB6E57" w:rsidP="00AB3B26">
      <w:pPr>
        <w:pStyle w:val="Signature1"/>
        <w:spacing w:before="560" w:line="240" w:lineRule="auto"/>
        <w:rPr>
          <w:rFonts w:ascii="Times New Roman" w:hAnsi="Times New Roman"/>
        </w:rPr>
      </w:pPr>
      <w:r w:rsidRPr="00AB3B26">
        <w:rPr>
          <w:rFonts w:ascii="Times New Roman" w:hAnsi="Times New Roman"/>
        </w:rPr>
        <w:t>By:</w:t>
      </w:r>
      <w:r w:rsidRPr="00AB3B26">
        <w:rPr>
          <w:rFonts w:ascii="Times New Roman" w:hAnsi="Times New Roman"/>
        </w:rPr>
        <w:tab/>
      </w:r>
    </w:p>
    <w:p w14:paraId="6E642F5D" w14:textId="77777777" w:rsidR="00AB6E57" w:rsidRPr="00AB3B26" w:rsidRDefault="00AB6E57" w:rsidP="00AB3B26">
      <w:pPr>
        <w:pStyle w:val="Signature1"/>
        <w:spacing w:line="240" w:lineRule="auto"/>
        <w:rPr>
          <w:rFonts w:ascii="Times New Roman" w:hAnsi="Times New Roman"/>
        </w:rPr>
      </w:pPr>
      <w:r w:rsidRPr="00AB3B26">
        <w:rPr>
          <w:rFonts w:ascii="Times New Roman" w:hAnsi="Times New Roman"/>
        </w:rPr>
        <w:t>Name:</w:t>
      </w:r>
      <w:r w:rsidRPr="00AB3B26">
        <w:rPr>
          <w:rFonts w:ascii="Times New Roman" w:hAnsi="Times New Roman"/>
        </w:rPr>
        <w:tab/>
      </w:r>
    </w:p>
    <w:p w14:paraId="1479FF52" w14:textId="77777777" w:rsidR="00AB6E57" w:rsidRPr="00AB3B26" w:rsidRDefault="00AB6E57" w:rsidP="00AB3B26">
      <w:pPr>
        <w:pStyle w:val="Signature1"/>
        <w:spacing w:line="240" w:lineRule="auto"/>
        <w:rPr>
          <w:rFonts w:ascii="Times New Roman" w:hAnsi="Times New Roman"/>
        </w:rPr>
      </w:pPr>
      <w:r w:rsidRPr="00AB3B26">
        <w:rPr>
          <w:rFonts w:ascii="Times New Roman" w:hAnsi="Times New Roman"/>
        </w:rPr>
        <w:t>Title:</w:t>
      </w:r>
      <w:r w:rsidRPr="00AB3B26">
        <w:rPr>
          <w:rFonts w:ascii="Times New Roman" w:hAnsi="Times New Roman"/>
        </w:rPr>
        <w:tab/>
      </w:r>
    </w:p>
    <w:p w14:paraId="27449C12" w14:textId="77777777" w:rsidR="00AB6E57" w:rsidRPr="00AB3B26" w:rsidRDefault="00AB6E57" w:rsidP="00AB3B26">
      <w:pPr>
        <w:pStyle w:val="BodyText"/>
      </w:pPr>
    </w:p>
    <w:p w14:paraId="0E24299F" w14:textId="77777777" w:rsidR="00F057FD" w:rsidRPr="00AB3B26" w:rsidRDefault="00F057FD" w:rsidP="00AB3B26">
      <w:pPr>
        <w:pStyle w:val="BodyText"/>
        <w:sectPr w:rsidR="00F057FD" w:rsidRPr="00AB3B26" w:rsidSect="000F47B2">
          <w:footerReference w:type="default" r:id="rId28"/>
          <w:pgSz w:w="12240" w:h="15840" w:code="1"/>
          <w:pgMar w:top="1440" w:right="1440" w:bottom="720" w:left="1440" w:header="720" w:footer="720" w:gutter="0"/>
          <w:pgNumType w:start="1"/>
          <w:cols w:space="720"/>
          <w:noEndnote/>
        </w:sectPr>
      </w:pPr>
    </w:p>
    <w:p w14:paraId="1C5D6C64" w14:textId="77777777" w:rsidR="00E93190" w:rsidRPr="00AB3B26" w:rsidRDefault="00E93190" w:rsidP="00AB3B26">
      <w:pPr>
        <w:pStyle w:val="NormalCenterBold"/>
        <w:rPr>
          <w:rFonts w:ascii="Times New Roman" w:hAnsi="Times New Roman"/>
        </w:rPr>
      </w:pPr>
      <w:r w:rsidRPr="00AB3B26">
        <w:rPr>
          <w:rFonts w:ascii="Times New Roman" w:hAnsi="Times New Roman"/>
        </w:rPr>
        <w:t xml:space="preserve">Exhibit </w:t>
      </w:r>
      <w:r w:rsidR="006D2BDC" w:rsidRPr="00AB3B26">
        <w:rPr>
          <w:rFonts w:ascii="Times New Roman" w:hAnsi="Times New Roman"/>
        </w:rPr>
        <w:t>C</w:t>
      </w:r>
    </w:p>
    <w:p w14:paraId="4713F193" w14:textId="77777777" w:rsidR="00E93190" w:rsidRPr="00AB3B26" w:rsidRDefault="00E93190" w:rsidP="00AB3B26">
      <w:pPr>
        <w:pStyle w:val="NormalCenterBold"/>
        <w:rPr>
          <w:rFonts w:ascii="Times New Roman" w:hAnsi="Times New Roman"/>
        </w:rPr>
      </w:pPr>
      <w:bookmarkStart w:id="675" w:name="_DV_M1056"/>
      <w:bookmarkEnd w:id="675"/>
      <w:r w:rsidRPr="00AB3B26">
        <w:rPr>
          <w:rFonts w:ascii="Times New Roman" w:hAnsi="Times New Roman"/>
        </w:rPr>
        <w:t>Form of Note</w:t>
      </w:r>
    </w:p>
    <w:p w14:paraId="6327658C" w14:textId="77777777" w:rsidR="0017067F" w:rsidRPr="00AB3B26" w:rsidRDefault="0017067F" w:rsidP="00AB3B26">
      <w:pPr>
        <w:tabs>
          <w:tab w:val="right" w:pos="9360"/>
        </w:tabs>
        <w:spacing w:after="240" w:line="240" w:lineRule="auto"/>
        <w:rPr>
          <w:rFonts w:ascii="Times New Roman" w:hAnsi="Times New Roman"/>
        </w:rPr>
      </w:pPr>
      <w:bookmarkStart w:id="676" w:name="_DV_M1057"/>
      <w:bookmarkStart w:id="677" w:name="_DV_M1058"/>
      <w:bookmarkEnd w:id="676"/>
      <w:bookmarkEnd w:id="677"/>
      <w:r w:rsidRPr="00AB3B26">
        <w:rPr>
          <w:rFonts w:ascii="Times New Roman" w:hAnsi="Times New Roman"/>
        </w:rPr>
        <w:t>$</w:t>
      </w:r>
      <w:r w:rsidR="00783F29">
        <w:rPr>
          <w:rFonts w:ascii="Times New Roman" w:hAnsi="Times New Roman"/>
        </w:rPr>
        <w:t>__</w:t>
      </w:r>
      <w:r w:rsidR="006D2BDC" w:rsidRPr="00AB3B26">
        <w:rPr>
          <w:rFonts w:ascii="Times New Roman" w:hAnsi="Times New Roman"/>
        </w:rPr>
        <w:t>,</w:t>
      </w:r>
      <w:r w:rsidR="00783F29">
        <w:rPr>
          <w:rFonts w:ascii="Times New Roman" w:hAnsi="Times New Roman"/>
        </w:rPr>
        <w:t>___</w:t>
      </w:r>
      <w:r w:rsidR="006D2BDC" w:rsidRPr="00AB3B26">
        <w:rPr>
          <w:rFonts w:ascii="Times New Roman" w:hAnsi="Times New Roman"/>
        </w:rPr>
        <w:t>,000</w:t>
      </w:r>
      <w:r w:rsidRPr="00AB3B26">
        <w:rPr>
          <w:rFonts w:ascii="Times New Roman" w:hAnsi="Times New Roman"/>
        </w:rPr>
        <w:tab/>
        <w:t xml:space="preserve">____________, </w:t>
      </w:r>
      <w:r w:rsidR="00D22683">
        <w:rPr>
          <w:rFonts w:ascii="Times New Roman" w:hAnsi="Times New Roman"/>
        </w:rPr>
        <w:t>2018</w:t>
      </w:r>
    </w:p>
    <w:p w14:paraId="796FA132" w14:textId="77777777" w:rsidR="00E93190" w:rsidRPr="00AB3B26" w:rsidRDefault="00E93190" w:rsidP="00AB3B26">
      <w:pPr>
        <w:pStyle w:val="BodyText"/>
      </w:pPr>
      <w:r w:rsidRPr="00AB3B26">
        <w:rPr>
          <w:smallCaps/>
        </w:rPr>
        <w:t>For Value Received</w:t>
      </w:r>
      <w:r w:rsidRPr="00AB3B26">
        <w:t>, the undersigned (</w:t>
      </w:r>
      <w:r w:rsidRPr="00AB3B26">
        <w:rPr>
          <w:i/>
        </w:rPr>
        <w:t>“</w:t>
      </w:r>
      <w:r w:rsidR="00136B6C">
        <w:rPr>
          <w:i/>
        </w:rPr>
        <w:t>Denver Water</w:t>
      </w:r>
      <w:r w:rsidRPr="00AB3B26">
        <w:rPr>
          <w:i/>
        </w:rPr>
        <w:t>”</w:t>
      </w:r>
      <w:r w:rsidRPr="00AB3B26">
        <w:t xml:space="preserve">), hereby promises to pay to </w:t>
      </w:r>
      <w:r w:rsidR="00D22683">
        <w:t>_________________________</w:t>
      </w:r>
      <w:r w:rsidR="006F3C91" w:rsidRPr="00AB3B26">
        <w:t xml:space="preserve"> </w:t>
      </w:r>
      <w:r w:rsidRPr="00AB3B26">
        <w:t>or registered assigns (</w:t>
      </w:r>
      <w:r w:rsidRPr="00AB3B26">
        <w:rPr>
          <w:i/>
        </w:rPr>
        <w:t>“Lender”</w:t>
      </w:r>
      <w:r w:rsidRPr="00AB3B26">
        <w:t xml:space="preserve">), in accordance with the provisions of the Agreement (as hereinafter defined), the principal amount of each Loan from time to time made by the Lender </w:t>
      </w:r>
      <w:r w:rsidR="006654C9" w:rsidRPr="00AB3B26">
        <w:t xml:space="preserve">to </w:t>
      </w:r>
      <w:r w:rsidR="00AD16A8">
        <w:t>Denver Water</w:t>
      </w:r>
      <w:r w:rsidRPr="00AB3B26">
        <w:t xml:space="preserve"> under that certain Credit Agreement, dated  </w:t>
      </w:r>
      <w:r w:rsidR="00944DF5" w:rsidRPr="00AB3B26">
        <w:t>__________</w:t>
      </w:r>
      <w:r w:rsidR="00141DFF" w:rsidRPr="00AB3B26">
        <w:t xml:space="preserve">, </w:t>
      </w:r>
      <w:r w:rsidR="00D22683">
        <w:t>2018</w:t>
      </w:r>
      <w:r w:rsidRPr="00AB3B26">
        <w:t xml:space="preserve"> (as amended, restated, extended, supplemented or otherwise modified in writing from time to time, the “</w:t>
      </w:r>
      <w:r w:rsidRPr="00AB3B26">
        <w:rPr>
          <w:i/>
        </w:rPr>
        <w:t>Agreement</w:t>
      </w:r>
      <w:r w:rsidRPr="00AB3B26">
        <w:t xml:space="preserve">;” the terms defined therein being used herein as therein defined), </w:t>
      </w:r>
      <w:r w:rsidR="00FF634B" w:rsidRPr="00AB3B26">
        <w:t xml:space="preserve">between </w:t>
      </w:r>
      <w:r w:rsidR="00AD16A8">
        <w:t>Denver Water</w:t>
      </w:r>
      <w:r w:rsidRPr="00AB3B26">
        <w:t xml:space="preserve"> and </w:t>
      </w:r>
      <w:r w:rsidR="00FF634B" w:rsidRPr="00AB3B26">
        <w:t xml:space="preserve">the </w:t>
      </w:r>
      <w:r w:rsidR="00767103" w:rsidRPr="00AB3B26">
        <w:t>Lender</w:t>
      </w:r>
      <w:r w:rsidRPr="00AB3B26">
        <w:t>.</w:t>
      </w:r>
    </w:p>
    <w:p w14:paraId="4A87E63C" w14:textId="77777777" w:rsidR="00E93190" w:rsidRPr="00AB3B26" w:rsidRDefault="00AD16A8" w:rsidP="00AB3B26">
      <w:pPr>
        <w:pStyle w:val="BodyText"/>
      </w:pPr>
      <w:bookmarkStart w:id="678" w:name="_DV_M1059"/>
      <w:bookmarkEnd w:id="678"/>
      <w:r>
        <w:t>Denver Water</w:t>
      </w:r>
      <w:r w:rsidR="00E93190" w:rsidRPr="00AB3B26">
        <w:t xml:space="preserve"> promises to pay interest on the unpaid principal amount of each Loan from the date of such Loan until such principal amount is paid in full, at such interest rates and at such times as provided in the Agreement.  All payments of principal and interest shall be made </w:t>
      </w:r>
      <w:r w:rsidR="00B80F99" w:rsidRPr="00AB3B26">
        <w:t>to the Lender</w:t>
      </w:r>
      <w:r w:rsidR="00E93190" w:rsidRPr="00AB3B26">
        <w:t xml:space="preserve"> for the account of the Lender in Dollars in immediately available funds at the </w:t>
      </w:r>
      <w:r w:rsidR="00767103" w:rsidRPr="00AB3B26">
        <w:t>Lender</w:t>
      </w:r>
      <w:r w:rsidR="00E93190" w:rsidRPr="00AB3B26">
        <w:t>’s Office.  If any amount is not paid in full when due hereunder, such unpaid amount shall bear interest, to be paid upon demand, from the due date thereof until the date of actual payment (and before as well as after judgment) computed at the per annum rate set forth in the Agreement.</w:t>
      </w:r>
    </w:p>
    <w:p w14:paraId="5A987B5D" w14:textId="77777777" w:rsidR="00E93190" w:rsidRPr="00AB3B26" w:rsidRDefault="00E93190" w:rsidP="00AB3B26">
      <w:pPr>
        <w:pStyle w:val="BodyText"/>
      </w:pPr>
      <w:bookmarkStart w:id="679" w:name="_DV_M1060"/>
      <w:bookmarkEnd w:id="679"/>
      <w:r w:rsidRPr="00AB3B26">
        <w:t xml:space="preserve">This Note is </w:t>
      </w:r>
      <w:r w:rsidR="006D2BDC" w:rsidRPr="00AB3B26">
        <w:t xml:space="preserve">authorized by the Agreement and </w:t>
      </w:r>
      <w:r w:rsidRPr="00AB3B26">
        <w:t xml:space="preserve">entitled to the benefits </w:t>
      </w:r>
      <w:r w:rsidR="006D2BDC" w:rsidRPr="00AB3B26">
        <w:t xml:space="preserve">thereof, </w:t>
      </w:r>
      <w:r w:rsidRPr="00AB3B26">
        <w:t xml:space="preserve">and may be prepaid in whole or in part subject to the terms and conditions </w:t>
      </w:r>
      <w:proofErr w:type="gramStart"/>
      <w:r w:rsidRPr="00AB3B26">
        <w:t>provided</w:t>
      </w:r>
      <w:proofErr w:type="gramEnd"/>
      <w:r w:rsidRPr="00AB3B26">
        <w:t xml:space="preserve"> therein.  </w:t>
      </w:r>
      <w:r w:rsidR="0017067F" w:rsidRPr="00AB3B26">
        <w:t xml:space="preserve">This Note is also secured by a subordinate lien on the Net Revenue as provided in the Agreement.  </w:t>
      </w:r>
      <w:r w:rsidRPr="00AB3B26">
        <w:t xml:space="preserve">Loans made by the Lender shall be evidenced by one or more loan accounts or records maintained by the Lender in the ordinary course of business. </w:t>
      </w:r>
      <w:r w:rsidR="0017067F" w:rsidRPr="00AB3B26">
        <w:t xml:space="preserve"> </w:t>
      </w:r>
      <w:r w:rsidRPr="00AB3B26">
        <w:t>The Lender may also attach schedules to this Note and endorse thereon the date, amount and maturity of its Loans and payments with respect thereto.</w:t>
      </w:r>
    </w:p>
    <w:p w14:paraId="26C18A62" w14:textId="77777777" w:rsidR="00E93190" w:rsidRDefault="00AD16A8" w:rsidP="00AB3B26">
      <w:pPr>
        <w:pStyle w:val="BodyText"/>
      </w:pPr>
      <w:bookmarkStart w:id="680" w:name="_DV_M1062"/>
      <w:bookmarkEnd w:id="680"/>
      <w:r>
        <w:t>Denver Water</w:t>
      </w:r>
      <w:r w:rsidR="00E93190" w:rsidRPr="00AB3B26">
        <w:t>, for itself, its successors and assigns, hereby waives diligence, presentment, protest and demand and notice of protest, demand, dishonor and non-payment of this Note.</w:t>
      </w:r>
      <w:bookmarkStart w:id="681" w:name="_DV_M1063"/>
      <w:bookmarkEnd w:id="681"/>
    </w:p>
    <w:p w14:paraId="69E6A525" w14:textId="77777777" w:rsidR="009F6F1E" w:rsidRDefault="009F6F1E" w:rsidP="009F6F1E">
      <w:pPr>
        <w:pStyle w:val="BodyText"/>
        <w:ind w:firstLine="0"/>
        <w:jc w:val="center"/>
      </w:pPr>
      <w:r>
        <w:t>[Remainder of this page intentionally left blank.]</w:t>
      </w:r>
      <w:r>
        <w:br w:type="page"/>
      </w:r>
    </w:p>
    <w:p w14:paraId="0CE3C91A" w14:textId="3318379D" w:rsidR="0061216A" w:rsidRDefault="00E93190" w:rsidP="0061216A">
      <w:pPr>
        <w:pStyle w:val="BodyText"/>
      </w:pPr>
      <w:r w:rsidRPr="00AB3B26">
        <w:rPr>
          <w:smallCaps/>
        </w:rPr>
        <w:t>This Note shall be governed by, and construed in a</w:t>
      </w:r>
      <w:r w:rsidR="00AB563E">
        <w:rPr>
          <w:smallCaps/>
        </w:rPr>
        <w:t>ccordance with, the laws of the</w:t>
      </w:r>
      <w:r w:rsidRPr="00AB3B26">
        <w:rPr>
          <w:smallCaps/>
        </w:rPr>
        <w:t xml:space="preserve"> </w:t>
      </w:r>
      <w:r w:rsidR="00635265">
        <w:rPr>
          <w:smallCaps/>
        </w:rPr>
        <w:t xml:space="preserve">State of </w:t>
      </w:r>
      <w:r w:rsidR="000D3AD7" w:rsidRPr="00AB3B26">
        <w:rPr>
          <w:smallCaps/>
        </w:rPr>
        <w:t>Colorado</w:t>
      </w:r>
      <w:r w:rsidRPr="00AB3B26">
        <w:rPr>
          <w:smallCaps/>
        </w:rPr>
        <w:t>.</w:t>
      </w:r>
      <w:r w:rsidR="0061216A" w:rsidRPr="0061216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91"/>
      </w:tblGrid>
      <w:tr w:rsidR="0061216A" w14:paraId="1E6747AB" w14:textId="77777777" w:rsidTr="004822E9">
        <w:tc>
          <w:tcPr>
            <w:tcW w:w="4785" w:type="dxa"/>
            <w:tcBorders>
              <w:top w:val="nil"/>
              <w:left w:val="nil"/>
              <w:bottom w:val="nil"/>
              <w:right w:val="nil"/>
            </w:tcBorders>
          </w:tcPr>
          <w:p w14:paraId="19A69A54" w14:textId="77777777" w:rsidR="0061216A" w:rsidRPr="006F7DDF" w:rsidRDefault="0061216A" w:rsidP="004822E9">
            <w:pPr>
              <w:widowControl w:val="0"/>
              <w:rPr>
                <w:rFonts w:ascii="Times New Roman" w:hAnsi="Times New Roman"/>
                <w:szCs w:val="24"/>
              </w:rPr>
            </w:pPr>
            <w:r w:rsidRPr="006F7DDF">
              <w:rPr>
                <w:rFonts w:ascii="Times New Roman" w:hAnsi="Times New Roman"/>
                <w:smallCaps/>
                <w:szCs w:val="24"/>
              </w:rPr>
              <w:t>A</w:t>
            </w:r>
            <w:r>
              <w:rPr>
                <w:rFonts w:ascii="Times New Roman" w:hAnsi="Times New Roman"/>
                <w:smallCaps/>
                <w:szCs w:val="24"/>
              </w:rPr>
              <w:t>ttested</w:t>
            </w:r>
            <w:r w:rsidRPr="006F7DDF">
              <w:rPr>
                <w:rFonts w:ascii="Times New Roman" w:hAnsi="Times New Roman"/>
                <w:szCs w:val="24"/>
              </w:rPr>
              <w:t>:</w:t>
            </w:r>
          </w:p>
          <w:p w14:paraId="277B3E9E" w14:textId="77777777" w:rsidR="0061216A" w:rsidRPr="006F7DDF" w:rsidRDefault="0061216A" w:rsidP="004822E9">
            <w:pPr>
              <w:widowControl w:val="0"/>
              <w:rPr>
                <w:rFonts w:ascii="Times New Roman" w:hAnsi="Times New Roman"/>
                <w:szCs w:val="24"/>
              </w:rPr>
            </w:pPr>
          </w:p>
          <w:p w14:paraId="3E1DEC6B" w14:textId="77777777" w:rsidR="0061216A" w:rsidRPr="006F7DDF" w:rsidRDefault="0061216A" w:rsidP="004822E9">
            <w:pPr>
              <w:widowControl w:val="0"/>
              <w:rPr>
                <w:rFonts w:ascii="Times New Roman" w:hAnsi="Times New Roman"/>
                <w:szCs w:val="24"/>
              </w:rPr>
            </w:pPr>
          </w:p>
          <w:p w14:paraId="1D03A77B" w14:textId="77777777" w:rsidR="0061216A" w:rsidRPr="006F7DDF" w:rsidRDefault="0061216A" w:rsidP="004822E9">
            <w:pPr>
              <w:widowControl w:val="0"/>
              <w:rPr>
                <w:rFonts w:ascii="Times New Roman" w:hAnsi="Times New Roman"/>
                <w:szCs w:val="24"/>
              </w:rPr>
            </w:pPr>
            <w:r w:rsidRPr="006F7DDF">
              <w:rPr>
                <w:rFonts w:ascii="Times New Roman" w:hAnsi="Times New Roman"/>
                <w:szCs w:val="24"/>
              </w:rPr>
              <w:t>By:</w:t>
            </w:r>
            <w:r w:rsidRPr="006F7DDF">
              <w:rPr>
                <w:rFonts w:ascii="Times New Roman" w:hAnsi="Times New Roman"/>
                <w:szCs w:val="24"/>
              </w:rPr>
              <w:tab/>
            </w:r>
            <w:r w:rsidRPr="006F7DDF">
              <w:rPr>
                <w:rFonts w:ascii="Times New Roman" w:hAnsi="Times New Roman"/>
                <w:szCs w:val="24"/>
                <w:u w:val="single"/>
              </w:rPr>
              <w:tab/>
            </w:r>
            <w:r w:rsidRPr="006F7DDF">
              <w:rPr>
                <w:rFonts w:ascii="Times New Roman" w:hAnsi="Times New Roman"/>
                <w:szCs w:val="24"/>
                <w:u w:val="single"/>
              </w:rPr>
              <w:tab/>
            </w:r>
            <w:r w:rsidRPr="006F7DDF">
              <w:rPr>
                <w:rFonts w:ascii="Times New Roman" w:hAnsi="Times New Roman"/>
                <w:szCs w:val="24"/>
                <w:u w:val="single"/>
              </w:rPr>
              <w:tab/>
            </w:r>
            <w:r w:rsidRPr="006F7DDF">
              <w:rPr>
                <w:rFonts w:ascii="Times New Roman" w:hAnsi="Times New Roman"/>
                <w:szCs w:val="24"/>
                <w:u w:val="single"/>
              </w:rPr>
              <w:tab/>
            </w:r>
          </w:p>
          <w:p w14:paraId="303CCEA9" w14:textId="77777777" w:rsidR="0061216A" w:rsidRPr="006F7DDF" w:rsidRDefault="0061216A" w:rsidP="004822E9">
            <w:pPr>
              <w:pStyle w:val="EndnoteText"/>
              <w:widowControl w:val="0"/>
              <w:rPr>
                <w:rFonts w:ascii="Times New Roman" w:hAnsi="Times New Roman"/>
                <w:sz w:val="24"/>
                <w:szCs w:val="24"/>
              </w:rPr>
            </w:pPr>
            <w:r w:rsidRPr="006F7DDF">
              <w:rPr>
                <w:rFonts w:ascii="Times New Roman" w:hAnsi="Times New Roman"/>
                <w:sz w:val="24"/>
                <w:szCs w:val="24"/>
              </w:rPr>
              <w:tab/>
              <w:t>Secretary</w:t>
            </w:r>
          </w:p>
        </w:tc>
        <w:tc>
          <w:tcPr>
            <w:tcW w:w="4791" w:type="dxa"/>
            <w:tcBorders>
              <w:top w:val="nil"/>
              <w:left w:val="nil"/>
              <w:bottom w:val="nil"/>
              <w:right w:val="nil"/>
            </w:tcBorders>
          </w:tcPr>
          <w:p w14:paraId="27D0ECFB" w14:textId="77777777" w:rsidR="0061216A" w:rsidRPr="006F7DDF" w:rsidRDefault="0061216A" w:rsidP="004822E9">
            <w:pPr>
              <w:widowControl w:val="0"/>
              <w:rPr>
                <w:rFonts w:ascii="Times New Roman" w:hAnsi="Times New Roman"/>
                <w:b/>
                <w:szCs w:val="24"/>
              </w:rPr>
            </w:pPr>
            <w:r w:rsidRPr="006F7DDF">
              <w:rPr>
                <w:rFonts w:ascii="Times New Roman Bold" w:hAnsi="Times New Roman Bold"/>
                <w:b/>
                <w:smallCaps/>
                <w:szCs w:val="24"/>
              </w:rPr>
              <w:t>C</w:t>
            </w:r>
            <w:r>
              <w:rPr>
                <w:rFonts w:ascii="Times New Roman Bold" w:hAnsi="Times New Roman Bold"/>
                <w:b/>
                <w:smallCaps/>
                <w:szCs w:val="24"/>
              </w:rPr>
              <w:t>ity</w:t>
            </w:r>
            <w:r w:rsidRPr="006F7DDF">
              <w:rPr>
                <w:rFonts w:ascii="Times New Roman Bold" w:hAnsi="Times New Roman Bold"/>
                <w:b/>
                <w:smallCaps/>
                <w:szCs w:val="24"/>
              </w:rPr>
              <w:t xml:space="preserve"> A</w:t>
            </w:r>
            <w:r>
              <w:rPr>
                <w:rFonts w:ascii="Times New Roman Bold" w:hAnsi="Times New Roman Bold"/>
                <w:b/>
                <w:smallCaps/>
                <w:szCs w:val="24"/>
              </w:rPr>
              <w:t>nd</w:t>
            </w:r>
            <w:r w:rsidRPr="006F7DDF">
              <w:rPr>
                <w:rFonts w:ascii="Times New Roman Bold" w:hAnsi="Times New Roman Bold"/>
                <w:b/>
                <w:smallCaps/>
                <w:szCs w:val="24"/>
              </w:rPr>
              <w:t xml:space="preserve"> C</w:t>
            </w:r>
            <w:r>
              <w:rPr>
                <w:rFonts w:ascii="Times New Roman Bold" w:hAnsi="Times New Roman Bold"/>
                <w:b/>
                <w:smallCaps/>
                <w:szCs w:val="24"/>
              </w:rPr>
              <w:t>ounty</w:t>
            </w:r>
            <w:r w:rsidRPr="006F7DDF">
              <w:rPr>
                <w:rFonts w:ascii="Times New Roman Bold" w:hAnsi="Times New Roman Bold"/>
                <w:b/>
                <w:smallCaps/>
                <w:szCs w:val="24"/>
              </w:rPr>
              <w:t xml:space="preserve"> O</w:t>
            </w:r>
            <w:r>
              <w:rPr>
                <w:rFonts w:ascii="Times New Roman Bold" w:hAnsi="Times New Roman Bold"/>
                <w:b/>
                <w:smallCaps/>
                <w:szCs w:val="24"/>
              </w:rPr>
              <w:t>f</w:t>
            </w:r>
            <w:r w:rsidRPr="006F7DDF">
              <w:rPr>
                <w:rFonts w:ascii="Times New Roman Bold" w:hAnsi="Times New Roman Bold"/>
                <w:b/>
                <w:smallCaps/>
                <w:szCs w:val="24"/>
              </w:rPr>
              <w:t xml:space="preserve"> D</w:t>
            </w:r>
            <w:r>
              <w:rPr>
                <w:rFonts w:ascii="Times New Roman Bold" w:hAnsi="Times New Roman Bold"/>
                <w:b/>
                <w:smallCaps/>
                <w:szCs w:val="24"/>
              </w:rPr>
              <w:t>enver</w:t>
            </w:r>
            <w:r w:rsidRPr="006F7DDF">
              <w:rPr>
                <w:rFonts w:ascii="Times New Roman" w:hAnsi="Times New Roman"/>
                <w:b/>
                <w:szCs w:val="24"/>
              </w:rPr>
              <w:t>,</w:t>
            </w:r>
          </w:p>
          <w:p w14:paraId="15202CE2" w14:textId="77777777" w:rsidR="0061216A" w:rsidRPr="006F7DDF" w:rsidRDefault="0061216A" w:rsidP="004822E9">
            <w:pPr>
              <w:widowControl w:val="0"/>
              <w:rPr>
                <w:rFonts w:ascii="Times New Roman" w:hAnsi="Times New Roman"/>
                <w:b/>
                <w:szCs w:val="24"/>
              </w:rPr>
            </w:pPr>
            <w:r w:rsidRPr="006F7DDF">
              <w:rPr>
                <w:rFonts w:ascii="Times New Roman" w:hAnsi="Times New Roman"/>
                <w:b/>
                <w:szCs w:val="24"/>
              </w:rPr>
              <w:t>acting by and through its</w:t>
            </w:r>
          </w:p>
          <w:p w14:paraId="0E668976" w14:textId="77777777" w:rsidR="0061216A" w:rsidRPr="006F7DDF" w:rsidRDefault="0061216A" w:rsidP="004822E9">
            <w:pPr>
              <w:widowControl w:val="0"/>
              <w:rPr>
                <w:rFonts w:ascii="Times New Roman Bold" w:hAnsi="Times New Roman Bold"/>
                <w:b/>
                <w:smallCaps/>
                <w:szCs w:val="24"/>
              </w:rPr>
            </w:pPr>
            <w:r w:rsidRPr="006F7DDF">
              <w:rPr>
                <w:rFonts w:ascii="Times New Roman Bold" w:hAnsi="Times New Roman Bold"/>
                <w:b/>
                <w:smallCaps/>
                <w:szCs w:val="24"/>
              </w:rPr>
              <w:t>B</w:t>
            </w:r>
            <w:r>
              <w:rPr>
                <w:rFonts w:ascii="Times New Roman Bold" w:hAnsi="Times New Roman Bold"/>
                <w:b/>
                <w:smallCaps/>
                <w:szCs w:val="24"/>
              </w:rPr>
              <w:t>oard</w:t>
            </w:r>
            <w:r w:rsidRPr="006F7DDF">
              <w:rPr>
                <w:rFonts w:ascii="Times New Roman Bold" w:hAnsi="Times New Roman Bold"/>
                <w:b/>
                <w:smallCaps/>
                <w:szCs w:val="24"/>
              </w:rPr>
              <w:t xml:space="preserve"> O</w:t>
            </w:r>
            <w:r>
              <w:rPr>
                <w:rFonts w:ascii="Times New Roman Bold" w:hAnsi="Times New Roman Bold"/>
                <w:b/>
                <w:smallCaps/>
                <w:szCs w:val="24"/>
              </w:rPr>
              <w:t>f</w:t>
            </w:r>
            <w:r w:rsidRPr="006F7DDF">
              <w:rPr>
                <w:rFonts w:ascii="Times New Roman Bold" w:hAnsi="Times New Roman Bold"/>
                <w:b/>
                <w:smallCaps/>
                <w:szCs w:val="24"/>
              </w:rPr>
              <w:t xml:space="preserve"> W</w:t>
            </w:r>
            <w:r>
              <w:rPr>
                <w:rFonts w:ascii="Times New Roman Bold" w:hAnsi="Times New Roman Bold"/>
                <w:b/>
                <w:smallCaps/>
                <w:szCs w:val="24"/>
              </w:rPr>
              <w:t>ater</w:t>
            </w:r>
            <w:r w:rsidRPr="006F7DDF">
              <w:rPr>
                <w:rFonts w:ascii="Times New Roman Bold" w:hAnsi="Times New Roman Bold"/>
                <w:b/>
                <w:smallCaps/>
                <w:szCs w:val="24"/>
              </w:rPr>
              <w:t xml:space="preserve"> C</w:t>
            </w:r>
            <w:r>
              <w:rPr>
                <w:rFonts w:ascii="Times New Roman Bold" w:hAnsi="Times New Roman Bold"/>
                <w:b/>
                <w:smallCaps/>
                <w:szCs w:val="24"/>
              </w:rPr>
              <w:t>ommissioners</w:t>
            </w:r>
          </w:p>
          <w:p w14:paraId="0EB41F8E" w14:textId="77777777" w:rsidR="0061216A" w:rsidRPr="006F7DDF" w:rsidRDefault="0061216A" w:rsidP="004822E9">
            <w:pPr>
              <w:widowControl w:val="0"/>
              <w:rPr>
                <w:rFonts w:ascii="Times New Roman" w:hAnsi="Times New Roman"/>
                <w:b/>
                <w:szCs w:val="24"/>
              </w:rPr>
            </w:pPr>
          </w:p>
          <w:p w14:paraId="2F2B3A18" w14:textId="77777777" w:rsidR="0061216A" w:rsidRPr="006F7DDF" w:rsidRDefault="0061216A" w:rsidP="004822E9">
            <w:pPr>
              <w:widowControl w:val="0"/>
              <w:rPr>
                <w:rFonts w:ascii="Times New Roman" w:hAnsi="Times New Roman"/>
                <w:b/>
                <w:szCs w:val="24"/>
              </w:rPr>
            </w:pPr>
          </w:p>
          <w:p w14:paraId="28606457" w14:textId="77777777" w:rsidR="0061216A" w:rsidRPr="006F7DDF" w:rsidRDefault="0061216A" w:rsidP="004822E9">
            <w:pPr>
              <w:widowControl w:val="0"/>
              <w:rPr>
                <w:rFonts w:ascii="Times New Roman" w:hAnsi="Times New Roman"/>
                <w:szCs w:val="24"/>
                <w:u w:val="single"/>
              </w:rPr>
            </w:pPr>
            <w:r w:rsidRPr="006F7DDF">
              <w:rPr>
                <w:rFonts w:ascii="Times New Roman" w:hAnsi="Times New Roman"/>
                <w:szCs w:val="24"/>
              </w:rPr>
              <w:t>By:</w:t>
            </w:r>
            <w:r w:rsidRPr="006F7DDF">
              <w:rPr>
                <w:rFonts w:ascii="Times New Roman" w:hAnsi="Times New Roman"/>
                <w:szCs w:val="24"/>
              </w:rPr>
              <w:tab/>
            </w:r>
            <w:r w:rsidRPr="006F7DDF">
              <w:rPr>
                <w:rFonts w:ascii="Times New Roman" w:hAnsi="Times New Roman"/>
                <w:szCs w:val="24"/>
                <w:u w:val="single"/>
              </w:rPr>
              <w:tab/>
            </w:r>
            <w:r w:rsidRPr="006F7DDF">
              <w:rPr>
                <w:rFonts w:ascii="Times New Roman" w:hAnsi="Times New Roman"/>
                <w:szCs w:val="24"/>
                <w:u w:val="single"/>
              </w:rPr>
              <w:tab/>
            </w:r>
            <w:r w:rsidRPr="006F7DDF">
              <w:rPr>
                <w:rFonts w:ascii="Times New Roman" w:hAnsi="Times New Roman"/>
                <w:szCs w:val="24"/>
                <w:u w:val="single"/>
              </w:rPr>
              <w:tab/>
            </w:r>
            <w:r w:rsidRPr="006F7DDF">
              <w:rPr>
                <w:rFonts w:ascii="Times New Roman" w:hAnsi="Times New Roman"/>
                <w:szCs w:val="24"/>
                <w:u w:val="single"/>
              </w:rPr>
              <w:tab/>
            </w:r>
            <w:r w:rsidRPr="006F7DDF">
              <w:rPr>
                <w:rFonts w:ascii="Times New Roman" w:hAnsi="Times New Roman"/>
                <w:szCs w:val="24"/>
                <w:u w:val="single"/>
              </w:rPr>
              <w:tab/>
            </w:r>
          </w:p>
          <w:p w14:paraId="14F62B3C" w14:textId="77777777" w:rsidR="0061216A" w:rsidRPr="006F7DDF" w:rsidRDefault="0061216A" w:rsidP="004822E9">
            <w:pPr>
              <w:widowControl w:val="0"/>
              <w:ind w:left="720"/>
              <w:rPr>
                <w:rFonts w:ascii="Times New Roman" w:hAnsi="Times New Roman"/>
                <w:szCs w:val="24"/>
              </w:rPr>
            </w:pPr>
            <w:r w:rsidRPr="006F7DDF">
              <w:rPr>
                <w:rFonts w:ascii="Times New Roman" w:hAnsi="Times New Roman"/>
                <w:szCs w:val="24"/>
              </w:rPr>
              <w:t xml:space="preserve">President </w:t>
            </w:r>
          </w:p>
          <w:p w14:paraId="42E5572B" w14:textId="77777777" w:rsidR="0061216A" w:rsidRPr="006F7DDF" w:rsidRDefault="0061216A" w:rsidP="004822E9">
            <w:pPr>
              <w:widowControl w:val="0"/>
              <w:rPr>
                <w:rFonts w:ascii="Times New Roman" w:hAnsi="Times New Roman"/>
                <w:szCs w:val="24"/>
              </w:rPr>
            </w:pPr>
          </w:p>
          <w:p w14:paraId="734DD333" w14:textId="77777777" w:rsidR="0061216A" w:rsidRPr="006F7DDF" w:rsidRDefault="0061216A" w:rsidP="004822E9">
            <w:pPr>
              <w:widowControl w:val="0"/>
              <w:rPr>
                <w:rFonts w:ascii="Times New Roman" w:hAnsi="Times New Roman"/>
                <w:szCs w:val="24"/>
              </w:rPr>
            </w:pPr>
          </w:p>
          <w:p w14:paraId="0BAC4FC8" w14:textId="77777777" w:rsidR="0061216A" w:rsidRPr="006F7DDF" w:rsidRDefault="0061216A" w:rsidP="004822E9">
            <w:pPr>
              <w:widowControl w:val="0"/>
              <w:rPr>
                <w:rFonts w:ascii="Times New Roman" w:hAnsi="Times New Roman"/>
                <w:szCs w:val="24"/>
                <w:u w:val="single"/>
              </w:rPr>
            </w:pPr>
            <w:r w:rsidRPr="006F7DDF">
              <w:rPr>
                <w:rFonts w:ascii="Times New Roman" w:hAnsi="Times New Roman"/>
                <w:smallCaps/>
                <w:szCs w:val="24"/>
              </w:rPr>
              <w:t>D</w:t>
            </w:r>
            <w:r>
              <w:rPr>
                <w:rFonts w:ascii="Times New Roman" w:hAnsi="Times New Roman"/>
                <w:smallCaps/>
                <w:szCs w:val="24"/>
              </w:rPr>
              <w:t>ate</w:t>
            </w:r>
            <w:r w:rsidRPr="006F7DDF">
              <w:rPr>
                <w:rFonts w:ascii="Times New Roman" w:hAnsi="Times New Roman"/>
                <w:szCs w:val="24"/>
              </w:rPr>
              <w:t>:</w:t>
            </w:r>
            <w:r w:rsidRPr="006F7DDF">
              <w:rPr>
                <w:rFonts w:ascii="Times New Roman" w:hAnsi="Times New Roman"/>
                <w:szCs w:val="24"/>
              </w:rPr>
              <w:tab/>
            </w:r>
            <w:r w:rsidRPr="006F7DDF">
              <w:rPr>
                <w:rFonts w:ascii="Times New Roman" w:hAnsi="Times New Roman"/>
                <w:szCs w:val="24"/>
                <w:u w:val="single"/>
              </w:rPr>
              <w:tab/>
            </w:r>
            <w:r w:rsidRPr="006F7DDF">
              <w:rPr>
                <w:rFonts w:ascii="Times New Roman" w:hAnsi="Times New Roman"/>
                <w:szCs w:val="24"/>
                <w:u w:val="single"/>
              </w:rPr>
              <w:tab/>
            </w:r>
            <w:r w:rsidRPr="006F7DDF">
              <w:rPr>
                <w:rFonts w:ascii="Times New Roman" w:hAnsi="Times New Roman"/>
                <w:szCs w:val="24"/>
                <w:u w:val="single"/>
              </w:rPr>
              <w:tab/>
            </w:r>
            <w:r w:rsidRPr="006F7DDF">
              <w:rPr>
                <w:rFonts w:ascii="Times New Roman" w:hAnsi="Times New Roman"/>
                <w:szCs w:val="24"/>
                <w:u w:val="single"/>
              </w:rPr>
              <w:tab/>
            </w:r>
            <w:r w:rsidRPr="006F7DDF">
              <w:rPr>
                <w:rFonts w:ascii="Times New Roman" w:hAnsi="Times New Roman"/>
                <w:szCs w:val="24"/>
                <w:u w:val="single"/>
              </w:rPr>
              <w:tab/>
            </w:r>
          </w:p>
          <w:p w14:paraId="6C7D4FB2" w14:textId="77777777" w:rsidR="0061216A" w:rsidRPr="006F7DDF" w:rsidRDefault="0061216A" w:rsidP="004822E9">
            <w:pPr>
              <w:widowControl w:val="0"/>
              <w:rPr>
                <w:rFonts w:ascii="Times New Roman" w:hAnsi="Times New Roman"/>
                <w:szCs w:val="24"/>
              </w:rPr>
            </w:pPr>
          </w:p>
        </w:tc>
      </w:tr>
      <w:tr w:rsidR="0061216A" w14:paraId="30C366D6" w14:textId="77777777" w:rsidTr="004822E9">
        <w:tc>
          <w:tcPr>
            <w:tcW w:w="4785" w:type="dxa"/>
            <w:tcBorders>
              <w:top w:val="nil"/>
              <w:left w:val="nil"/>
              <w:bottom w:val="nil"/>
              <w:right w:val="nil"/>
            </w:tcBorders>
          </w:tcPr>
          <w:p w14:paraId="7B352317" w14:textId="77777777" w:rsidR="0061216A" w:rsidRPr="006F7DDF" w:rsidRDefault="0061216A" w:rsidP="004822E9">
            <w:pPr>
              <w:widowControl w:val="0"/>
              <w:tabs>
                <w:tab w:val="left" w:pos="-1440"/>
                <w:tab w:val="left" w:pos="-720"/>
              </w:tabs>
              <w:rPr>
                <w:rFonts w:ascii="Times New Roman" w:hAnsi="Times New Roman"/>
                <w:szCs w:val="24"/>
              </w:rPr>
            </w:pPr>
            <w:r w:rsidRPr="006F7DDF">
              <w:rPr>
                <w:rFonts w:ascii="Times New Roman" w:hAnsi="Times New Roman"/>
                <w:smallCaps/>
                <w:szCs w:val="24"/>
              </w:rPr>
              <w:t>A</w:t>
            </w:r>
            <w:r>
              <w:rPr>
                <w:rFonts w:ascii="Times New Roman" w:hAnsi="Times New Roman"/>
                <w:smallCaps/>
                <w:szCs w:val="24"/>
              </w:rPr>
              <w:t>pproved</w:t>
            </w:r>
            <w:r w:rsidRPr="006F7DDF">
              <w:rPr>
                <w:rFonts w:ascii="Times New Roman" w:hAnsi="Times New Roman"/>
                <w:szCs w:val="24"/>
              </w:rPr>
              <w:t>:</w:t>
            </w:r>
          </w:p>
          <w:p w14:paraId="40901D7F" w14:textId="77777777" w:rsidR="0061216A" w:rsidRPr="006F7DDF" w:rsidRDefault="0061216A" w:rsidP="004822E9">
            <w:pPr>
              <w:widowControl w:val="0"/>
              <w:tabs>
                <w:tab w:val="left" w:pos="-1440"/>
                <w:tab w:val="left" w:pos="-720"/>
              </w:tabs>
              <w:rPr>
                <w:rFonts w:ascii="Times New Roman" w:hAnsi="Times New Roman"/>
                <w:szCs w:val="24"/>
              </w:rPr>
            </w:pPr>
          </w:p>
          <w:p w14:paraId="73C85997" w14:textId="77777777" w:rsidR="0061216A" w:rsidRPr="006F7DDF" w:rsidRDefault="0061216A" w:rsidP="004822E9">
            <w:pPr>
              <w:widowControl w:val="0"/>
              <w:tabs>
                <w:tab w:val="left" w:pos="-1440"/>
                <w:tab w:val="left" w:pos="-720"/>
              </w:tabs>
              <w:rPr>
                <w:rFonts w:ascii="Times New Roman" w:hAnsi="Times New Roman"/>
                <w:szCs w:val="24"/>
              </w:rPr>
            </w:pPr>
          </w:p>
          <w:p w14:paraId="6821E87E" w14:textId="77777777" w:rsidR="0061216A" w:rsidRPr="006F7DDF" w:rsidRDefault="0061216A" w:rsidP="004822E9">
            <w:pPr>
              <w:widowControl w:val="0"/>
              <w:tabs>
                <w:tab w:val="left" w:pos="-1440"/>
                <w:tab w:val="left" w:pos="-720"/>
              </w:tabs>
              <w:rPr>
                <w:rFonts w:ascii="Times New Roman" w:hAnsi="Times New Roman"/>
                <w:szCs w:val="24"/>
              </w:rPr>
            </w:pPr>
            <w:r w:rsidRPr="006F7DDF">
              <w:rPr>
                <w:rFonts w:ascii="Times New Roman" w:hAnsi="Times New Roman"/>
                <w:szCs w:val="24"/>
              </w:rPr>
              <w:t>By:</w:t>
            </w:r>
            <w:r w:rsidRPr="006F7DDF">
              <w:rPr>
                <w:rFonts w:ascii="Times New Roman" w:hAnsi="Times New Roman"/>
                <w:szCs w:val="24"/>
              </w:rPr>
              <w:tab/>
            </w:r>
            <w:r w:rsidRPr="006F7DDF">
              <w:rPr>
                <w:rFonts w:ascii="Times New Roman" w:hAnsi="Times New Roman"/>
                <w:szCs w:val="24"/>
                <w:u w:val="single"/>
              </w:rPr>
              <w:tab/>
            </w:r>
            <w:r w:rsidRPr="006F7DDF">
              <w:rPr>
                <w:rFonts w:ascii="Times New Roman" w:hAnsi="Times New Roman"/>
                <w:szCs w:val="24"/>
                <w:u w:val="single"/>
              </w:rPr>
              <w:tab/>
            </w:r>
            <w:r w:rsidRPr="006F7DDF">
              <w:rPr>
                <w:rFonts w:ascii="Times New Roman" w:hAnsi="Times New Roman"/>
                <w:szCs w:val="24"/>
                <w:u w:val="single"/>
              </w:rPr>
              <w:tab/>
            </w:r>
            <w:r w:rsidRPr="006F7DDF">
              <w:rPr>
                <w:rFonts w:ascii="Times New Roman" w:hAnsi="Times New Roman"/>
                <w:szCs w:val="24"/>
                <w:u w:val="single"/>
              </w:rPr>
              <w:tab/>
            </w:r>
          </w:p>
          <w:p w14:paraId="77E126AD" w14:textId="77777777" w:rsidR="0061216A" w:rsidRPr="006F7DDF" w:rsidRDefault="0061216A" w:rsidP="004822E9">
            <w:pPr>
              <w:widowControl w:val="0"/>
              <w:tabs>
                <w:tab w:val="left" w:pos="-1440"/>
                <w:tab w:val="left" w:pos="-720"/>
              </w:tabs>
              <w:ind w:left="720"/>
              <w:rPr>
                <w:rFonts w:ascii="Times New Roman" w:hAnsi="Times New Roman"/>
                <w:szCs w:val="24"/>
              </w:rPr>
            </w:pPr>
            <w:r w:rsidRPr="006F7DDF">
              <w:rPr>
                <w:rFonts w:ascii="Times New Roman" w:hAnsi="Times New Roman"/>
                <w:szCs w:val="24"/>
              </w:rPr>
              <w:t>Chief Finance Officer</w:t>
            </w:r>
          </w:p>
          <w:p w14:paraId="1395B32F" w14:textId="77777777" w:rsidR="0061216A" w:rsidRPr="006F7DDF" w:rsidRDefault="0061216A" w:rsidP="004822E9">
            <w:pPr>
              <w:widowControl w:val="0"/>
              <w:tabs>
                <w:tab w:val="left" w:pos="-1440"/>
                <w:tab w:val="left" w:pos="-720"/>
              </w:tabs>
              <w:rPr>
                <w:rFonts w:ascii="Times New Roman" w:hAnsi="Times New Roman"/>
                <w:szCs w:val="24"/>
              </w:rPr>
            </w:pPr>
          </w:p>
          <w:p w14:paraId="7107E11F" w14:textId="77777777" w:rsidR="0061216A" w:rsidRPr="006F7DDF" w:rsidRDefault="0061216A" w:rsidP="004822E9">
            <w:pPr>
              <w:widowControl w:val="0"/>
              <w:tabs>
                <w:tab w:val="left" w:pos="-1440"/>
                <w:tab w:val="left" w:pos="-720"/>
              </w:tabs>
              <w:rPr>
                <w:rFonts w:ascii="Times New Roman" w:hAnsi="Times New Roman"/>
                <w:szCs w:val="24"/>
              </w:rPr>
            </w:pPr>
          </w:p>
          <w:p w14:paraId="5654544D" w14:textId="77777777" w:rsidR="0061216A" w:rsidRPr="006F7DDF" w:rsidRDefault="0061216A" w:rsidP="004822E9">
            <w:pPr>
              <w:widowControl w:val="0"/>
              <w:tabs>
                <w:tab w:val="left" w:pos="-1440"/>
                <w:tab w:val="left" w:pos="-720"/>
              </w:tabs>
              <w:rPr>
                <w:rFonts w:ascii="Times New Roman" w:hAnsi="Times New Roman"/>
                <w:szCs w:val="24"/>
              </w:rPr>
            </w:pPr>
          </w:p>
        </w:tc>
        <w:tc>
          <w:tcPr>
            <w:tcW w:w="4791" w:type="dxa"/>
            <w:tcBorders>
              <w:top w:val="nil"/>
              <w:left w:val="nil"/>
              <w:bottom w:val="nil"/>
              <w:right w:val="nil"/>
            </w:tcBorders>
          </w:tcPr>
          <w:p w14:paraId="7C32F97E" w14:textId="77777777" w:rsidR="0061216A" w:rsidRPr="006F7DDF" w:rsidRDefault="0061216A" w:rsidP="004822E9">
            <w:pPr>
              <w:widowControl w:val="0"/>
              <w:tabs>
                <w:tab w:val="left" w:pos="-1440"/>
                <w:tab w:val="left" w:pos="-720"/>
              </w:tabs>
              <w:rPr>
                <w:rFonts w:ascii="Times New Roman" w:hAnsi="Times New Roman"/>
                <w:szCs w:val="24"/>
              </w:rPr>
            </w:pPr>
          </w:p>
          <w:p w14:paraId="4A9A49B7" w14:textId="77777777" w:rsidR="0061216A" w:rsidRPr="006F7DDF" w:rsidRDefault="0061216A" w:rsidP="004822E9">
            <w:pPr>
              <w:widowControl w:val="0"/>
              <w:tabs>
                <w:tab w:val="left" w:pos="-1440"/>
                <w:tab w:val="left" w:pos="-720"/>
              </w:tabs>
              <w:rPr>
                <w:rFonts w:ascii="Times New Roman" w:hAnsi="Times New Roman"/>
                <w:smallCaps/>
                <w:szCs w:val="24"/>
              </w:rPr>
            </w:pPr>
            <w:r w:rsidRPr="006F7DDF">
              <w:rPr>
                <w:rFonts w:ascii="Times New Roman" w:hAnsi="Times New Roman"/>
                <w:smallCaps/>
                <w:szCs w:val="24"/>
              </w:rPr>
              <w:t>R</w:t>
            </w:r>
            <w:r>
              <w:rPr>
                <w:rFonts w:ascii="Times New Roman" w:hAnsi="Times New Roman"/>
                <w:smallCaps/>
                <w:szCs w:val="24"/>
              </w:rPr>
              <w:t>egistered</w:t>
            </w:r>
            <w:r w:rsidRPr="006F7DDF">
              <w:rPr>
                <w:rFonts w:ascii="Times New Roman" w:hAnsi="Times New Roman"/>
                <w:smallCaps/>
                <w:szCs w:val="24"/>
              </w:rPr>
              <w:t xml:space="preserve"> A</w:t>
            </w:r>
            <w:r>
              <w:rPr>
                <w:rFonts w:ascii="Times New Roman" w:hAnsi="Times New Roman"/>
                <w:smallCaps/>
                <w:szCs w:val="24"/>
              </w:rPr>
              <w:t>nd</w:t>
            </w:r>
            <w:r w:rsidRPr="006F7DDF">
              <w:rPr>
                <w:rFonts w:ascii="Times New Roman" w:hAnsi="Times New Roman"/>
                <w:smallCaps/>
                <w:szCs w:val="24"/>
              </w:rPr>
              <w:t xml:space="preserve"> C</w:t>
            </w:r>
            <w:r>
              <w:rPr>
                <w:rFonts w:ascii="Times New Roman" w:hAnsi="Times New Roman"/>
                <w:smallCaps/>
                <w:szCs w:val="24"/>
              </w:rPr>
              <w:t>ountersigned</w:t>
            </w:r>
            <w:r w:rsidRPr="006F7DDF">
              <w:rPr>
                <w:rFonts w:ascii="Times New Roman" w:hAnsi="Times New Roman"/>
                <w:smallCaps/>
                <w:szCs w:val="24"/>
              </w:rPr>
              <w:t>:</w:t>
            </w:r>
          </w:p>
          <w:p w14:paraId="1C0ABD89" w14:textId="77777777" w:rsidR="0061216A" w:rsidRPr="006F7DDF" w:rsidRDefault="0061216A" w:rsidP="004822E9">
            <w:pPr>
              <w:widowControl w:val="0"/>
              <w:tabs>
                <w:tab w:val="left" w:pos="-1440"/>
                <w:tab w:val="left" w:pos="-720"/>
              </w:tabs>
              <w:rPr>
                <w:rFonts w:ascii="Times New Roman" w:hAnsi="Times New Roman"/>
                <w:szCs w:val="24"/>
              </w:rPr>
            </w:pPr>
            <w:r w:rsidRPr="006F7DDF">
              <w:rPr>
                <w:rFonts w:ascii="Times New Roman" w:hAnsi="Times New Roman"/>
                <w:smallCaps/>
                <w:szCs w:val="24"/>
              </w:rPr>
              <w:t>C</w:t>
            </w:r>
            <w:r>
              <w:rPr>
                <w:rFonts w:ascii="Times New Roman" w:hAnsi="Times New Roman"/>
                <w:smallCaps/>
                <w:szCs w:val="24"/>
              </w:rPr>
              <w:t>ity</w:t>
            </w:r>
            <w:r w:rsidRPr="006F7DDF">
              <w:rPr>
                <w:rFonts w:ascii="Times New Roman" w:hAnsi="Times New Roman"/>
                <w:smallCaps/>
                <w:szCs w:val="24"/>
              </w:rPr>
              <w:t xml:space="preserve"> A</w:t>
            </w:r>
            <w:r>
              <w:rPr>
                <w:rFonts w:ascii="Times New Roman" w:hAnsi="Times New Roman"/>
                <w:smallCaps/>
                <w:szCs w:val="24"/>
              </w:rPr>
              <w:t>nd</w:t>
            </w:r>
            <w:r w:rsidRPr="006F7DDF">
              <w:rPr>
                <w:rFonts w:ascii="Times New Roman" w:hAnsi="Times New Roman"/>
                <w:smallCaps/>
                <w:szCs w:val="24"/>
              </w:rPr>
              <w:t xml:space="preserve"> C</w:t>
            </w:r>
            <w:r>
              <w:rPr>
                <w:rFonts w:ascii="Times New Roman" w:hAnsi="Times New Roman"/>
                <w:smallCaps/>
                <w:szCs w:val="24"/>
              </w:rPr>
              <w:t>ounty</w:t>
            </w:r>
            <w:r w:rsidRPr="006F7DDF">
              <w:rPr>
                <w:rFonts w:ascii="Times New Roman" w:hAnsi="Times New Roman"/>
                <w:smallCaps/>
                <w:szCs w:val="24"/>
              </w:rPr>
              <w:t xml:space="preserve"> O</w:t>
            </w:r>
            <w:r>
              <w:rPr>
                <w:rFonts w:ascii="Times New Roman" w:hAnsi="Times New Roman"/>
                <w:smallCaps/>
                <w:szCs w:val="24"/>
              </w:rPr>
              <w:t>f</w:t>
            </w:r>
            <w:r w:rsidRPr="006F7DDF">
              <w:rPr>
                <w:rFonts w:ascii="Times New Roman" w:hAnsi="Times New Roman"/>
                <w:smallCaps/>
                <w:szCs w:val="24"/>
              </w:rPr>
              <w:t xml:space="preserve"> D</w:t>
            </w:r>
            <w:r>
              <w:rPr>
                <w:rFonts w:ascii="Times New Roman" w:hAnsi="Times New Roman"/>
                <w:smallCaps/>
                <w:szCs w:val="24"/>
              </w:rPr>
              <w:t>enver</w:t>
            </w:r>
          </w:p>
          <w:p w14:paraId="6315F241" w14:textId="77777777" w:rsidR="0061216A" w:rsidRPr="006F7DDF" w:rsidRDefault="0061216A" w:rsidP="004822E9">
            <w:pPr>
              <w:widowControl w:val="0"/>
              <w:tabs>
                <w:tab w:val="left" w:pos="-1440"/>
                <w:tab w:val="left" w:pos="-720"/>
              </w:tabs>
              <w:rPr>
                <w:rFonts w:ascii="Times New Roman" w:hAnsi="Times New Roman"/>
                <w:szCs w:val="24"/>
              </w:rPr>
            </w:pPr>
          </w:p>
          <w:p w14:paraId="5BFB9E60" w14:textId="77777777" w:rsidR="0061216A" w:rsidRPr="006F7DDF" w:rsidRDefault="0061216A" w:rsidP="004822E9">
            <w:pPr>
              <w:widowControl w:val="0"/>
              <w:tabs>
                <w:tab w:val="left" w:pos="-1440"/>
                <w:tab w:val="left" w:pos="-720"/>
              </w:tabs>
              <w:rPr>
                <w:rFonts w:ascii="Times New Roman" w:hAnsi="Times New Roman"/>
                <w:szCs w:val="24"/>
              </w:rPr>
            </w:pPr>
          </w:p>
          <w:p w14:paraId="5EF79EE4" w14:textId="77777777" w:rsidR="0061216A" w:rsidRPr="006F7DDF" w:rsidRDefault="0061216A" w:rsidP="004822E9">
            <w:pPr>
              <w:widowControl w:val="0"/>
              <w:tabs>
                <w:tab w:val="left" w:pos="-1440"/>
                <w:tab w:val="left" w:pos="-720"/>
              </w:tabs>
              <w:rPr>
                <w:rFonts w:ascii="Times New Roman" w:hAnsi="Times New Roman"/>
                <w:szCs w:val="24"/>
                <w:u w:val="single"/>
              </w:rPr>
            </w:pPr>
            <w:r w:rsidRPr="006F7DDF">
              <w:rPr>
                <w:rFonts w:ascii="Times New Roman" w:hAnsi="Times New Roman"/>
                <w:szCs w:val="24"/>
              </w:rPr>
              <w:t>By:</w:t>
            </w:r>
            <w:r w:rsidRPr="006F7DDF">
              <w:rPr>
                <w:rFonts w:ascii="Times New Roman" w:hAnsi="Times New Roman"/>
                <w:szCs w:val="24"/>
              </w:rPr>
              <w:tab/>
            </w:r>
            <w:r w:rsidRPr="006F7DDF">
              <w:rPr>
                <w:rFonts w:ascii="Times New Roman" w:hAnsi="Times New Roman"/>
                <w:szCs w:val="24"/>
                <w:u w:val="single"/>
              </w:rPr>
              <w:tab/>
            </w:r>
            <w:r w:rsidRPr="006F7DDF">
              <w:rPr>
                <w:rFonts w:ascii="Times New Roman" w:hAnsi="Times New Roman"/>
                <w:szCs w:val="24"/>
                <w:u w:val="single"/>
              </w:rPr>
              <w:tab/>
            </w:r>
            <w:r w:rsidRPr="006F7DDF">
              <w:rPr>
                <w:rFonts w:ascii="Times New Roman" w:hAnsi="Times New Roman"/>
                <w:szCs w:val="24"/>
                <w:u w:val="single"/>
              </w:rPr>
              <w:tab/>
            </w:r>
            <w:r w:rsidRPr="006F7DDF">
              <w:rPr>
                <w:rFonts w:ascii="Times New Roman" w:hAnsi="Times New Roman"/>
                <w:szCs w:val="24"/>
                <w:u w:val="single"/>
              </w:rPr>
              <w:tab/>
            </w:r>
            <w:r w:rsidRPr="006F7DDF">
              <w:rPr>
                <w:rFonts w:ascii="Times New Roman" w:hAnsi="Times New Roman"/>
                <w:szCs w:val="24"/>
                <w:u w:val="single"/>
              </w:rPr>
              <w:tab/>
            </w:r>
          </w:p>
          <w:p w14:paraId="5C977EBF" w14:textId="77777777" w:rsidR="0061216A" w:rsidRPr="006F7DDF" w:rsidRDefault="0061216A" w:rsidP="004822E9">
            <w:pPr>
              <w:widowControl w:val="0"/>
              <w:tabs>
                <w:tab w:val="left" w:pos="-1440"/>
                <w:tab w:val="left" w:pos="-720"/>
              </w:tabs>
              <w:rPr>
                <w:rFonts w:ascii="Times New Roman" w:hAnsi="Times New Roman"/>
                <w:szCs w:val="24"/>
              </w:rPr>
            </w:pPr>
            <w:r w:rsidRPr="006F7DDF">
              <w:rPr>
                <w:rFonts w:ascii="Times New Roman" w:hAnsi="Times New Roman"/>
                <w:szCs w:val="24"/>
              </w:rPr>
              <w:tab/>
              <w:t>Timothy M. O’Brien, CPA</w:t>
            </w:r>
          </w:p>
          <w:p w14:paraId="3AE65122" w14:textId="77777777" w:rsidR="0061216A" w:rsidRPr="006F7DDF" w:rsidRDefault="0061216A" w:rsidP="004822E9">
            <w:pPr>
              <w:widowControl w:val="0"/>
              <w:tabs>
                <w:tab w:val="left" w:pos="-1440"/>
                <w:tab w:val="left" w:pos="-720"/>
              </w:tabs>
              <w:rPr>
                <w:rFonts w:ascii="Times New Roman" w:hAnsi="Times New Roman"/>
                <w:szCs w:val="24"/>
              </w:rPr>
            </w:pPr>
            <w:r w:rsidRPr="006F7DDF">
              <w:rPr>
                <w:rFonts w:ascii="Times New Roman" w:hAnsi="Times New Roman"/>
                <w:szCs w:val="24"/>
              </w:rPr>
              <w:tab/>
              <w:t>Auditor</w:t>
            </w:r>
          </w:p>
        </w:tc>
      </w:tr>
      <w:tr w:rsidR="0061216A" w14:paraId="3093D9D3" w14:textId="77777777" w:rsidTr="004822E9">
        <w:tc>
          <w:tcPr>
            <w:tcW w:w="4785" w:type="dxa"/>
            <w:tcBorders>
              <w:top w:val="nil"/>
              <w:left w:val="nil"/>
              <w:bottom w:val="nil"/>
              <w:right w:val="nil"/>
            </w:tcBorders>
          </w:tcPr>
          <w:p w14:paraId="534CDF48" w14:textId="77777777" w:rsidR="0061216A" w:rsidRPr="006F7DDF" w:rsidRDefault="0061216A" w:rsidP="004822E9">
            <w:pPr>
              <w:rPr>
                <w:rFonts w:ascii="Times New Roman" w:hAnsi="Times New Roman"/>
                <w:szCs w:val="24"/>
                <w:highlight w:val="yellow"/>
              </w:rPr>
            </w:pPr>
          </w:p>
          <w:p w14:paraId="471EA832" w14:textId="77777777" w:rsidR="0061216A" w:rsidRPr="006F7DDF" w:rsidRDefault="0061216A" w:rsidP="004822E9">
            <w:pPr>
              <w:keepNext/>
              <w:keepLines/>
              <w:suppressAutoHyphens/>
              <w:rPr>
                <w:rFonts w:ascii="Times New Roman" w:hAnsi="Times New Roman"/>
                <w:szCs w:val="24"/>
              </w:rPr>
            </w:pPr>
            <w:r w:rsidRPr="006F7DDF">
              <w:rPr>
                <w:rFonts w:ascii="Times New Roman" w:hAnsi="Times New Roman"/>
                <w:smallCaps/>
                <w:szCs w:val="24"/>
              </w:rPr>
              <w:t>A</w:t>
            </w:r>
            <w:r>
              <w:rPr>
                <w:rFonts w:ascii="Times New Roman" w:hAnsi="Times New Roman"/>
                <w:smallCaps/>
                <w:szCs w:val="24"/>
              </w:rPr>
              <w:t>pproved</w:t>
            </w:r>
            <w:r w:rsidRPr="006F7DDF">
              <w:rPr>
                <w:rFonts w:ascii="Times New Roman" w:hAnsi="Times New Roman"/>
                <w:smallCaps/>
                <w:szCs w:val="24"/>
              </w:rPr>
              <w:t xml:space="preserve"> A</w:t>
            </w:r>
            <w:r>
              <w:rPr>
                <w:rFonts w:ascii="Times New Roman" w:hAnsi="Times New Roman"/>
                <w:smallCaps/>
                <w:szCs w:val="24"/>
              </w:rPr>
              <w:t>s</w:t>
            </w:r>
            <w:r w:rsidRPr="006F7DDF">
              <w:rPr>
                <w:rFonts w:ascii="Times New Roman" w:hAnsi="Times New Roman"/>
                <w:smallCaps/>
                <w:szCs w:val="24"/>
              </w:rPr>
              <w:t xml:space="preserve"> T</w:t>
            </w:r>
            <w:r>
              <w:rPr>
                <w:rFonts w:ascii="Times New Roman" w:hAnsi="Times New Roman"/>
                <w:smallCaps/>
                <w:szCs w:val="24"/>
              </w:rPr>
              <w:t>o</w:t>
            </w:r>
            <w:r w:rsidRPr="006F7DDF">
              <w:rPr>
                <w:rFonts w:ascii="Times New Roman" w:hAnsi="Times New Roman"/>
                <w:smallCaps/>
                <w:szCs w:val="24"/>
              </w:rPr>
              <w:t xml:space="preserve"> F</w:t>
            </w:r>
            <w:r>
              <w:rPr>
                <w:rFonts w:ascii="Times New Roman" w:hAnsi="Times New Roman"/>
                <w:smallCaps/>
                <w:szCs w:val="24"/>
              </w:rPr>
              <w:t>orm</w:t>
            </w:r>
            <w:r w:rsidRPr="006F7DDF">
              <w:rPr>
                <w:rFonts w:ascii="Times New Roman" w:hAnsi="Times New Roman"/>
                <w:szCs w:val="24"/>
              </w:rPr>
              <w:t>:</w:t>
            </w:r>
          </w:p>
          <w:p w14:paraId="7E27543C" w14:textId="77777777" w:rsidR="0061216A" w:rsidRPr="006F7DDF" w:rsidRDefault="0061216A" w:rsidP="004822E9">
            <w:pPr>
              <w:keepNext/>
              <w:keepLines/>
              <w:suppressAutoHyphens/>
              <w:rPr>
                <w:rFonts w:ascii="Times New Roman" w:hAnsi="Times New Roman"/>
                <w:szCs w:val="24"/>
              </w:rPr>
            </w:pPr>
          </w:p>
          <w:p w14:paraId="45D78C57" w14:textId="77777777" w:rsidR="0061216A" w:rsidRPr="006F7DDF" w:rsidRDefault="0061216A" w:rsidP="004822E9">
            <w:pPr>
              <w:keepNext/>
              <w:keepLines/>
              <w:suppressAutoHyphens/>
              <w:rPr>
                <w:rFonts w:ascii="Times New Roman" w:hAnsi="Times New Roman"/>
                <w:szCs w:val="24"/>
              </w:rPr>
            </w:pPr>
          </w:p>
          <w:p w14:paraId="792FB9E6" w14:textId="77777777" w:rsidR="0061216A" w:rsidRPr="006F7DDF" w:rsidRDefault="0061216A" w:rsidP="004822E9">
            <w:pPr>
              <w:keepNext/>
              <w:keepLines/>
              <w:suppressAutoHyphens/>
              <w:rPr>
                <w:rFonts w:ascii="Times New Roman" w:hAnsi="Times New Roman"/>
                <w:szCs w:val="24"/>
              </w:rPr>
            </w:pPr>
            <w:r w:rsidRPr="006F7DDF">
              <w:rPr>
                <w:rFonts w:ascii="Times New Roman" w:hAnsi="Times New Roman"/>
                <w:szCs w:val="24"/>
              </w:rPr>
              <w:t>By:</w:t>
            </w:r>
            <w:r w:rsidRPr="006F7DDF">
              <w:rPr>
                <w:rFonts w:ascii="Times New Roman" w:hAnsi="Times New Roman"/>
                <w:szCs w:val="24"/>
              </w:rPr>
              <w:tab/>
            </w:r>
            <w:r w:rsidRPr="006F7DDF">
              <w:rPr>
                <w:rFonts w:ascii="Times New Roman" w:hAnsi="Times New Roman"/>
                <w:szCs w:val="24"/>
                <w:u w:val="single"/>
              </w:rPr>
              <w:tab/>
            </w:r>
            <w:r w:rsidRPr="006F7DDF">
              <w:rPr>
                <w:rFonts w:ascii="Times New Roman" w:hAnsi="Times New Roman"/>
                <w:szCs w:val="24"/>
                <w:u w:val="single"/>
              </w:rPr>
              <w:tab/>
            </w:r>
            <w:r w:rsidRPr="006F7DDF">
              <w:rPr>
                <w:rFonts w:ascii="Times New Roman" w:hAnsi="Times New Roman"/>
                <w:szCs w:val="24"/>
                <w:u w:val="single"/>
              </w:rPr>
              <w:tab/>
            </w:r>
            <w:r w:rsidRPr="006F7DDF">
              <w:rPr>
                <w:rFonts w:ascii="Times New Roman" w:hAnsi="Times New Roman"/>
                <w:szCs w:val="24"/>
                <w:u w:val="single"/>
              </w:rPr>
              <w:tab/>
            </w:r>
          </w:p>
          <w:p w14:paraId="4DA39CD1" w14:textId="77777777" w:rsidR="0061216A" w:rsidRDefault="0061216A" w:rsidP="004822E9">
            <w:pPr>
              <w:keepNext/>
              <w:keepLines/>
              <w:suppressAutoHyphens/>
              <w:rPr>
                <w:rFonts w:ascii="Times New Roman" w:hAnsi="Times New Roman"/>
                <w:szCs w:val="24"/>
              </w:rPr>
            </w:pPr>
            <w:r w:rsidRPr="006F7DDF">
              <w:rPr>
                <w:rFonts w:ascii="Times New Roman" w:hAnsi="Times New Roman"/>
                <w:szCs w:val="24"/>
              </w:rPr>
              <w:tab/>
              <w:t>Office of General Counsel</w:t>
            </w:r>
          </w:p>
          <w:p w14:paraId="36FB93A8" w14:textId="55FFB3DA" w:rsidR="0061216A" w:rsidRPr="006F7DDF" w:rsidRDefault="0061216A" w:rsidP="004822E9">
            <w:pPr>
              <w:keepNext/>
              <w:keepLines/>
              <w:suppressAutoHyphens/>
              <w:rPr>
                <w:rFonts w:ascii="Times New Roman" w:hAnsi="Times New Roman"/>
                <w:szCs w:val="24"/>
              </w:rPr>
            </w:pPr>
          </w:p>
        </w:tc>
        <w:tc>
          <w:tcPr>
            <w:tcW w:w="4791" w:type="dxa"/>
            <w:tcBorders>
              <w:top w:val="nil"/>
              <w:left w:val="nil"/>
              <w:bottom w:val="nil"/>
              <w:right w:val="nil"/>
            </w:tcBorders>
          </w:tcPr>
          <w:p w14:paraId="6C5C6B78" w14:textId="431A5235" w:rsidR="0061216A" w:rsidRPr="006F7DDF" w:rsidRDefault="0061216A" w:rsidP="004822E9">
            <w:pPr>
              <w:keepNext/>
              <w:keepLines/>
              <w:suppressAutoHyphens/>
              <w:rPr>
                <w:rFonts w:ascii="Times New Roman" w:hAnsi="Times New Roman"/>
                <w:szCs w:val="24"/>
              </w:rPr>
            </w:pPr>
          </w:p>
        </w:tc>
      </w:tr>
    </w:tbl>
    <w:p w14:paraId="379FAB53" w14:textId="77777777" w:rsidR="00492477" w:rsidRPr="00AB3B26" w:rsidRDefault="00AB6E57" w:rsidP="00AB3B26">
      <w:pPr>
        <w:spacing w:line="240" w:lineRule="auto"/>
        <w:jc w:val="center"/>
        <w:rPr>
          <w:rFonts w:ascii="Times New Roman" w:hAnsi="Times New Roman"/>
          <w:b/>
          <w:smallCaps/>
        </w:rPr>
      </w:pPr>
      <w:bookmarkStart w:id="682" w:name="_DV_M1064"/>
      <w:bookmarkStart w:id="683" w:name="_DV_M1065"/>
      <w:bookmarkEnd w:id="682"/>
      <w:bookmarkEnd w:id="683"/>
      <w:r w:rsidRPr="00AB3B26">
        <w:rPr>
          <w:rFonts w:ascii="Times New Roman" w:hAnsi="Times New Roman"/>
        </w:rPr>
        <w:br w:type="page"/>
      </w:r>
      <w:r w:rsidR="00E93190" w:rsidRPr="00AB3B26">
        <w:rPr>
          <w:rFonts w:ascii="Times New Roman" w:hAnsi="Times New Roman"/>
          <w:b/>
          <w:smallCaps/>
        </w:rPr>
        <w:t>Loans and Payments with Respect Thereto</w:t>
      </w:r>
    </w:p>
    <w:p w14:paraId="037C5969" w14:textId="77777777" w:rsidR="000F527B" w:rsidRPr="00AB3B26" w:rsidRDefault="000F527B" w:rsidP="00AB3B26">
      <w:pPr>
        <w:spacing w:line="240" w:lineRule="auto"/>
        <w:jc w:val="center"/>
        <w:rPr>
          <w:rFonts w:ascii="Times New Roman" w:hAnsi="Times New Roman"/>
        </w:rPr>
      </w:pPr>
    </w:p>
    <w:tbl>
      <w:tblPr>
        <w:tblW w:w="8928" w:type="dxa"/>
        <w:tblLayout w:type="fixed"/>
        <w:tblLook w:val="0000" w:firstRow="0" w:lastRow="0" w:firstColumn="0" w:lastColumn="0" w:noHBand="0" w:noVBand="0"/>
      </w:tblPr>
      <w:tblGrid>
        <w:gridCol w:w="1188"/>
        <w:gridCol w:w="1890"/>
        <w:gridCol w:w="2250"/>
        <w:gridCol w:w="2250"/>
        <w:gridCol w:w="1350"/>
      </w:tblGrid>
      <w:tr w:rsidR="00E93190" w:rsidRPr="00AB3B26" w14:paraId="0B6188ED" w14:textId="77777777">
        <w:tc>
          <w:tcPr>
            <w:tcW w:w="1188" w:type="dxa"/>
            <w:tcBorders>
              <w:top w:val="nil"/>
              <w:left w:val="nil"/>
              <w:bottom w:val="single" w:sz="4" w:space="0" w:color="auto"/>
              <w:right w:val="nil"/>
            </w:tcBorders>
            <w:vAlign w:val="bottom"/>
          </w:tcPr>
          <w:p w14:paraId="547EC4D8" w14:textId="77777777" w:rsidR="00E93190" w:rsidRPr="00AB3B26" w:rsidRDefault="00E93190" w:rsidP="00AB3B26">
            <w:pPr>
              <w:spacing w:after="80" w:line="240" w:lineRule="auto"/>
              <w:jc w:val="center"/>
              <w:rPr>
                <w:rFonts w:ascii="Times New Roman" w:hAnsi="Times New Roman"/>
                <w:smallCaps/>
              </w:rPr>
            </w:pPr>
            <w:r w:rsidRPr="00AB3B26">
              <w:rPr>
                <w:rFonts w:ascii="Times New Roman" w:hAnsi="Times New Roman"/>
                <w:smallCaps/>
              </w:rPr>
              <w:t>Date</w:t>
            </w:r>
          </w:p>
        </w:tc>
        <w:tc>
          <w:tcPr>
            <w:tcW w:w="1890" w:type="dxa"/>
            <w:tcBorders>
              <w:top w:val="nil"/>
              <w:left w:val="nil"/>
              <w:bottom w:val="single" w:sz="4" w:space="0" w:color="auto"/>
              <w:right w:val="nil"/>
            </w:tcBorders>
            <w:vAlign w:val="bottom"/>
          </w:tcPr>
          <w:p w14:paraId="1E52790C" w14:textId="77777777" w:rsidR="00E93190" w:rsidRPr="00AB3B26" w:rsidRDefault="00E93190" w:rsidP="00AB3B26">
            <w:pPr>
              <w:spacing w:after="80" w:line="240" w:lineRule="auto"/>
              <w:jc w:val="center"/>
              <w:rPr>
                <w:rFonts w:ascii="Times New Roman" w:hAnsi="Times New Roman"/>
                <w:smallCaps/>
              </w:rPr>
            </w:pPr>
            <w:r w:rsidRPr="00AB3B26">
              <w:rPr>
                <w:rFonts w:ascii="Times New Roman" w:hAnsi="Times New Roman"/>
                <w:smallCaps/>
              </w:rPr>
              <w:t>Amount of Loan Made</w:t>
            </w:r>
          </w:p>
        </w:tc>
        <w:tc>
          <w:tcPr>
            <w:tcW w:w="2250" w:type="dxa"/>
            <w:tcBorders>
              <w:top w:val="nil"/>
              <w:left w:val="nil"/>
              <w:bottom w:val="single" w:sz="4" w:space="0" w:color="auto"/>
              <w:right w:val="nil"/>
            </w:tcBorders>
            <w:vAlign w:val="bottom"/>
          </w:tcPr>
          <w:p w14:paraId="5CFA8E62" w14:textId="77777777" w:rsidR="00E93190" w:rsidRPr="00AB3B26" w:rsidRDefault="00E93190" w:rsidP="00AB3B26">
            <w:pPr>
              <w:spacing w:after="80" w:line="240" w:lineRule="auto"/>
              <w:jc w:val="center"/>
              <w:rPr>
                <w:rFonts w:ascii="Times New Roman" w:hAnsi="Times New Roman"/>
                <w:smallCaps/>
              </w:rPr>
            </w:pPr>
            <w:r w:rsidRPr="00AB3B26">
              <w:rPr>
                <w:rFonts w:ascii="Times New Roman" w:hAnsi="Times New Roman"/>
                <w:smallCaps/>
              </w:rPr>
              <w:t>Amount of Principal or Interest Paid this Date</w:t>
            </w:r>
          </w:p>
        </w:tc>
        <w:tc>
          <w:tcPr>
            <w:tcW w:w="2250" w:type="dxa"/>
            <w:tcBorders>
              <w:top w:val="nil"/>
              <w:left w:val="nil"/>
              <w:bottom w:val="single" w:sz="4" w:space="0" w:color="auto"/>
              <w:right w:val="nil"/>
            </w:tcBorders>
            <w:vAlign w:val="bottom"/>
          </w:tcPr>
          <w:p w14:paraId="13353B51" w14:textId="77777777" w:rsidR="00E93190" w:rsidRPr="00AB3B26" w:rsidRDefault="00E93190" w:rsidP="00AB3B26">
            <w:pPr>
              <w:spacing w:after="80" w:line="240" w:lineRule="auto"/>
              <w:jc w:val="center"/>
              <w:rPr>
                <w:rFonts w:ascii="Times New Roman" w:hAnsi="Times New Roman"/>
                <w:smallCaps/>
              </w:rPr>
            </w:pPr>
            <w:r w:rsidRPr="00AB3B26">
              <w:rPr>
                <w:rFonts w:ascii="Times New Roman" w:hAnsi="Times New Roman"/>
                <w:smallCaps/>
              </w:rPr>
              <w:t>Outstanding Principal Balance This Date</w:t>
            </w:r>
          </w:p>
        </w:tc>
        <w:tc>
          <w:tcPr>
            <w:tcW w:w="1350" w:type="dxa"/>
            <w:tcBorders>
              <w:top w:val="nil"/>
              <w:left w:val="nil"/>
              <w:bottom w:val="single" w:sz="4" w:space="0" w:color="auto"/>
              <w:right w:val="nil"/>
            </w:tcBorders>
            <w:vAlign w:val="bottom"/>
          </w:tcPr>
          <w:p w14:paraId="7C31539C" w14:textId="77777777" w:rsidR="00E93190" w:rsidRPr="00AB3B26" w:rsidRDefault="00E93190" w:rsidP="00AB3B26">
            <w:pPr>
              <w:spacing w:after="80" w:line="240" w:lineRule="auto"/>
              <w:jc w:val="center"/>
              <w:rPr>
                <w:rFonts w:ascii="Times New Roman" w:hAnsi="Times New Roman"/>
                <w:smallCaps/>
              </w:rPr>
            </w:pPr>
            <w:r w:rsidRPr="00AB3B26">
              <w:rPr>
                <w:rFonts w:ascii="Times New Roman" w:hAnsi="Times New Roman"/>
                <w:smallCaps/>
              </w:rPr>
              <w:t>Notation Made By</w:t>
            </w:r>
          </w:p>
        </w:tc>
      </w:tr>
      <w:tr w:rsidR="00E93190" w:rsidRPr="00AB3B26" w14:paraId="21A81244" w14:textId="77777777">
        <w:tc>
          <w:tcPr>
            <w:tcW w:w="1188" w:type="dxa"/>
            <w:tcBorders>
              <w:top w:val="nil"/>
              <w:left w:val="nil"/>
              <w:bottom w:val="nil"/>
              <w:right w:val="nil"/>
            </w:tcBorders>
          </w:tcPr>
          <w:p w14:paraId="37CEAC50" w14:textId="77777777" w:rsidR="00E93190" w:rsidRPr="00AB3B26" w:rsidRDefault="00E93190" w:rsidP="00AB3B26">
            <w:pPr>
              <w:spacing w:line="240" w:lineRule="auto"/>
              <w:rPr>
                <w:rFonts w:ascii="Times New Roman" w:hAnsi="Times New Roman"/>
              </w:rPr>
            </w:pPr>
          </w:p>
        </w:tc>
        <w:tc>
          <w:tcPr>
            <w:tcW w:w="1890" w:type="dxa"/>
            <w:tcBorders>
              <w:top w:val="nil"/>
              <w:left w:val="nil"/>
              <w:bottom w:val="nil"/>
              <w:right w:val="nil"/>
            </w:tcBorders>
          </w:tcPr>
          <w:p w14:paraId="0EB54618" w14:textId="77777777" w:rsidR="00E93190" w:rsidRPr="00AB3B26" w:rsidRDefault="00E93190" w:rsidP="00AB3B26">
            <w:pPr>
              <w:spacing w:line="240" w:lineRule="auto"/>
              <w:rPr>
                <w:rFonts w:ascii="Times New Roman" w:hAnsi="Times New Roman"/>
              </w:rPr>
            </w:pPr>
          </w:p>
        </w:tc>
        <w:tc>
          <w:tcPr>
            <w:tcW w:w="2250" w:type="dxa"/>
            <w:tcBorders>
              <w:top w:val="nil"/>
              <w:left w:val="nil"/>
              <w:bottom w:val="nil"/>
              <w:right w:val="nil"/>
            </w:tcBorders>
          </w:tcPr>
          <w:p w14:paraId="5B4EAFB4" w14:textId="77777777" w:rsidR="00E93190" w:rsidRPr="00AB3B26" w:rsidRDefault="00E93190" w:rsidP="00AB3B26">
            <w:pPr>
              <w:spacing w:line="240" w:lineRule="auto"/>
              <w:rPr>
                <w:rFonts w:ascii="Times New Roman" w:hAnsi="Times New Roman"/>
              </w:rPr>
            </w:pPr>
          </w:p>
        </w:tc>
        <w:tc>
          <w:tcPr>
            <w:tcW w:w="2250" w:type="dxa"/>
            <w:tcBorders>
              <w:top w:val="nil"/>
              <w:left w:val="nil"/>
              <w:bottom w:val="nil"/>
              <w:right w:val="nil"/>
            </w:tcBorders>
          </w:tcPr>
          <w:p w14:paraId="74B773F0" w14:textId="77777777" w:rsidR="00E93190" w:rsidRPr="00AB3B26" w:rsidRDefault="00E93190" w:rsidP="00AB3B26">
            <w:pPr>
              <w:spacing w:line="240" w:lineRule="auto"/>
              <w:rPr>
                <w:rFonts w:ascii="Times New Roman" w:hAnsi="Times New Roman"/>
              </w:rPr>
            </w:pPr>
          </w:p>
        </w:tc>
        <w:tc>
          <w:tcPr>
            <w:tcW w:w="1350" w:type="dxa"/>
            <w:tcBorders>
              <w:top w:val="nil"/>
              <w:left w:val="nil"/>
              <w:bottom w:val="nil"/>
              <w:right w:val="nil"/>
            </w:tcBorders>
          </w:tcPr>
          <w:p w14:paraId="3CE7BF70" w14:textId="77777777" w:rsidR="00E93190" w:rsidRPr="00AB3B26" w:rsidRDefault="00E93190" w:rsidP="00AB3B26">
            <w:pPr>
              <w:spacing w:line="240" w:lineRule="auto"/>
              <w:rPr>
                <w:rFonts w:ascii="Times New Roman" w:hAnsi="Times New Roman"/>
              </w:rPr>
            </w:pPr>
          </w:p>
        </w:tc>
      </w:tr>
      <w:tr w:rsidR="00E93190" w:rsidRPr="00AB3B26" w14:paraId="28A3DCB0" w14:textId="77777777">
        <w:tc>
          <w:tcPr>
            <w:tcW w:w="1188" w:type="dxa"/>
            <w:tcBorders>
              <w:top w:val="nil"/>
              <w:left w:val="nil"/>
              <w:bottom w:val="nil"/>
              <w:right w:val="nil"/>
            </w:tcBorders>
          </w:tcPr>
          <w:p w14:paraId="47D187BB" w14:textId="77777777" w:rsidR="00E93190" w:rsidRPr="00AB3B26" w:rsidRDefault="00E93190" w:rsidP="00AB3B26">
            <w:pPr>
              <w:spacing w:line="240" w:lineRule="auto"/>
              <w:rPr>
                <w:rFonts w:ascii="Times New Roman" w:hAnsi="Times New Roman"/>
              </w:rPr>
            </w:pPr>
          </w:p>
        </w:tc>
        <w:tc>
          <w:tcPr>
            <w:tcW w:w="1890" w:type="dxa"/>
            <w:tcBorders>
              <w:top w:val="nil"/>
              <w:left w:val="nil"/>
              <w:bottom w:val="nil"/>
              <w:right w:val="nil"/>
            </w:tcBorders>
          </w:tcPr>
          <w:p w14:paraId="4C50E048" w14:textId="77777777" w:rsidR="00E93190" w:rsidRPr="00AB3B26" w:rsidRDefault="00E93190" w:rsidP="00AB3B26">
            <w:pPr>
              <w:spacing w:line="240" w:lineRule="auto"/>
              <w:rPr>
                <w:rFonts w:ascii="Times New Roman" w:hAnsi="Times New Roman"/>
              </w:rPr>
            </w:pPr>
          </w:p>
        </w:tc>
        <w:tc>
          <w:tcPr>
            <w:tcW w:w="2250" w:type="dxa"/>
            <w:tcBorders>
              <w:top w:val="nil"/>
              <w:left w:val="nil"/>
              <w:bottom w:val="nil"/>
              <w:right w:val="nil"/>
            </w:tcBorders>
          </w:tcPr>
          <w:p w14:paraId="55B911B5" w14:textId="77777777" w:rsidR="00E93190" w:rsidRPr="00AB3B26" w:rsidRDefault="00E93190" w:rsidP="00AB3B26">
            <w:pPr>
              <w:spacing w:line="240" w:lineRule="auto"/>
              <w:rPr>
                <w:rFonts w:ascii="Times New Roman" w:hAnsi="Times New Roman"/>
              </w:rPr>
            </w:pPr>
          </w:p>
        </w:tc>
        <w:tc>
          <w:tcPr>
            <w:tcW w:w="2250" w:type="dxa"/>
            <w:tcBorders>
              <w:top w:val="nil"/>
              <w:left w:val="nil"/>
              <w:bottom w:val="nil"/>
              <w:right w:val="nil"/>
            </w:tcBorders>
          </w:tcPr>
          <w:p w14:paraId="37E927A5" w14:textId="77777777" w:rsidR="00E93190" w:rsidRPr="00AB3B26" w:rsidRDefault="00E93190" w:rsidP="00AB3B26">
            <w:pPr>
              <w:spacing w:line="240" w:lineRule="auto"/>
              <w:rPr>
                <w:rFonts w:ascii="Times New Roman" w:hAnsi="Times New Roman"/>
              </w:rPr>
            </w:pPr>
          </w:p>
        </w:tc>
        <w:tc>
          <w:tcPr>
            <w:tcW w:w="1350" w:type="dxa"/>
            <w:tcBorders>
              <w:top w:val="nil"/>
              <w:left w:val="nil"/>
              <w:bottom w:val="nil"/>
              <w:right w:val="nil"/>
            </w:tcBorders>
          </w:tcPr>
          <w:p w14:paraId="06A2A515" w14:textId="77777777" w:rsidR="00E93190" w:rsidRPr="00AB3B26" w:rsidRDefault="00E93190" w:rsidP="00AB3B26">
            <w:pPr>
              <w:spacing w:line="240" w:lineRule="auto"/>
              <w:rPr>
                <w:rFonts w:ascii="Times New Roman" w:hAnsi="Times New Roman"/>
              </w:rPr>
            </w:pPr>
          </w:p>
        </w:tc>
      </w:tr>
      <w:tr w:rsidR="00E93190" w:rsidRPr="00AB3B26" w14:paraId="7828DB56" w14:textId="77777777">
        <w:tc>
          <w:tcPr>
            <w:tcW w:w="1188" w:type="dxa"/>
            <w:tcBorders>
              <w:top w:val="nil"/>
              <w:left w:val="nil"/>
              <w:bottom w:val="nil"/>
              <w:right w:val="nil"/>
            </w:tcBorders>
          </w:tcPr>
          <w:p w14:paraId="31561F69" w14:textId="77777777" w:rsidR="00E93190" w:rsidRPr="00AB3B26" w:rsidRDefault="00E93190" w:rsidP="00AB3B26">
            <w:pPr>
              <w:spacing w:line="240" w:lineRule="auto"/>
              <w:rPr>
                <w:rFonts w:ascii="Times New Roman" w:hAnsi="Times New Roman"/>
              </w:rPr>
            </w:pPr>
          </w:p>
        </w:tc>
        <w:tc>
          <w:tcPr>
            <w:tcW w:w="1890" w:type="dxa"/>
            <w:tcBorders>
              <w:top w:val="nil"/>
              <w:left w:val="nil"/>
              <w:bottom w:val="nil"/>
              <w:right w:val="nil"/>
            </w:tcBorders>
          </w:tcPr>
          <w:p w14:paraId="4FFFBFF5" w14:textId="77777777" w:rsidR="00E93190" w:rsidRPr="00AB3B26" w:rsidRDefault="00E93190" w:rsidP="00AB3B26">
            <w:pPr>
              <w:spacing w:line="240" w:lineRule="auto"/>
              <w:rPr>
                <w:rFonts w:ascii="Times New Roman" w:hAnsi="Times New Roman"/>
              </w:rPr>
            </w:pPr>
          </w:p>
        </w:tc>
        <w:tc>
          <w:tcPr>
            <w:tcW w:w="2250" w:type="dxa"/>
            <w:tcBorders>
              <w:top w:val="nil"/>
              <w:left w:val="nil"/>
              <w:bottom w:val="nil"/>
              <w:right w:val="nil"/>
            </w:tcBorders>
          </w:tcPr>
          <w:p w14:paraId="2173F86A" w14:textId="77777777" w:rsidR="00E93190" w:rsidRPr="00AB3B26" w:rsidRDefault="00E93190" w:rsidP="00AB3B26">
            <w:pPr>
              <w:spacing w:line="240" w:lineRule="auto"/>
              <w:rPr>
                <w:rFonts w:ascii="Times New Roman" w:hAnsi="Times New Roman"/>
              </w:rPr>
            </w:pPr>
          </w:p>
        </w:tc>
        <w:tc>
          <w:tcPr>
            <w:tcW w:w="2250" w:type="dxa"/>
            <w:tcBorders>
              <w:top w:val="nil"/>
              <w:left w:val="nil"/>
              <w:bottom w:val="nil"/>
              <w:right w:val="nil"/>
            </w:tcBorders>
          </w:tcPr>
          <w:p w14:paraId="790DCF40" w14:textId="77777777" w:rsidR="00E93190" w:rsidRPr="00AB3B26" w:rsidRDefault="00E93190" w:rsidP="00AB3B26">
            <w:pPr>
              <w:spacing w:line="240" w:lineRule="auto"/>
              <w:rPr>
                <w:rFonts w:ascii="Times New Roman" w:hAnsi="Times New Roman"/>
              </w:rPr>
            </w:pPr>
          </w:p>
        </w:tc>
        <w:tc>
          <w:tcPr>
            <w:tcW w:w="1350" w:type="dxa"/>
            <w:tcBorders>
              <w:top w:val="nil"/>
              <w:left w:val="nil"/>
              <w:bottom w:val="nil"/>
              <w:right w:val="nil"/>
            </w:tcBorders>
          </w:tcPr>
          <w:p w14:paraId="21D4B4CD" w14:textId="77777777" w:rsidR="00E93190" w:rsidRPr="00AB3B26" w:rsidRDefault="00E93190" w:rsidP="00AB3B26">
            <w:pPr>
              <w:spacing w:line="240" w:lineRule="auto"/>
              <w:rPr>
                <w:rFonts w:ascii="Times New Roman" w:hAnsi="Times New Roman"/>
              </w:rPr>
            </w:pPr>
          </w:p>
        </w:tc>
      </w:tr>
      <w:tr w:rsidR="00E93190" w:rsidRPr="00AB3B26" w14:paraId="5F978D31" w14:textId="77777777">
        <w:tc>
          <w:tcPr>
            <w:tcW w:w="1188" w:type="dxa"/>
            <w:tcBorders>
              <w:top w:val="nil"/>
              <w:left w:val="nil"/>
              <w:bottom w:val="nil"/>
              <w:right w:val="nil"/>
            </w:tcBorders>
          </w:tcPr>
          <w:p w14:paraId="52735B4A" w14:textId="77777777" w:rsidR="00E93190" w:rsidRPr="00AB3B26" w:rsidRDefault="00E93190" w:rsidP="00AB3B26">
            <w:pPr>
              <w:spacing w:line="240" w:lineRule="auto"/>
              <w:rPr>
                <w:rFonts w:ascii="Times New Roman" w:hAnsi="Times New Roman"/>
              </w:rPr>
            </w:pPr>
          </w:p>
        </w:tc>
        <w:tc>
          <w:tcPr>
            <w:tcW w:w="1890" w:type="dxa"/>
            <w:tcBorders>
              <w:top w:val="nil"/>
              <w:left w:val="nil"/>
              <w:bottom w:val="nil"/>
              <w:right w:val="nil"/>
            </w:tcBorders>
          </w:tcPr>
          <w:p w14:paraId="2E821933" w14:textId="77777777" w:rsidR="00E93190" w:rsidRPr="00AB3B26" w:rsidRDefault="00E93190" w:rsidP="00AB3B26">
            <w:pPr>
              <w:spacing w:line="240" w:lineRule="auto"/>
              <w:rPr>
                <w:rFonts w:ascii="Times New Roman" w:hAnsi="Times New Roman"/>
              </w:rPr>
            </w:pPr>
          </w:p>
        </w:tc>
        <w:tc>
          <w:tcPr>
            <w:tcW w:w="2250" w:type="dxa"/>
            <w:tcBorders>
              <w:top w:val="nil"/>
              <w:left w:val="nil"/>
              <w:bottom w:val="nil"/>
              <w:right w:val="nil"/>
            </w:tcBorders>
          </w:tcPr>
          <w:p w14:paraId="500D81E8" w14:textId="77777777" w:rsidR="00E93190" w:rsidRPr="00AB3B26" w:rsidRDefault="00E93190" w:rsidP="00AB3B26">
            <w:pPr>
              <w:spacing w:line="240" w:lineRule="auto"/>
              <w:rPr>
                <w:rFonts w:ascii="Times New Roman" w:hAnsi="Times New Roman"/>
              </w:rPr>
            </w:pPr>
          </w:p>
        </w:tc>
        <w:tc>
          <w:tcPr>
            <w:tcW w:w="2250" w:type="dxa"/>
            <w:tcBorders>
              <w:top w:val="nil"/>
              <w:left w:val="nil"/>
              <w:bottom w:val="nil"/>
              <w:right w:val="nil"/>
            </w:tcBorders>
          </w:tcPr>
          <w:p w14:paraId="313D8CF4" w14:textId="77777777" w:rsidR="00E93190" w:rsidRPr="00AB3B26" w:rsidRDefault="00E93190" w:rsidP="00AB3B26">
            <w:pPr>
              <w:spacing w:line="240" w:lineRule="auto"/>
              <w:rPr>
                <w:rFonts w:ascii="Times New Roman" w:hAnsi="Times New Roman"/>
              </w:rPr>
            </w:pPr>
          </w:p>
        </w:tc>
        <w:tc>
          <w:tcPr>
            <w:tcW w:w="1350" w:type="dxa"/>
            <w:tcBorders>
              <w:top w:val="nil"/>
              <w:left w:val="nil"/>
              <w:bottom w:val="nil"/>
              <w:right w:val="nil"/>
            </w:tcBorders>
          </w:tcPr>
          <w:p w14:paraId="21554728" w14:textId="77777777" w:rsidR="00E93190" w:rsidRPr="00AB3B26" w:rsidRDefault="00E93190" w:rsidP="00AB3B26">
            <w:pPr>
              <w:spacing w:line="240" w:lineRule="auto"/>
              <w:rPr>
                <w:rFonts w:ascii="Times New Roman" w:hAnsi="Times New Roman"/>
              </w:rPr>
            </w:pPr>
          </w:p>
        </w:tc>
      </w:tr>
      <w:tr w:rsidR="00E93190" w:rsidRPr="00AB3B26" w14:paraId="7ABEDEAC" w14:textId="77777777">
        <w:tc>
          <w:tcPr>
            <w:tcW w:w="1188" w:type="dxa"/>
            <w:tcBorders>
              <w:top w:val="nil"/>
              <w:left w:val="nil"/>
              <w:bottom w:val="nil"/>
              <w:right w:val="nil"/>
            </w:tcBorders>
          </w:tcPr>
          <w:p w14:paraId="54106B77" w14:textId="77777777" w:rsidR="00E93190" w:rsidRPr="00AB3B26" w:rsidRDefault="00E93190" w:rsidP="00AB3B26">
            <w:pPr>
              <w:spacing w:line="240" w:lineRule="auto"/>
              <w:rPr>
                <w:rFonts w:ascii="Times New Roman" w:hAnsi="Times New Roman"/>
              </w:rPr>
            </w:pPr>
          </w:p>
        </w:tc>
        <w:tc>
          <w:tcPr>
            <w:tcW w:w="1890" w:type="dxa"/>
            <w:tcBorders>
              <w:top w:val="nil"/>
              <w:left w:val="nil"/>
              <w:bottom w:val="nil"/>
              <w:right w:val="nil"/>
            </w:tcBorders>
          </w:tcPr>
          <w:p w14:paraId="14F785D5" w14:textId="77777777" w:rsidR="00E93190" w:rsidRPr="00AB3B26" w:rsidRDefault="00E93190" w:rsidP="00AB3B26">
            <w:pPr>
              <w:spacing w:line="240" w:lineRule="auto"/>
              <w:rPr>
                <w:rFonts w:ascii="Times New Roman" w:hAnsi="Times New Roman"/>
              </w:rPr>
            </w:pPr>
          </w:p>
        </w:tc>
        <w:tc>
          <w:tcPr>
            <w:tcW w:w="2250" w:type="dxa"/>
            <w:tcBorders>
              <w:top w:val="nil"/>
              <w:left w:val="nil"/>
              <w:bottom w:val="nil"/>
              <w:right w:val="nil"/>
            </w:tcBorders>
          </w:tcPr>
          <w:p w14:paraId="76D5E86F" w14:textId="77777777" w:rsidR="00E93190" w:rsidRPr="00AB3B26" w:rsidRDefault="00E93190" w:rsidP="00AB3B26">
            <w:pPr>
              <w:spacing w:line="240" w:lineRule="auto"/>
              <w:rPr>
                <w:rFonts w:ascii="Times New Roman" w:hAnsi="Times New Roman"/>
              </w:rPr>
            </w:pPr>
          </w:p>
        </w:tc>
        <w:tc>
          <w:tcPr>
            <w:tcW w:w="2250" w:type="dxa"/>
            <w:tcBorders>
              <w:top w:val="nil"/>
              <w:left w:val="nil"/>
              <w:bottom w:val="nil"/>
              <w:right w:val="nil"/>
            </w:tcBorders>
          </w:tcPr>
          <w:p w14:paraId="0742E30A" w14:textId="77777777" w:rsidR="00E93190" w:rsidRPr="00AB3B26" w:rsidRDefault="00E93190" w:rsidP="00AB3B26">
            <w:pPr>
              <w:spacing w:line="240" w:lineRule="auto"/>
              <w:rPr>
                <w:rFonts w:ascii="Times New Roman" w:hAnsi="Times New Roman"/>
              </w:rPr>
            </w:pPr>
          </w:p>
        </w:tc>
        <w:tc>
          <w:tcPr>
            <w:tcW w:w="1350" w:type="dxa"/>
            <w:tcBorders>
              <w:top w:val="nil"/>
              <w:left w:val="nil"/>
              <w:bottom w:val="nil"/>
              <w:right w:val="nil"/>
            </w:tcBorders>
          </w:tcPr>
          <w:p w14:paraId="2C0C9BB9" w14:textId="77777777" w:rsidR="00E93190" w:rsidRPr="00AB3B26" w:rsidRDefault="00E93190" w:rsidP="00AB3B26">
            <w:pPr>
              <w:spacing w:line="240" w:lineRule="auto"/>
              <w:rPr>
                <w:rFonts w:ascii="Times New Roman" w:hAnsi="Times New Roman"/>
              </w:rPr>
            </w:pPr>
          </w:p>
        </w:tc>
      </w:tr>
      <w:tr w:rsidR="00E93190" w:rsidRPr="00AB3B26" w14:paraId="2457EBD6" w14:textId="77777777">
        <w:tc>
          <w:tcPr>
            <w:tcW w:w="1188" w:type="dxa"/>
            <w:tcBorders>
              <w:top w:val="nil"/>
              <w:left w:val="nil"/>
              <w:bottom w:val="nil"/>
              <w:right w:val="nil"/>
            </w:tcBorders>
          </w:tcPr>
          <w:p w14:paraId="07715DDB" w14:textId="77777777" w:rsidR="00E93190" w:rsidRPr="00AB3B26" w:rsidRDefault="00E93190" w:rsidP="00AB3B26">
            <w:pPr>
              <w:spacing w:line="240" w:lineRule="auto"/>
              <w:rPr>
                <w:rFonts w:ascii="Times New Roman" w:hAnsi="Times New Roman"/>
              </w:rPr>
            </w:pPr>
          </w:p>
        </w:tc>
        <w:tc>
          <w:tcPr>
            <w:tcW w:w="1890" w:type="dxa"/>
            <w:tcBorders>
              <w:top w:val="nil"/>
              <w:left w:val="nil"/>
              <w:bottom w:val="nil"/>
              <w:right w:val="nil"/>
            </w:tcBorders>
          </w:tcPr>
          <w:p w14:paraId="232A474B" w14:textId="77777777" w:rsidR="00E93190" w:rsidRPr="00AB3B26" w:rsidRDefault="00E93190" w:rsidP="00AB3B26">
            <w:pPr>
              <w:spacing w:line="240" w:lineRule="auto"/>
              <w:rPr>
                <w:rFonts w:ascii="Times New Roman" w:hAnsi="Times New Roman"/>
              </w:rPr>
            </w:pPr>
          </w:p>
        </w:tc>
        <w:tc>
          <w:tcPr>
            <w:tcW w:w="2250" w:type="dxa"/>
            <w:tcBorders>
              <w:top w:val="nil"/>
              <w:left w:val="nil"/>
              <w:bottom w:val="nil"/>
              <w:right w:val="nil"/>
            </w:tcBorders>
          </w:tcPr>
          <w:p w14:paraId="27FDCC95" w14:textId="77777777" w:rsidR="00E93190" w:rsidRPr="00AB3B26" w:rsidRDefault="00E93190" w:rsidP="00AB3B26">
            <w:pPr>
              <w:spacing w:line="240" w:lineRule="auto"/>
              <w:rPr>
                <w:rFonts w:ascii="Times New Roman" w:hAnsi="Times New Roman"/>
              </w:rPr>
            </w:pPr>
          </w:p>
        </w:tc>
        <w:tc>
          <w:tcPr>
            <w:tcW w:w="2250" w:type="dxa"/>
            <w:tcBorders>
              <w:top w:val="nil"/>
              <w:left w:val="nil"/>
              <w:bottom w:val="nil"/>
              <w:right w:val="nil"/>
            </w:tcBorders>
          </w:tcPr>
          <w:p w14:paraId="4E9E3CC8" w14:textId="77777777" w:rsidR="00E93190" w:rsidRPr="00AB3B26" w:rsidRDefault="00E93190" w:rsidP="00AB3B26">
            <w:pPr>
              <w:spacing w:line="240" w:lineRule="auto"/>
              <w:rPr>
                <w:rFonts w:ascii="Times New Roman" w:hAnsi="Times New Roman"/>
              </w:rPr>
            </w:pPr>
          </w:p>
        </w:tc>
        <w:tc>
          <w:tcPr>
            <w:tcW w:w="1350" w:type="dxa"/>
            <w:tcBorders>
              <w:top w:val="nil"/>
              <w:left w:val="nil"/>
              <w:bottom w:val="nil"/>
              <w:right w:val="nil"/>
            </w:tcBorders>
          </w:tcPr>
          <w:p w14:paraId="278E9787" w14:textId="77777777" w:rsidR="00E93190" w:rsidRPr="00AB3B26" w:rsidRDefault="00E93190" w:rsidP="00AB3B26">
            <w:pPr>
              <w:spacing w:line="240" w:lineRule="auto"/>
              <w:rPr>
                <w:rFonts w:ascii="Times New Roman" w:hAnsi="Times New Roman"/>
              </w:rPr>
            </w:pPr>
          </w:p>
        </w:tc>
      </w:tr>
      <w:tr w:rsidR="00E93190" w:rsidRPr="00AB3B26" w14:paraId="49E760C2" w14:textId="77777777">
        <w:tc>
          <w:tcPr>
            <w:tcW w:w="1188" w:type="dxa"/>
            <w:tcBorders>
              <w:top w:val="nil"/>
              <w:left w:val="nil"/>
              <w:bottom w:val="nil"/>
              <w:right w:val="nil"/>
            </w:tcBorders>
          </w:tcPr>
          <w:p w14:paraId="5BFF49C1" w14:textId="77777777" w:rsidR="00E93190" w:rsidRPr="00AB3B26" w:rsidRDefault="00E93190" w:rsidP="00AB3B26">
            <w:pPr>
              <w:spacing w:line="240" w:lineRule="auto"/>
              <w:rPr>
                <w:rFonts w:ascii="Times New Roman" w:hAnsi="Times New Roman"/>
              </w:rPr>
            </w:pPr>
          </w:p>
        </w:tc>
        <w:tc>
          <w:tcPr>
            <w:tcW w:w="1890" w:type="dxa"/>
            <w:tcBorders>
              <w:top w:val="nil"/>
              <w:left w:val="nil"/>
              <w:bottom w:val="nil"/>
              <w:right w:val="nil"/>
            </w:tcBorders>
          </w:tcPr>
          <w:p w14:paraId="6BBD6939" w14:textId="77777777" w:rsidR="00E93190" w:rsidRPr="00AB3B26" w:rsidRDefault="00E93190" w:rsidP="00AB3B26">
            <w:pPr>
              <w:spacing w:line="240" w:lineRule="auto"/>
              <w:rPr>
                <w:rFonts w:ascii="Times New Roman" w:hAnsi="Times New Roman"/>
              </w:rPr>
            </w:pPr>
          </w:p>
        </w:tc>
        <w:tc>
          <w:tcPr>
            <w:tcW w:w="2250" w:type="dxa"/>
            <w:tcBorders>
              <w:top w:val="nil"/>
              <w:left w:val="nil"/>
              <w:bottom w:val="nil"/>
              <w:right w:val="nil"/>
            </w:tcBorders>
          </w:tcPr>
          <w:p w14:paraId="5C7A9010" w14:textId="77777777" w:rsidR="00E93190" w:rsidRPr="00AB3B26" w:rsidRDefault="00E93190" w:rsidP="00AB3B26">
            <w:pPr>
              <w:spacing w:line="240" w:lineRule="auto"/>
              <w:rPr>
                <w:rFonts w:ascii="Times New Roman" w:hAnsi="Times New Roman"/>
              </w:rPr>
            </w:pPr>
          </w:p>
        </w:tc>
        <w:tc>
          <w:tcPr>
            <w:tcW w:w="2250" w:type="dxa"/>
            <w:tcBorders>
              <w:top w:val="nil"/>
              <w:left w:val="nil"/>
              <w:bottom w:val="nil"/>
              <w:right w:val="nil"/>
            </w:tcBorders>
          </w:tcPr>
          <w:p w14:paraId="64F5A66E" w14:textId="77777777" w:rsidR="00E93190" w:rsidRPr="00AB3B26" w:rsidRDefault="00E93190" w:rsidP="00AB3B26">
            <w:pPr>
              <w:spacing w:line="240" w:lineRule="auto"/>
              <w:rPr>
                <w:rFonts w:ascii="Times New Roman" w:hAnsi="Times New Roman"/>
              </w:rPr>
            </w:pPr>
          </w:p>
        </w:tc>
        <w:tc>
          <w:tcPr>
            <w:tcW w:w="1350" w:type="dxa"/>
            <w:tcBorders>
              <w:top w:val="nil"/>
              <w:left w:val="nil"/>
              <w:bottom w:val="nil"/>
              <w:right w:val="nil"/>
            </w:tcBorders>
          </w:tcPr>
          <w:p w14:paraId="3EFEA406" w14:textId="77777777" w:rsidR="00E93190" w:rsidRPr="00AB3B26" w:rsidRDefault="00E93190" w:rsidP="00AB3B26">
            <w:pPr>
              <w:spacing w:line="240" w:lineRule="auto"/>
              <w:rPr>
                <w:rFonts w:ascii="Times New Roman" w:hAnsi="Times New Roman"/>
              </w:rPr>
            </w:pPr>
          </w:p>
        </w:tc>
      </w:tr>
      <w:tr w:rsidR="00E93190" w:rsidRPr="00AB3B26" w14:paraId="360EE6FE" w14:textId="77777777">
        <w:tc>
          <w:tcPr>
            <w:tcW w:w="1188" w:type="dxa"/>
            <w:tcBorders>
              <w:top w:val="nil"/>
              <w:left w:val="nil"/>
              <w:bottom w:val="nil"/>
              <w:right w:val="nil"/>
            </w:tcBorders>
          </w:tcPr>
          <w:p w14:paraId="4C77BF81" w14:textId="77777777" w:rsidR="00E93190" w:rsidRPr="00AB3B26" w:rsidRDefault="00E93190" w:rsidP="00AB3B26">
            <w:pPr>
              <w:spacing w:line="240" w:lineRule="auto"/>
              <w:rPr>
                <w:rFonts w:ascii="Times New Roman" w:hAnsi="Times New Roman"/>
              </w:rPr>
            </w:pPr>
          </w:p>
        </w:tc>
        <w:tc>
          <w:tcPr>
            <w:tcW w:w="1890" w:type="dxa"/>
            <w:tcBorders>
              <w:top w:val="nil"/>
              <w:left w:val="nil"/>
              <w:bottom w:val="nil"/>
              <w:right w:val="nil"/>
            </w:tcBorders>
          </w:tcPr>
          <w:p w14:paraId="28FA8737" w14:textId="77777777" w:rsidR="00E93190" w:rsidRPr="00AB3B26" w:rsidRDefault="00E93190" w:rsidP="00AB3B26">
            <w:pPr>
              <w:spacing w:line="240" w:lineRule="auto"/>
              <w:rPr>
                <w:rFonts w:ascii="Times New Roman" w:hAnsi="Times New Roman"/>
              </w:rPr>
            </w:pPr>
          </w:p>
        </w:tc>
        <w:tc>
          <w:tcPr>
            <w:tcW w:w="2250" w:type="dxa"/>
            <w:tcBorders>
              <w:top w:val="nil"/>
              <w:left w:val="nil"/>
              <w:bottom w:val="nil"/>
              <w:right w:val="nil"/>
            </w:tcBorders>
          </w:tcPr>
          <w:p w14:paraId="2E220A2B" w14:textId="77777777" w:rsidR="00E93190" w:rsidRPr="00AB3B26" w:rsidRDefault="00E93190" w:rsidP="00AB3B26">
            <w:pPr>
              <w:spacing w:line="240" w:lineRule="auto"/>
              <w:rPr>
                <w:rFonts w:ascii="Times New Roman" w:hAnsi="Times New Roman"/>
              </w:rPr>
            </w:pPr>
          </w:p>
        </w:tc>
        <w:tc>
          <w:tcPr>
            <w:tcW w:w="2250" w:type="dxa"/>
            <w:tcBorders>
              <w:top w:val="nil"/>
              <w:left w:val="nil"/>
              <w:bottom w:val="nil"/>
              <w:right w:val="nil"/>
            </w:tcBorders>
          </w:tcPr>
          <w:p w14:paraId="6AECEE82" w14:textId="77777777" w:rsidR="00E93190" w:rsidRPr="00AB3B26" w:rsidRDefault="00E93190" w:rsidP="00AB3B26">
            <w:pPr>
              <w:spacing w:line="240" w:lineRule="auto"/>
              <w:rPr>
                <w:rFonts w:ascii="Times New Roman" w:hAnsi="Times New Roman"/>
              </w:rPr>
            </w:pPr>
          </w:p>
        </w:tc>
        <w:tc>
          <w:tcPr>
            <w:tcW w:w="1350" w:type="dxa"/>
            <w:tcBorders>
              <w:top w:val="nil"/>
              <w:left w:val="nil"/>
              <w:bottom w:val="nil"/>
              <w:right w:val="nil"/>
            </w:tcBorders>
          </w:tcPr>
          <w:p w14:paraId="1E86D7BB" w14:textId="77777777" w:rsidR="00E93190" w:rsidRPr="00AB3B26" w:rsidRDefault="00E93190" w:rsidP="00AB3B26">
            <w:pPr>
              <w:spacing w:line="240" w:lineRule="auto"/>
              <w:rPr>
                <w:rFonts w:ascii="Times New Roman" w:hAnsi="Times New Roman"/>
              </w:rPr>
            </w:pPr>
          </w:p>
        </w:tc>
      </w:tr>
      <w:tr w:rsidR="00E93190" w:rsidRPr="00AB3B26" w14:paraId="45CE8D02" w14:textId="77777777">
        <w:tc>
          <w:tcPr>
            <w:tcW w:w="1188" w:type="dxa"/>
            <w:tcBorders>
              <w:top w:val="nil"/>
              <w:left w:val="nil"/>
              <w:bottom w:val="nil"/>
              <w:right w:val="nil"/>
            </w:tcBorders>
          </w:tcPr>
          <w:p w14:paraId="74C071BE" w14:textId="77777777" w:rsidR="00E93190" w:rsidRPr="00AB3B26" w:rsidRDefault="00E93190" w:rsidP="00AB3B26">
            <w:pPr>
              <w:spacing w:line="240" w:lineRule="auto"/>
              <w:rPr>
                <w:rFonts w:ascii="Times New Roman" w:hAnsi="Times New Roman"/>
              </w:rPr>
            </w:pPr>
          </w:p>
        </w:tc>
        <w:tc>
          <w:tcPr>
            <w:tcW w:w="1890" w:type="dxa"/>
            <w:tcBorders>
              <w:top w:val="nil"/>
              <w:left w:val="nil"/>
              <w:bottom w:val="nil"/>
              <w:right w:val="nil"/>
            </w:tcBorders>
          </w:tcPr>
          <w:p w14:paraId="15D86D34" w14:textId="77777777" w:rsidR="00E93190" w:rsidRPr="00AB3B26" w:rsidRDefault="00E93190" w:rsidP="00AB3B26">
            <w:pPr>
              <w:spacing w:line="240" w:lineRule="auto"/>
              <w:rPr>
                <w:rFonts w:ascii="Times New Roman" w:hAnsi="Times New Roman"/>
              </w:rPr>
            </w:pPr>
          </w:p>
        </w:tc>
        <w:tc>
          <w:tcPr>
            <w:tcW w:w="2250" w:type="dxa"/>
            <w:tcBorders>
              <w:top w:val="nil"/>
              <w:left w:val="nil"/>
              <w:bottom w:val="nil"/>
              <w:right w:val="nil"/>
            </w:tcBorders>
          </w:tcPr>
          <w:p w14:paraId="2AE21C03" w14:textId="77777777" w:rsidR="00E93190" w:rsidRPr="00AB3B26" w:rsidRDefault="00E93190" w:rsidP="00AB3B26">
            <w:pPr>
              <w:spacing w:line="240" w:lineRule="auto"/>
              <w:rPr>
                <w:rFonts w:ascii="Times New Roman" w:hAnsi="Times New Roman"/>
              </w:rPr>
            </w:pPr>
          </w:p>
        </w:tc>
        <w:tc>
          <w:tcPr>
            <w:tcW w:w="2250" w:type="dxa"/>
            <w:tcBorders>
              <w:top w:val="nil"/>
              <w:left w:val="nil"/>
              <w:bottom w:val="nil"/>
              <w:right w:val="nil"/>
            </w:tcBorders>
          </w:tcPr>
          <w:p w14:paraId="3F597ACD" w14:textId="77777777" w:rsidR="00E93190" w:rsidRPr="00AB3B26" w:rsidRDefault="00E93190" w:rsidP="00AB3B26">
            <w:pPr>
              <w:spacing w:line="240" w:lineRule="auto"/>
              <w:rPr>
                <w:rFonts w:ascii="Times New Roman" w:hAnsi="Times New Roman"/>
              </w:rPr>
            </w:pPr>
          </w:p>
        </w:tc>
        <w:tc>
          <w:tcPr>
            <w:tcW w:w="1350" w:type="dxa"/>
            <w:tcBorders>
              <w:top w:val="nil"/>
              <w:left w:val="nil"/>
              <w:bottom w:val="nil"/>
              <w:right w:val="nil"/>
            </w:tcBorders>
          </w:tcPr>
          <w:p w14:paraId="66C8F0E6" w14:textId="77777777" w:rsidR="00E93190" w:rsidRPr="00AB3B26" w:rsidRDefault="00E93190" w:rsidP="00AB3B26">
            <w:pPr>
              <w:spacing w:line="240" w:lineRule="auto"/>
              <w:rPr>
                <w:rFonts w:ascii="Times New Roman" w:hAnsi="Times New Roman"/>
              </w:rPr>
            </w:pPr>
          </w:p>
        </w:tc>
      </w:tr>
      <w:tr w:rsidR="00E93190" w:rsidRPr="00AB3B26" w14:paraId="0129130E" w14:textId="77777777">
        <w:tc>
          <w:tcPr>
            <w:tcW w:w="1188" w:type="dxa"/>
            <w:tcBorders>
              <w:top w:val="nil"/>
              <w:left w:val="nil"/>
              <w:bottom w:val="nil"/>
              <w:right w:val="nil"/>
            </w:tcBorders>
          </w:tcPr>
          <w:p w14:paraId="20045D52" w14:textId="77777777" w:rsidR="00E93190" w:rsidRPr="00AB3B26" w:rsidRDefault="00E93190" w:rsidP="00AB3B26">
            <w:pPr>
              <w:spacing w:line="240" w:lineRule="auto"/>
              <w:rPr>
                <w:rFonts w:ascii="Times New Roman" w:hAnsi="Times New Roman"/>
              </w:rPr>
            </w:pPr>
          </w:p>
        </w:tc>
        <w:tc>
          <w:tcPr>
            <w:tcW w:w="1890" w:type="dxa"/>
            <w:tcBorders>
              <w:top w:val="nil"/>
              <w:left w:val="nil"/>
              <w:bottom w:val="nil"/>
              <w:right w:val="nil"/>
            </w:tcBorders>
          </w:tcPr>
          <w:p w14:paraId="627CD33A" w14:textId="77777777" w:rsidR="00E93190" w:rsidRPr="00AB3B26" w:rsidRDefault="00E93190" w:rsidP="00AB3B26">
            <w:pPr>
              <w:spacing w:line="240" w:lineRule="auto"/>
              <w:rPr>
                <w:rFonts w:ascii="Times New Roman" w:hAnsi="Times New Roman"/>
              </w:rPr>
            </w:pPr>
          </w:p>
        </w:tc>
        <w:tc>
          <w:tcPr>
            <w:tcW w:w="2250" w:type="dxa"/>
            <w:tcBorders>
              <w:top w:val="nil"/>
              <w:left w:val="nil"/>
              <w:bottom w:val="nil"/>
              <w:right w:val="nil"/>
            </w:tcBorders>
          </w:tcPr>
          <w:p w14:paraId="69C03A00" w14:textId="77777777" w:rsidR="00E93190" w:rsidRPr="00AB3B26" w:rsidRDefault="00E93190" w:rsidP="00AB3B26">
            <w:pPr>
              <w:spacing w:line="240" w:lineRule="auto"/>
              <w:rPr>
                <w:rFonts w:ascii="Times New Roman" w:hAnsi="Times New Roman"/>
              </w:rPr>
            </w:pPr>
          </w:p>
        </w:tc>
        <w:tc>
          <w:tcPr>
            <w:tcW w:w="2250" w:type="dxa"/>
            <w:tcBorders>
              <w:top w:val="nil"/>
              <w:left w:val="nil"/>
              <w:bottom w:val="nil"/>
              <w:right w:val="nil"/>
            </w:tcBorders>
          </w:tcPr>
          <w:p w14:paraId="0E7DFB5A" w14:textId="77777777" w:rsidR="00E93190" w:rsidRPr="00AB3B26" w:rsidRDefault="00E93190" w:rsidP="00AB3B26">
            <w:pPr>
              <w:spacing w:line="240" w:lineRule="auto"/>
              <w:rPr>
                <w:rFonts w:ascii="Times New Roman" w:hAnsi="Times New Roman"/>
              </w:rPr>
            </w:pPr>
          </w:p>
        </w:tc>
        <w:tc>
          <w:tcPr>
            <w:tcW w:w="1350" w:type="dxa"/>
            <w:tcBorders>
              <w:top w:val="nil"/>
              <w:left w:val="nil"/>
              <w:bottom w:val="nil"/>
              <w:right w:val="nil"/>
            </w:tcBorders>
          </w:tcPr>
          <w:p w14:paraId="12206E03" w14:textId="77777777" w:rsidR="00E93190" w:rsidRPr="00AB3B26" w:rsidRDefault="00E93190" w:rsidP="00AB3B26">
            <w:pPr>
              <w:spacing w:line="240" w:lineRule="auto"/>
              <w:rPr>
                <w:rFonts w:ascii="Times New Roman" w:hAnsi="Times New Roman"/>
              </w:rPr>
            </w:pPr>
          </w:p>
        </w:tc>
      </w:tr>
      <w:tr w:rsidR="00E93190" w:rsidRPr="00AB3B26" w14:paraId="3E5865F4" w14:textId="77777777">
        <w:tc>
          <w:tcPr>
            <w:tcW w:w="1188" w:type="dxa"/>
            <w:tcBorders>
              <w:top w:val="nil"/>
              <w:left w:val="nil"/>
              <w:bottom w:val="nil"/>
              <w:right w:val="nil"/>
            </w:tcBorders>
          </w:tcPr>
          <w:p w14:paraId="1FCCA8C6" w14:textId="77777777" w:rsidR="00E93190" w:rsidRPr="00AB3B26" w:rsidRDefault="00E93190" w:rsidP="00AB3B26">
            <w:pPr>
              <w:spacing w:line="240" w:lineRule="auto"/>
              <w:rPr>
                <w:rFonts w:ascii="Times New Roman" w:hAnsi="Times New Roman"/>
              </w:rPr>
            </w:pPr>
          </w:p>
        </w:tc>
        <w:tc>
          <w:tcPr>
            <w:tcW w:w="1890" w:type="dxa"/>
            <w:tcBorders>
              <w:top w:val="nil"/>
              <w:left w:val="nil"/>
              <w:bottom w:val="nil"/>
              <w:right w:val="nil"/>
            </w:tcBorders>
          </w:tcPr>
          <w:p w14:paraId="09737F9D" w14:textId="77777777" w:rsidR="00E93190" w:rsidRPr="00AB3B26" w:rsidRDefault="00E93190" w:rsidP="00AB3B26">
            <w:pPr>
              <w:spacing w:line="240" w:lineRule="auto"/>
              <w:rPr>
                <w:rFonts w:ascii="Times New Roman" w:hAnsi="Times New Roman"/>
              </w:rPr>
            </w:pPr>
          </w:p>
        </w:tc>
        <w:tc>
          <w:tcPr>
            <w:tcW w:w="2250" w:type="dxa"/>
            <w:tcBorders>
              <w:top w:val="nil"/>
              <w:left w:val="nil"/>
              <w:bottom w:val="nil"/>
              <w:right w:val="nil"/>
            </w:tcBorders>
          </w:tcPr>
          <w:p w14:paraId="2EF3542F" w14:textId="77777777" w:rsidR="00E93190" w:rsidRPr="00AB3B26" w:rsidRDefault="00E93190" w:rsidP="00AB3B26">
            <w:pPr>
              <w:spacing w:line="240" w:lineRule="auto"/>
              <w:rPr>
                <w:rFonts w:ascii="Times New Roman" w:hAnsi="Times New Roman"/>
              </w:rPr>
            </w:pPr>
          </w:p>
        </w:tc>
        <w:tc>
          <w:tcPr>
            <w:tcW w:w="2250" w:type="dxa"/>
            <w:tcBorders>
              <w:top w:val="nil"/>
              <w:left w:val="nil"/>
              <w:bottom w:val="nil"/>
              <w:right w:val="nil"/>
            </w:tcBorders>
          </w:tcPr>
          <w:p w14:paraId="47F15C5D" w14:textId="77777777" w:rsidR="00E93190" w:rsidRPr="00AB3B26" w:rsidRDefault="00E93190" w:rsidP="00AB3B26">
            <w:pPr>
              <w:spacing w:line="240" w:lineRule="auto"/>
              <w:rPr>
                <w:rFonts w:ascii="Times New Roman" w:hAnsi="Times New Roman"/>
              </w:rPr>
            </w:pPr>
          </w:p>
        </w:tc>
        <w:tc>
          <w:tcPr>
            <w:tcW w:w="1350" w:type="dxa"/>
            <w:tcBorders>
              <w:top w:val="nil"/>
              <w:left w:val="nil"/>
              <w:bottom w:val="nil"/>
              <w:right w:val="nil"/>
            </w:tcBorders>
          </w:tcPr>
          <w:p w14:paraId="11713058" w14:textId="77777777" w:rsidR="00E93190" w:rsidRPr="00AB3B26" w:rsidRDefault="00E93190" w:rsidP="00AB3B26">
            <w:pPr>
              <w:spacing w:line="240" w:lineRule="auto"/>
              <w:rPr>
                <w:rFonts w:ascii="Times New Roman" w:hAnsi="Times New Roman"/>
              </w:rPr>
            </w:pPr>
          </w:p>
        </w:tc>
      </w:tr>
      <w:tr w:rsidR="00E93190" w:rsidRPr="00AB3B26" w14:paraId="797F3487" w14:textId="77777777">
        <w:tc>
          <w:tcPr>
            <w:tcW w:w="1188" w:type="dxa"/>
            <w:tcBorders>
              <w:top w:val="nil"/>
              <w:left w:val="nil"/>
              <w:bottom w:val="nil"/>
              <w:right w:val="nil"/>
            </w:tcBorders>
          </w:tcPr>
          <w:p w14:paraId="604C0E24" w14:textId="77777777" w:rsidR="00E93190" w:rsidRPr="00AB3B26" w:rsidRDefault="00E93190" w:rsidP="00AB3B26">
            <w:pPr>
              <w:spacing w:line="240" w:lineRule="auto"/>
              <w:rPr>
                <w:rFonts w:ascii="Times New Roman" w:hAnsi="Times New Roman"/>
              </w:rPr>
            </w:pPr>
          </w:p>
        </w:tc>
        <w:tc>
          <w:tcPr>
            <w:tcW w:w="1890" w:type="dxa"/>
            <w:tcBorders>
              <w:top w:val="nil"/>
              <w:left w:val="nil"/>
              <w:bottom w:val="nil"/>
              <w:right w:val="nil"/>
            </w:tcBorders>
          </w:tcPr>
          <w:p w14:paraId="60C76660" w14:textId="77777777" w:rsidR="00E93190" w:rsidRPr="00AB3B26" w:rsidRDefault="00E93190" w:rsidP="00AB3B26">
            <w:pPr>
              <w:spacing w:line="240" w:lineRule="auto"/>
              <w:rPr>
                <w:rFonts w:ascii="Times New Roman" w:hAnsi="Times New Roman"/>
              </w:rPr>
            </w:pPr>
          </w:p>
        </w:tc>
        <w:tc>
          <w:tcPr>
            <w:tcW w:w="2250" w:type="dxa"/>
            <w:tcBorders>
              <w:top w:val="nil"/>
              <w:left w:val="nil"/>
              <w:bottom w:val="nil"/>
              <w:right w:val="nil"/>
            </w:tcBorders>
          </w:tcPr>
          <w:p w14:paraId="5CAF4EE9" w14:textId="77777777" w:rsidR="00E93190" w:rsidRPr="00AB3B26" w:rsidRDefault="00E93190" w:rsidP="00AB3B26">
            <w:pPr>
              <w:spacing w:line="240" w:lineRule="auto"/>
              <w:rPr>
                <w:rFonts w:ascii="Times New Roman" w:hAnsi="Times New Roman"/>
              </w:rPr>
            </w:pPr>
          </w:p>
        </w:tc>
        <w:tc>
          <w:tcPr>
            <w:tcW w:w="2250" w:type="dxa"/>
            <w:tcBorders>
              <w:top w:val="nil"/>
              <w:left w:val="nil"/>
              <w:bottom w:val="nil"/>
              <w:right w:val="nil"/>
            </w:tcBorders>
          </w:tcPr>
          <w:p w14:paraId="4C7318E9" w14:textId="77777777" w:rsidR="00E93190" w:rsidRPr="00AB3B26" w:rsidRDefault="00E93190" w:rsidP="00AB3B26">
            <w:pPr>
              <w:spacing w:line="240" w:lineRule="auto"/>
              <w:rPr>
                <w:rFonts w:ascii="Times New Roman" w:hAnsi="Times New Roman"/>
              </w:rPr>
            </w:pPr>
          </w:p>
        </w:tc>
        <w:tc>
          <w:tcPr>
            <w:tcW w:w="1350" w:type="dxa"/>
            <w:tcBorders>
              <w:top w:val="nil"/>
              <w:left w:val="nil"/>
              <w:bottom w:val="nil"/>
              <w:right w:val="nil"/>
            </w:tcBorders>
          </w:tcPr>
          <w:p w14:paraId="768F7B6E" w14:textId="77777777" w:rsidR="00E93190" w:rsidRPr="00AB3B26" w:rsidRDefault="00E93190" w:rsidP="00AB3B26">
            <w:pPr>
              <w:spacing w:line="240" w:lineRule="auto"/>
              <w:rPr>
                <w:rFonts w:ascii="Times New Roman" w:hAnsi="Times New Roman"/>
              </w:rPr>
            </w:pPr>
          </w:p>
        </w:tc>
      </w:tr>
      <w:tr w:rsidR="00E93190" w:rsidRPr="00AB3B26" w14:paraId="3D71DDCE" w14:textId="77777777">
        <w:tc>
          <w:tcPr>
            <w:tcW w:w="1188" w:type="dxa"/>
            <w:tcBorders>
              <w:top w:val="nil"/>
              <w:left w:val="nil"/>
              <w:bottom w:val="nil"/>
              <w:right w:val="nil"/>
            </w:tcBorders>
          </w:tcPr>
          <w:p w14:paraId="200F0BC4" w14:textId="77777777" w:rsidR="00E93190" w:rsidRPr="00AB3B26" w:rsidRDefault="00E93190" w:rsidP="00AB3B26">
            <w:pPr>
              <w:spacing w:line="240" w:lineRule="auto"/>
              <w:rPr>
                <w:rFonts w:ascii="Times New Roman" w:hAnsi="Times New Roman"/>
              </w:rPr>
            </w:pPr>
          </w:p>
        </w:tc>
        <w:tc>
          <w:tcPr>
            <w:tcW w:w="1890" w:type="dxa"/>
            <w:tcBorders>
              <w:top w:val="nil"/>
              <w:left w:val="nil"/>
              <w:bottom w:val="nil"/>
              <w:right w:val="nil"/>
            </w:tcBorders>
          </w:tcPr>
          <w:p w14:paraId="7C432741" w14:textId="77777777" w:rsidR="00E93190" w:rsidRPr="00AB3B26" w:rsidRDefault="00E93190" w:rsidP="00AB3B26">
            <w:pPr>
              <w:spacing w:line="240" w:lineRule="auto"/>
              <w:rPr>
                <w:rFonts w:ascii="Times New Roman" w:hAnsi="Times New Roman"/>
              </w:rPr>
            </w:pPr>
          </w:p>
        </w:tc>
        <w:tc>
          <w:tcPr>
            <w:tcW w:w="2250" w:type="dxa"/>
            <w:tcBorders>
              <w:top w:val="nil"/>
              <w:left w:val="nil"/>
              <w:bottom w:val="nil"/>
              <w:right w:val="nil"/>
            </w:tcBorders>
          </w:tcPr>
          <w:p w14:paraId="3745ECA3" w14:textId="77777777" w:rsidR="00E93190" w:rsidRPr="00AB3B26" w:rsidRDefault="00E93190" w:rsidP="00AB3B26">
            <w:pPr>
              <w:spacing w:line="240" w:lineRule="auto"/>
              <w:rPr>
                <w:rFonts w:ascii="Times New Roman" w:hAnsi="Times New Roman"/>
              </w:rPr>
            </w:pPr>
          </w:p>
        </w:tc>
        <w:tc>
          <w:tcPr>
            <w:tcW w:w="2250" w:type="dxa"/>
            <w:tcBorders>
              <w:top w:val="nil"/>
              <w:left w:val="nil"/>
              <w:bottom w:val="nil"/>
              <w:right w:val="nil"/>
            </w:tcBorders>
          </w:tcPr>
          <w:p w14:paraId="10940528" w14:textId="77777777" w:rsidR="00E93190" w:rsidRPr="00AB3B26" w:rsidRDefault="00E93190" w:rsidP="00AB3B26">
            <w:pPr>
              <w:spacing w:line="240" w:lineRule="auto"/>
              <w:rPr>
                <w:rFonts w:ascii="Times New Roman" w:hAnsi="Times New Roman"/>
              </w:rPr>
            </w:pPr>
          </w:p>
        </w:tc>
        <w:tc>
          <w:tcPr>
            <w:tcW w:w="1350" w:type="dxa"/>
            <w:tcBorders>
              <w:top w:val="nil"/>
              <w:left w:val="nil"/>
              <w:bottom w:val="nil"/>
              <w:right w:val="nil"/>
            </w:tcBorders>
          </w:tcPr>
          <w:p w14:paraId="19967E24" w14:textId="77777777" w:rsidR="00E93190" w:rsidRPr="00AB3B26" w:rsidRDefault="00E93190" w:rsidP="00AB3B26">
            <w:pPr>
              <w:spacing w:line="240" w:lineRule="auto"/>
              <w:rPr>
                <w:rFonts w:ascii="Times New Roman" w:hAnsi="Times New Roman"/>
              </w:rPr>
            </w:pPr>
          </w:p>
        </w:tc>
      </w:tr>
      <w:tr w:rsidR="00E93190" w:rsidRPr="00AB3B26" w14:paraId="29BE8271" w14:textId="77777777">
        <w:tc>
          <w:tcPr>
            <w:tcW w:w="1188" w:type="dxa"/>
            <w:tcBorders>
              <w:top w:val="nil"/>
              <w:left w:val="nil"/>
              <w:bottom w:val="nil"/>
              <w:right w:val="nil"/>
            </w:tcBorders>
          </w:tcPr>
          <w:p w14:paraId="5457008D" w14:textId="77777777" w:rsidR="00E93190" w:rsidRPr="00AB3B26" w:rsidRDefault="00E93190" w:rsidP="00AB3B26">
            <w:pPr>
              <w:spacing w:line="240" w:lineRule="auto"/>
              <w:rPr>
                <w:rFonts w:ascii="Times New Roman" w:hAnsi="Times New Roman"/>
              </w:rPr>
            </w:pPr>
          </w:p>
        </w:tc>
        <w:tc>
          <w:tcPr>
            <w:tcW w:w="1890" w:type="dxa"/>
            <w:tcBorders>
              <w:top w:val="nil"/>
              <w:left w:val="nil"/>
              <w:bottom w:val="nil"/>
              <w:right w:val="nil"/>
            </w:tcBorders>
          </w:tcPr>
          <w:p w14:paraId="28BCFD76" w14:textId="77777777" w:rsidR="00E93190" w:rsidRPr="00AB3B26" w:rsidRDefault="00E93190" w:rsidP="00AB3B26">
            <w:pPr>
              <w:spacing w:line="240" w:lineRule="auto"/>
              <w:rPr>
                <w:rFonts w:ascii="Times New Roman" w:hAnsi="Times New Roman"/>
              </w:rPr>
            </w:pPr>
          </w:p>
        </w:tc>
        <w:tc>
          <w:tcPr>
            <w:tcW w:w="2250" w:type="dxa"/>
            <w:tcBorders>
              <w:top w:val="nil"/>
              <w:left w:val="nil"/>
              <w:bottom w:val="nil"/>
              <w:right w:val="nil"/>
            </w:tcBorders>
          </w:tcPr>
          <w:p w14:paraId="75546258" w14:textId="77777777" w:rsidR="00E93190" w:rsidRPr="00AB3B26" w:rsidRDefault="00E93190" w:rsidP="00AB3B26">
            <w:pPr>
              <w:spacing w:line="240" w:lineRule="auto"/>
              <w:rPr>
                <w:rFonts w:ascii="Times New Roman" w:hAnsi="Times New Roman"/>
              </w:rPr>
            </w:pPr>
          </w:p>
        </w:tc>
        <w:tc>
          <w:tcPr>
            <w:tcW w:w="2250" w:type="dxa"/>
            <w:tcBorders>
              <w:top w:val="nil"/>
              <w:left w:val="nil"/>
              <w:bottom w:val="nil"/>
              <w:right w:val="nil"/>
            </w:tcBorders>
          </w:tcPr>
          <w:p w14:paraId="414DB8F0" w14:textId="77777777" w:rsidR="00E93190" w:rsidRPr="00AB3B26" w:rsidRDefault="00E93190" w:rsidP="00AB3B26">
            <w:pPr>
              <w:spacing w:line="240" w:lineRule="auto"/>
              <w:rPr>
                <w:rFonts w:ascii="Times New Roman" w:hAnsi="Times New Roman"/>
              </w:rPr>
            </w:pPr>
          </w:p>
        </w:tc>
        <w:tc>
          <w:tcPr>
            <w:tcW w:w="1350" w:type="dxa"/>
            <w:tcBorders>
              <w:top w:val="nil"/>
              <w:left w:val="nil"/>
              <w:bottom w:val="nil"/>
              <w:right w:val="nil"/>
            </w:tcBorders>
          </w:tcPr>
          <w:p w14:paraId="5DBCA979" w14:textId="77777777" w:rsidR="00E93190" w:rsidRPr="00AB3B26" w:rsidRDefault="00E93190" w:rsidP="00AB3B26">
            <w:pPr>
              <w:spacing w:line="240" w:lineRule="auto"/>
              <w:rPr>
                <w:rFonts w:ascii="Times New Roman" w:hAnsi="Times New Roman"/>
              </w:rPr>
            </w:pPr>
          </w:p>
        </w:tc>
      </w:tr>
      <w:tr w:rsidR="00E93190" w:rsidRPr="00AB3B26" w14:paraId="27714185" w14:textId="77777777">
        <w:tc>
          <w:tcPr>
            <w:tcW w:w="1188" w:type="dxa"/>
            <w:tcBorders>
              <w:top w:val="nil"/>
              <w:left w:val="nil"/>
              <w:bottom w:val="nil"/>
              <w:right w:val="nil"/>
            </w:tcBorders>
          </w:tcPr>
          <w:p w14:paraId="0C9EE9B8" w14:textId="77777777" w:rsidR="00E93190" w:rsidRPr="00AB3B26" w:rsidRDefault="00E93190" w:rsidP="00AB3B26">
            <w:pPr>
              <w:spacing w:line="240" w:lineRule="auto"/>
              <w:rPr>
                <w:rFonts w:ascii="Times New Roman" w:hAnsi="Times New Roman"/>
              </w:rPr>
            </w:pPr>
          </w:p>
        </w:tc>
        <w:tc>
          <w:tcPr>
            <w:tcW w:w="1890" w:type="dxa"/>
            <w:tcBorders>
              <w:top w:val="nil"/>
              <w:left w:val="nil"/>
              <w:bottom w:val="nil"/>
              <w:right w:val="nil"/>
            </w:tcBorders>
          </w:tcPr>
          <w:p w14:paraId="4778E1F4" w14:textId="77777777" w:rsidR="00E93190" w:rsidRPr="00AB3B26" w:rsidRDefault="00E93190" w:rsidP="00AB3B26">
            <w:pPr>
              <w:spacing w:line="240" w:lineRule="auto"/>
              <w:rPr>
                <w:rFonts w:ascii="Times New Roman" w:hAnsi="Times New Roman"/>
              </w:rPr>
            </w:pPr>
          </w:p>
        </w:tc>
        <w:tc>
          <w:tcPr>
            <w:tcW w:w="2250" w:type="dxa"/>
            <w:tcBorders>
              <w:top w:val="nil"/>
              <w:left w:val="nil"/>
              <w:bottom w:val="nil"/>
              <w:right w:val="nil"/>
            </w:tcBorders>
          </w:tcPr>
          <w:p w14:paraId="03812AA1" w14:textId="77777777" w:rsidR="00E93190" w:rsidRPr="00AB3B26" w:rsidRDefault="00E93190" w:rsidP="00AB3B26">
            <w:pPr>
              <w:spacing w:line="240" w:lineRule="auto"/>
              <w:rPr>
                <w:rFonts w:ascii="Times New Roman" w:hAnsi="Times New Roman"/>
              </w:rPr>
            </w:pPr>
          </w:p>
        </w:tc>
        <w:tc>
          <w:tcPr>
            <w:tcW w:w="2250" w:type="dxa"/>
            <w:tcBorders>
              <w:top w:val="nil"/>
              <w:left w:val="nil"/>
              <w:bottom w:val="nil"/>
              <w:right w:val="nil"/>
            </w:tcBorders>
          </w:tcPr>
          <w:p w14:paraId="0D4D25ED" w14:textId="77777777" w:rsidR="00E93190" w:rsidRPr="00AB3B26" w:rsidRDefault="00E93190" w:rsidP="00AB3B26">
            <w:pPr>
              <w:spacing w:line="240" w:lineRule="auto"/>
              <w:rPr>
                <w:rFonts w:ascii="Times New Roman" w:hAnsi="Times New Roman"/>
              </w:rPr>
            </w:pPr>
          </w:p>
        </w:tc>
        <w:tc>
          <w:tcPr>
            <w:tcW w:w="1350" w:type="dxa"/>
            <w:tcBorders>
              <w:top w:val="nil"/>
              <w:left w:val="nil"/>
              <w:bottom w:val="nil"/>
              <w:right w:val="nil"/>
            </w:tcBorders>
          </w:tcPr>
          <w:p w14:paraId="63B4BADB" w14:textId="77777777" w:rsidR="00E93190" w:rsidRPr="00AB3B26" w:rsidRDefault="00E93190" w:rsidP="00AB3B26">
            <w:pPr>
              <w:spacing w:line="240" w:lineRule="auto"/>
              <w:rPr>
                <w:rFonts w:ascii="Times New Roman" w:hAnsi="Times New Roman"/>
              </w:rPr>
            </w:pPr>
          </w:p>
        </w:tc>
      </w:tr>
      <w:tr w:rsidR="00E93190" w:rsidRPr="00AB3B26" w14:paraId="27382FB4" w14:textId="77777777">
        <w:tc>
          <w:tcPr>
            <w:tcW w:w="1188" w:type="dxa"/>
            <w:tcBorders>
              <w:top w:val="nil"/>
              <w:left w:val="nil"/>
              <w:bottom w:val="nil"/>
              <w:right w:val="nil"/>
            </w:tcBorders>
          </w:tcPr>
          <w:p w14:paraId="3EEB5C9D" w14:textId="77777777" w:rsidR="00E93190" w:rsidRPr="00AB3B26" w:rsidRDefault="00E93190" w:rsidP="00AB3B26">
            <w:pPr>
              <w:spacing w:line="240" w:lineRule="auto"/>
              <w:rPr>
                <w:rFonts w:ascii="Times New Roman" w:hAnsi="Times New Roman"/>
              </w:rPr>
            </w:pPr>
          </w:p>
        </w:tc>
        <w:tc>
          <w:tcPr>
            <w:tcW w:w="1890" w:type="dxa"/>
            <w:tcBorders>
              <w:top w:val="nil"/>
              <w:left w:val="nil"/>
              <w:bottom w:val="nil"/>
              <w:right w:val="nil"/>
            </w:tcBorders>
          </w:tcPr>
          <w:p w14:paraId="664CCFF2" w14:textId="77777777" w:rsidR="00E93190" w:rsidRPr="00AB3B26" w:rsidRDefault="00E93190" w:rsidP="00AB3B26">
            <w:pPr>
              <w:spacing w:line="240" w:lineRule="auto"/>
              <w:rPr>
                <w:rFonts w:ascii="Times New Roman" w:hAnsi="Times New Roman"/>
              </w:rPr>
            </w:pPr>
          </w:p>
        </w:tc>
        <w:tc>
          <w:tcPr>
            <w:tcW w:w="2250" w:type="dxa"/>
            <w:tcBorders>
              <w:top w:val="nil"/>
              <w:left w:val="nil"/>
              <w:bottom w:val="nil"/>
              <w:right w:val="nil"/>
            </w:tcBorders>
          </w:tcPr>
          <w:p w14:paraId="2BD259BF" w14:textId="77777777" w:rsidR="00E93190" w:rsidRPr="00AB3B26" w:rsidRDefault="00E93190" w:rsidP="00AB3B26">
            <w:pPr>
              <w:spacing w:line="240" w:lineRule="auto"/>
              <w:rPr>
                <w:rFonts w:ascii="Times New Roman" w:hAnsi="Times New Roman"/>
              </w:rPr>
            </w:pPr>
          </w:p>
        </w:tc>
        <w:tc>
          <w:tcPr>
            <w:tcW w:w="2250" w:type="dxa"/>
            <w:tcBorders>
              <w:top w:val="nil"/>
              <w:left w:val="nil"/>
              <w:bottom w:val="nil"/>
              <w:right w:val="nil"/>
            </w:tcBorders>
          </w:tcPr>
          <w:p w14:paraId="3FC9BE44" w14:textId="77777777" w:rsidR="00E93190" w:rsidRPr="00AB3B26" w:rsidRDefault="00E93190" w:rsidP="00AB3B26">
            <w:pPr>
              <w:spacing w:line="240" w:lineRule="auto"/>
              <w:rPr>
                <w:rFonts w:ascii="Times New Roman" w:hAnsi="Times New Roman"/>
              </w:rPr>
            </w:pPr>
          </w:p>
        </w:tc>
        <w:tc>
          <w:tcPr>
            <w:tcW w:w="1350" w:type="dxa"/>
            <w:tcBorders>
              <w:top w:val="nil"/>
              <w:left w:val="nil"/>
              <w:bottom w:val="nil"/>
              <w:right w:val="nil"/>
            </w:tcBorders>
          </w:tcPr>
          <w:p w14:paraId="3995144A" w14:textId="77777777" w:rsidR="00E93190" w:rsidRPr="00AB3B26" w:rsidRDefault="00E93190" w:rsidP="00AB3B26">
            <w:pPr>
              <w:spacing w:line="240" w:lineRule="auto"/>
              <w:rPr>
                <w:rFonts w:ascii="Times New Roman" w:hAnsi="Times New Roman"/>
              </w:rPr>
            </w:pPr>
          </w:p>
        </w:tc>
      </w:tr>
      <w:tr w:rsidR="00E93190" w:rsidRPr="00AB3B26" w14:paraId="44D533F7" w14:textId="77777777">
        <w:tc>
          <w:tcPr>
            <w:tcW w:w="1188" w:type="dxa"/>
            <w:tcBorders>
              <w:top w:val="nil"/>
              <w:left w:val="nil"/>
              <w:bottom w:val="nil"/>
              <w:right w:val="nil"/>
            </w:tcBorders>
          </w:tcPr>
          <w:p w14:paraId="318AD78B" w14:textId="77777777" w:rsidR="00E93190" w:rsidRPr="00AB3B26" w:rsidRDefault="00E93190" w:rsidP="00AB3B26">
            <w:pPr>
              <w:spacing w:line="240" w:lineRule="auto"/>
              <w:rPr>
                <w:rFonts w:ascii="Times New Roman" w:hAnsi="Times New Roman"/>
              </w:rPr>
            </w:pPr>
          </w:p>
        </w:tc>
        <w:tc>
          <w:tcPr>
            <w:tcW w:w="1890" w:type="dxa"/>
            <w:tcBorders>
              <w:top w:val="nil"/>
              <w:left w:val="nil"/>
              <w:bottom w:val="nil"/>
              <w:right w:val="nil"/>
            </w:tcBorders>
          </w:tcPr>
          <w:p w14:paraId="367BD074" w14:textId="77777777" w:rsidR="00E93190" w:rsidRPr="00AB3B26" w:rsidRDefault="00E93190" w:rsidP="00AB3B26">
            <w:pPr>
              <w:spacing w:line="240" w:lineRule="auto"/>
              <w:rPr>
                <w:rFonts w:ascii="Times New Roman" w:hAnsi="Times New Roman"/>
              </w:rPr>
            </w:pPr>
          </w:p>
        </w:tc>
        <w:tc>
          <w:tcPr>
            <w:tcW w:w="2250" w:type="dxa"/>
            <w:tcBorders>
              <w:top w:val="nil"/>
              <w:left w:val="nil"/>
              <w:bottom w:val="nil"/>
              <w:right w:val="nil"/>
            </w:tcBorders>
          </w:tcPr>
          <w:p w14:paraId="46F8CDA1" w14:textId="77777777" w:rsidR="00E93190" w:rsidRPr="00AB3B26" w:rsidRDefault="00E93190" w:rsidP="00AB3B26">
            <w:pPr>
              <w:spacing w:line="240" w:lineRule="auto"/>
              <w:rPr>
                <w:rFonts w:ascii="Times New Roman" w:hAnsi="Times New Roman"/>
              </w:rPr>
            </w:pPr>
          </w:p>
        </w:tc>
        <w:tc>
          <w:tcPr>
            <w:tcW w:w="2250" w:type="dxa"/>
            <w:tcBorders>
              <w:top w:val="nil"/>
              <w:left w:val="nil"/>
              <w:bottom w:val="nil"/>
              <w:right w:val="nil"/>
            </w:tcBorders>
          </w:tcPr>
          <w:p w14:paraId="51F56B02" w14:textId="77777777" w:rsidR="00E93190" w:rsidRPr="00AB3B26" w:rsidRDefault="00E93190" w:rsidP="00AB3B26">
            <w:pPr>
              <w:spacing w:line="240" w:lineRule="auto"/>
              <w:rPr>
                <w:rFonts w:ascii="Times New Roman" w:hAnsi="Times New Roman"/>
              </w:rPr>
            </w:pPr>
          </w:p>
        </w:tc>
        <w:tc>
          <w:tcPr>
            <w:tcW w:w="1350" w:type="dxa"/>
            <w:tcBorders>
              <w:top w:val="nil"/>
              <w:left w:val="nil"/>
              <w:bottom w:val="nil"/>
              <w:right w:val="nil"/>
            </w:tcBorders>
          </w:tcPr>
          <w:p w14:paraId="4F171D8B" w14:textId="77777777" w:rsidR="00E93190" w:rsidRPr="00AB3B26" w:rsidRDefault="00E93190" w:rsidP="00AB3B26">
            <w:pPr>
              <w:spacing w:line="240" w:lineRule="auto"/>
              <w:rPr>
                <w:rFonts w:ascii="Times New Roman" w:hAnsi="Times New Roman"/>
              </w:rPr>
            </w:pPr>
          </w:p>
        </w:tc>
      </w:tr>
      <w:tr w:rsidR="00E93190" w:rsidRPr="00AB3B26" w14:paraId="46A388B1" w14:textId="77777777">
        <w:tc>
          <w:tcPr>
            <w:tcW w:w="1188" w:type="dxa"/>
            <w:tcBorders>
              <w:top w:val="nil"/>
              <w:left w:val="nil"/>
              <w:bottom w:val="nil"/>
              <w:right w:val="nil"/>
            </w:tcBorders>
          </w:tcPr>
          <w:p w14:paraId="423755BC" w14:textId="77777777" w:rsidR="00E93190" w:rsidRPr="00AB3B26" w:rsidRDefault="00E93190" w:rsidP="00AB3B26">
            <w:pPr>
              <w:spacing w:line="240" w:lineRule="auto"/>
              <w:rPr>
                <w:rFonts w:ascii="Times New Roman" w:hAnsi="Times New Roman"/>
              </w:rPr>
            </w:pPr>
          </w:p>
        </w:tc>
        <w:tc>
          <w:tcPr>
            <w:tcW w:w="1890" w:type="dxa"/>
            <w:tcBorders>
              <w:top w:val="nil"/>
              <w:left w:val="nil"/>
              <w:bottom w:val="nil"/>
              <w:right w:val="nil"/>
            </w:tcBorders>
          </w:tcPr>
          <w:p w14:paraId="5FE0E051" w14:textId="77777777" w:rsidR="00E93190" w:rsidRPr="00AB3B26" w:rsidRDefault="00E93190" w:rsidP="00AB3B26">
            <w:pPr>
              <w:spacing w:line="240" w:lineRule="auto"/>
              <w:rPr>
                <w:rFonts w:ascii="Times New Roman" w:hAnsi="Times New Roman"/>
              </w:rPr>
            </w:pPr>
          </w:p>
        </w:tc>
        <w:tc>
          <w:tcPr>
            <w:tcW w:w="2250" w:type="dxa"/>
            <w:tcBorders>
              <w:top w:val="nil"/>
              <w:left w:val="nil"/>
              <w:bottom w:val="nil"/>
              <w:right w:val="nil"/>
            </w:tcBorders>
          </w:tcPr>
          <w:p w14:paraId="510A6728" w14:textId="77777777" w:rsidR="00E93190" w:rsidRPr="00AB3B26" w:rsidRDefault="00E93190" w:rsidP="00AB3B26">
            <w:pPr>
              <w:spacing w:line="240" w:lineRule="auto"/>
              <w:rPr>
                <w:rFonts w:ascii="Times New Roman" w:hAnsi="Times New Roman"/>
              </w:rPr>
            </w:pPr>
          </w:p>
        </w:tc>
        <w:tc>
          <w:tcPr>
            <w:tcW w:w="2250" w:type="dxa"/>
            <w:tcBorders>
              <w:top w:val="nil"/>
              <w:left w:val="nil"/>
              <w:bottom w:val="nil"/>
              <w:right w:val="nil"/>
            </w:tcBorders>
          </w:tcPr>
          <w:p w14:paraId="17243A4F" w14:textId="77777777" w:rsidR="00E93190" w:rsidRPr="00AB3B26" w:rsidRDefault="00E93190" w:rsidP="00AB3B26">
            <w:pPr>
              <w:spacing w:line="240" w:lineRule="auto"/>
              <w:rPr>
                <w:rFonts w:ascii="Times New Roman" w:hAnsi="Times New Roman"/>
              </w:rPr>
            </w:pPr>
          </w:p>
        </w:tc>
        <w:tc>
          <w:tcPr>
            <w:tcW w:w="1350" w:type="dxa"/>
            <w:tcBorders>
              <w:top w:val="nil"/>
              <w:left w:val="nil"/>
              <w:bottom w:val="nil"/>
              <w:right w:val="nil"/>
            </w:tcBorders>
          </w:tcPr>
          <w:p w14:paraId="63DD94D5" w14:textId="77777777" w:rsidR="00E93190" w:rsidRPr="00AB3B26" w:rsidRDefault="00E93190" w:rsidP="00AB3B26">
            <w:pPr>
              <w:spacing w:line="240" w:lineRule="auto"/>
              <w:rPr>
                <w:rFonts w:ascii="Times New Roman" w:hAnsi="Times New Roman"/>
              </w:rPr>
            </w:pPr>
          </w:p>
        </w:tc>
      </w:tr>
    </w:tbl>
    <w:p w14:paraId="0ABFDBED" w14:textId="77777777" w:rsidR="00947DB8" w:rsidRPr="00AB3B26" w:rsidRDefault="00947DB8" w:rsidP="00AB3B26">
      <w:pPr>
        <w:spacing w:after="240" w:line="240" w:lineRule="auto"/>
        <w:rPr>
          <w:rFonts w:ascii="Times New Roman" w:hAnsi="Times New Roman"/>
          <w:b/>
          <w:i/>
          <w:caps/>
          <w:u w:val="single"/>
        </w:rPr>
        <w:sectPr w:rsidR="00947DB8" w:rsidRPr="00AB3B26" w:rsidSect="000F47B2">
          <w:footerReference w:type="default" r:id="rId29"/>
          <w:pgSz w:w="12240" w:h="15840" w:code="1"/>
          <w:pgMar w:top="1440" w:right="1440" w:bottom="720" w:left="1440" w:header="720" w:footer="720" w:gutter="0"/>
          <w:pgNumType w:start="1"/>
          <w:cols w:space="720"/>
          <w:noEndnote/>
        </w:sectPr>
      </w:pPr>
    </w:p>
    <w:p w14:paraId="7D64BC9B" w14:textId="77777777" w:rsidR="007142E9" w:rsidRPr="00AB3B26" w:rsidRDefault="007142E9" w:rsidP="000A0CC3">
      <w:pPr>
        <w:pStyle w:val="NormalCenterBold"/>
        <w:spacing w:after="0"/>
        <w:rPr>
          <w:rFonts w:ascii="Times New Roman" w:hAnsi="Times New Roman"/>
        </w:rPr>
      </w:pPr>
      <w:bookmarkStart w:id="684" w:name="_DV_M1069"/>
      <w:bookmarkEnd w:id="684"/>
    </w:p>
    <w:sectPr w:rsidR="007142E9" w:rsidRPr="00AB3B26" w:rsidSect="000F47B2">
      <w:footerReference w:type="default" r:id="rId30"/>
      <w:footerReference w:type="first" r:id="rId31"/>
      <w:pgSz w:w="12240" w:h="15840" w:code="1"/>
      <w:pgMar w:top="144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D4860" w14:textId="77777777" w:rsidR="00A15B8F" w:rsidRDefault="00A15B8F">
      <w:pPr>
        <w:spacing w:line="240" w:lineRule="auto"/>
      </w:pPr>
      <w:r>
        <w:separator/>
      </w:r>
    </w:p>
  </w:endnote>
  <w:endnote w:type="continuationSeparator" w:id="0">
    <w:p w14:paraId="2A76730F" w14:textId="77777777" w:rsidR="00A15B8F" w:rsidRDefault="00A15B8F">
      <w:pPr>
        <w:spacing w:line="240" w:lineRule="auto"/>
      </w:pPr>
      <w:r>
        <w:continuationSeparator/>
      </w:r>
    </w:p>
  </w:endnote>
  <w:endnote w:type="continuationNotice" w:id="1">
    <w:p w14:paraId="42B5D9A0" w14:textId="77777777" w:rsidR="00A15B8F" w:rsidRDefault="00A15B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33D9B" w14:textId="77777777" w:rsidR="004822E9" w:rsidRPr="008A0B05" w:rsidRDefault="004822E9" w:rsidP="00990CDE">
    <w:pPr>
      <w:pStyle w:val="Footer"/>
      <w:spacing w:before="240" w:line="240" w:lineRule="auto"/>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2A097" w14:textId="07D529E7" w:rsidR="004822E9" w:rsidRPr="00D70088" w:rsidRDefault="004822E9" w:rsidP="009F6F1E">
    <w:pPr>
      <w:pStyle w:val="Footer"/>
      <w:spacing w:before="240" w:line="240" w:lineRule="auto"/>
      <w:jc w:val="center"/>
      <w:rPr>
        <w:rFonts w:ascii="Times New Roman" w:hAnsi="Times New Roman"/>
        <w:szCs w:val="24"/>
      </w:rPr>
    </w:pPr>
    <w:r>
      <w:rPr>
        <w:rFonts w:ascii="Times New Roman" w:hAnsi="Times New Roman"/>
        <w:szCs w:val="24"/>
      </w:rPr>
      <w:t>A</w:t>
    </w:r>
    <w:r w:rsidRPr="00D70088">
      <w:rPr>
        <w:rFonts w:ascii="Times New Roman" w:hAnsi="Times New Roman"/>
        <w:szCs w:val="24"/>
      </w:rPr>
      <w:t>-</w:t>
    </w:r>
    <w:r w:rsidRPr="00D70088">
      <w:rPr>
        <w:rFonts w:ascii="Times New Roman" w:hAnsi="Times New Roman"/>
        <w:szCs w:val="24"/>
      </w:rPr>
      <w:fldChar w:fldCharType="begin"/>
    </w:r>
    <w:r w:rsidRPr="00D70088">
      <w:rPr>
        <w:rFonts w:ascii="Times New Roman" w:hAnsi="Times New Roman"/>
        <w:szCs w:val="24"/>
      </w:rPr>
      <w:instrText xml:space="preserve"> PAGE   \* MERGEFORMAT </w:instrText>
    </w:r>
    <w:r w:rsidRPr="00D70088">
      <w:rPr>
        <w:rFonts w:ascii="Times New Roman" w:hAnsi="Times New Roman"/>
        <w:szCs w:val="24"/>
      </w:rPr>
      <w:fldChar w:fldCharType="separate"/>
    </w:r>
    <w:r w:rsidR="00750371">
      <w:rPr>
        <w:rFonts w:ascii="Times New Roman" w:hAnsi="Times New Roman"/>
        <w:noProof/>
        <w:szCs w:val="24"/>
      </w:rPr>
      <w:t>1</w:t>
    </w:r>
    <w:r w:rsidRPr="00D70088">
      <w:rPr>
        <w:rFonts w:ascii="Times New Roman" w:hAnsi="Times New Roman"/>
        <w:noProof/>
        <w:szCs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BA3FB" w14:textId="77777777" w:rsidR="004822E9" w:rsidRDefault="004822E9" w:rsidP="009F379A">
    <w:pPr>
      <w:spacing w:before="240" w:line="240" w:lineRule="auto"/>
      <w:jc w:val="center"/>
    </w:pPr>
    <w:r>
      <w:t>A-1-</w:t>
    </w:r>
    <w:r>
      <w:fldChar w:fldCharType="begin"/>
    </w:r>
    <w:r>
      <w:instrText xml:space="preserve"> PAGE   \* MERGEFORMAT </w:instrText>
    </w:r>
    <w:r>
      <w:fldChar w:fldCharType="separate"/>
    </w:r>
    <w:r>
      <w:rPr>
        <w:noProof/>
      </w:rPr>
      <w:t>1</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B42DC" w14:textId="237C2D80" w:rsidR="004822E9" w:rsidRPr="00D70088" w:rsidRDefault="004822E9" w:rsidP="009F6F1E">
    <w:pPr>
      <w:pStyle w:val="Footer"/>
      <w:spacing w:before="240" w:line="240" w:lineRule="auto"/>
      <w:jc w:val="center"/>
      <w:rPr>
        <w:rFonts w:ascii="Times New Roman" w:hAnsi="Times New Roman"/>
        <w:szCs w:val="24"/>
      </w:rPr>
    </w:pPr>
    <w:r>
      <w:rPr>
        <w:rFonts w:ascii="Times New Roman" w:hAnsi="Times New Roman"/>
        <w:szCs w:val="24"/>
      </w:rPr>
      <w:t>B</w:t>
    </w:r>
    <w:r w:rsidRPr="00D70088">
      <w:rPr>
        <w:rFonts w:ascii="Times New Roman" w:hAnsi="Times New Roman"/>
        <w:szCs w:val="24"/>
      </w:rPr>
      <w:t>-</w:t>
    </w:r>
    <w:r w:rsidRPr="00D70088">
      <w:rPr>
        <w:rFonts w:ascii="Times New Roman" w:hAnsi="Times New Roman"/>
        <w:szCs w:val="24"/>
      </w:rPr>
      <w:fldChar w:fldCharType="begin"/>
    </w:r>
    <w:r w:rsidRPr="00D70088">
      <w:rPr>
        <w:rFonts w:ascii="Times New Roman" w:hAnsi="Times New Roman"/>
        <w:szCs w:val="24"/>
      </w:rPr>
      <w:instrText xml:space="preserve"> PAGE   \* MERGEFORMAT </w:instrText>
    </w:r>
    <w:r w:rsidRPr="00D70088">
      <w:rPr>
        <w:rFonts w:ascii="Times New Roman" w:hAnsi="Times New Roman"/>
        <w:szCs w:val="24"/>
      </w:rPr>
      <w:fldChar w:fldCharType="separate"/>
    </w:r>
    <w:r w:rsidR="00750371">
      <w:rPr>
        <w:rFonts w:ascii="Times New Roman" w:hAnsi="Times New Roman"/>
        <w:noProof/>
        <w:szCs w:val="24"/>
      </w:rPr>
      <w:t>2</w:t>
    </w:r>
    <w:r w:rsidRPr="00D70088">
      <w:rPr>
        <w:rFonts w:ascii="Times New Roman" w:hAnsi="Times New Roman"/>
        <w:noProof/>
        <w:szCs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3F2F5" w14:textId="63F9A0A8" w:rsidR="004822E9" w:rsidRDefault="004822E9" w:rsidP="009F6F1E">
    <w:pPr>
      <w:pStyle w:val="Footer"/>
      <w:spacing w:before="240" w:line="240" w:lineRule="auto"/>
      <w:jc w:val="center"/>
    </w:pPr>
    <w:r>
      <w:rPr>
        <w:rFonts w:ascii="Times New Roman" w:hAnsi="Times New Roman"/>
        <w:szCs w:val="24"/>
      </w:rPr>
      <w:t>C</w:t>
    </w:r>
    <w:r w:rsidRPr="00D70088">
      <w:rPr>
        <w:rFonts w:ascii="Times New Roman" w:hAnsi="Times New Roman"/>
        <w:szCs w:val="24"/>
      </w:rPr>
      <w:t>-</w:t>
    </w:r>
    <w:r w:rsidRPr="00D70088">
      <w:rPr>
        <w:rFonts w:ascii="Times New Roman" w:hAnsi="Times New Roman"/>
        <w:szCs w:val="24"/>
      </w:rPr>
      <w:fldChar w:fldCharType="begin"/>
    </w:r>
    <w:r w:rsidRPr="00D70088">
      <w:rPr>
        <w:rFonts w:ascii="Times New Roman" w:hAnsi="Times New Roman"/>
        <w:szCs w:val="24"/>
      </w:rPr>
      <w:instrText xml:space="preserve"> PAGE   \* MERGEFORMAT </w:instrText>
    </w:r>
    <w:r w:rsidRPr="00D70088">
      <w:rPr>
        <w:rFonts w:ascii="Times New Roman" w:hAnsi="Times New Roman"/>
        <w:szCs w:val="24"/>
      </w:rPr>
      <w:fldChar w:fldCharType="separate"/>
    </w:r>
    <w:r w:rsidR="00750371">
      <w:rPr>
        <w:rFonts w:ascii="Times New Roman" w:hAnsi="Times New Roman"/>
        <w:noProof/>
        <w:szCs w:val="24"/>
      </w:rPr>
      <w:t>3</w:t>
    </w:r>
    <w:r w:rsidRPr="00D70088">
      <w:rPr>
        <w:rFonts w:ascii="Times New Roman" w:hAnsi="Times New Roman"/>
        <w:noProof/>
        <w:szCs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7AF9A" w14:textId="193B89CB" w:rsidR="004822E9" w:rsidRPr="00D70088" w:rsidRDefault="004822E9" w:rsidP="000F47B2">
    <w:pPr>
      <w:pStyle w:val="Footer"/>
      <w:spacing w:before="240" w:line="240" w:lineRule="auto"/>
      <w:rPr>
        <w:rFonts w:ascii="Times New Roman" w:hAnsi="Times New Roman"/>
        <w:szCs w:val="24"/>
      </w:rPr>
    </w:pPr>
    <w:r w:rsidRPr="00D70088">
      <w:rPr>
        <w:rFonts w:ascii="Times New Roman" w:hAnsi="Times New Roman"/>
        <w:szCs w:val="24"/>
      </w:rPr>
      <w:tab/>
    </w:r>
    <w:r>
      <w:rPr>
        <w:rFonts w:ascii="Times New Roman" w:hAnsi="Times New Roman"/>
        <w:szCs w:val="24"/>
      </w:rPr>
      <w:t>D</w:t>
    </w:r>
    <w:r w:rsidRPr="00D70088">
      <w:rPr>
        <w:rFonts w:ascii="Times New Roman" w:hAnsi="Times New Roman"/>
        <w:szCs w:val="24"/>
      </w:rPr>
      <w:t>-</w:t>
    </w:r>
    <w:r w:rsidRPr="00D70088">
      <w:rPr>
        <w:rFonts w:ascii="Times New Roman" w:hAnsi="Times New Roman"/>
        <w:szCs w:val="24"/>
      </w:rPr>
      <w:fldChar w:fldCharType="begin"/>
    </w:r>
    <w:r w:rsidRPr="00D70088">
      <w:rPr>
        <w:rFonts w:ascii="Times New Roman" w:hAnsi="Times New Roman"/>
        <w:szCs w:val="24"/>
      </w:rPr>
      <w:instrText xml:space="preserve"> PAGE   \* MERGEFORMAT </w:instrText>
    </w:r>
    <w:r w:rsidRPr="00D70088">
      <w:rPr>
        <w:rFonts w:ascii="Times New Roman" w:hAnsi="Times New Roman"/>
        <w:szCs w:val="24"/>
      </w:rPr>
      <w:fldChar w:fldCharType="separate"/>
    </w:r>
    <w:r w:rsidR="00750371">
      <w:rPr>
        <w:rFonts w:ascii="Times New Roman" w:hAnsi="Times New Roman"/>
        <w:noProof/>
        <w:szCs w:val="24"/>
      </w:rPr>
      <w:t>1</w:t>
    </w:r>
    <w:r w:rsidRPr="00D70088">
      <w:rPr>
        <w:rFonts w:ascii="Times New Roman" w:hAnsi="Times New Roman"/>
        <w:noProof/>
        <w:szCs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F9850" w14:textId="77777777" w:rsidR="004822E9" w:rsidRPr="00947DB8" w:rsidRDefault="004822E9" w:rsidP="00947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3A6F6" w14:textId="77777777" w:rsidR="004822E9" w:rsidRPr="00D70088" w:rsidRDefault="004822E9" w:rsidP="00E93190">
    <w:pPr>
      <w:pStyle w:val="Footer"/>
      <w:spacing w:line="240" w:lineRule="auto"/>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92A49" w14:textId="4BEACC7D" w:rsidR="004822E9" w:rsidRDefault="004822E9" w:rsidP="00276B2D">
    <w:pPr>
      <w:pStyle w:val="Footer"/>
      <w:spacing w:before="240" w:line="240" w:lineRule="auto"/>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750371">
      <w:rPr>
        <w:rStyle w:val="PageNumber"/>
        <w:noProof/>
      </w:rPr>
      <w:t>ii</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D7DB4" w14:textId="1FD1C389" w:rsidR="004822E9" w:rsidRPr="00D70088" w:rsidRDefault="004822E9" w:rsidP="000F47B2">
    <w:pPr>
      <w:pStyle w:val="Footer"/>
      <w:spacing w:before="240" w:line="240" w:lineRule="auto"/>
      <w:rPr>
        <w:rFonts w:ascii="Times New Roman" w:hAnsi="Times New Roman"/>
        <w:szCs w:val="24"/>
      </w:rPr>
    </w:pPr>
    <w:r w:rsidRPr="00D70088">
      <w:rPr>
        <w:rFonts w:ascii="Times New Roman" w:hAnsi="Times New Roman"/>
        <w:szCs w:val="24"/>
      </w:rPr>
      <w:tab/>
      <w:t>-</w:t>
    </w:r>
    <w:r w:rsidRPr="00D70088">
      <w:rPr>
        <w:rFonts w:ascii="Times New Roman" w:hAnsi="Times New Roman"/>
        <w:szCs w:val="24"/>
      </w:rPr>
      <w:fldChar w:fldCharType="begin"/>
    </w:r>
    <w:r w:rsidRPr="00D70088">
      <w:rPr>
        <w:rFonts w:ascii="Times New Roman" w:hAnsi="Times New Roman"/>
        <w:szCs w:val="24"/>
      </w:rPr>
      <w:instrText xml:space="preserve"> PAGE   \* MERGEFORMAT </w:instrText>
    </w:r>
    <w:r w:rsidRPr="00D70088">
      <w:rPr>
        <w:rFonts w:ascii="Times New Roman" w:hAnsi="Times New Roman"/>
        <w:szCs w:val="24"/>
      </w:rPr>
      <w:fldChar w:fldCharType="separate"/>
    </w:r>
    <w:r w:rsidR="00750371">
      <w:rPr>
        <w:rFonts w:ascii="Times New Roman" w:hAnsi="Times New Roman"/>
        <w:noProof/>
        <w:szCs w:val="24"/>
      </w:rPr>
      <w:t>18</w:t>
    </w:r>
    <w:r w:rsidRPr="00D70088">
      <w:rPr>
        <w:rFonts w:ascii="Times New Roman" w:hAnsi="Times New Roman"/>
        <w:noProof/>
        <w:szCs w:val="24"/>
      </w:rPr>
      <w:fldChar w:fldCharType="end"/>
    </w:r>
    <w:r>
      <w:rPr>
        <w:rFonts w:ascii="Times New Roman" w:hAnsi="Times New Roman"/>
        <w:noProof/>
        <w:szCs w:val="24"/>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04343" w14:textId="77777777" w:rsidR="004822E9" w:rsidRPr="00947DB8" w:rsidRDefault="004822E9" w:rsidP="00990CDE">
    <w:pPr>
      <w:pStyle w:val="Footer"/>
      <w:spacing w:before="240" w:line="24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CE207" w14:textId="77777777" w:rsidR="004822E9" w:rsidRPr="00947DB8" w:rsidRDefault="004822E9" w:rsidP="008A0596">
    <w:pPr>
      <w:pStyle w:val="Footer"/>
      <w:spacing w:before="240" w:line="240" w:lineRule="auto"/>
      <w:jc w:val="center"/>
    </w:pPr>
    <w:r>
      <w:t>[Denver Water’s Signature Page]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C68F1" w14:textId="77777777" w:rsidR="004822E9" w:rsidRPr="00D70088" w:rsidRDefault="004822E9" w:rsidP="009F6F1E">
    <w:pPr>
      <w:pStyle w:val="Footer"/>
      <w:spacing w:before="240" w:line="240" w:lineRule="auto"/>
      <w:jc w:val="center"/>
      <w:rPr>
        <w:rFonts w:ascii="Times New Roman" w:hAnsi="Times New Roman"/>
        <w:szCs w:val="24"/>
      </w:rPr>
    </w:pPr>
    <w:r>
      <w:rPr>
        <w:rFonts w:ascii="Times New Roman" w:hAnsi="Times New Roman"/>
        <w:szCs w:val="24"/>
      </w:rPr>
      <w:t>[Lender’s Signature Page]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76997" w14:textId="77777777" w:rsidR="004822E9" w:rsidRPr="00D70088" w:rsidRDefault="004822E9">
    <w:pPr>
      <w:pStyle w:val="Footer"/>
      <w:spacing w:line="240" w:lineRule="auto"/>
      <w:rPr>
        <w:rFonts w:ascii="Times New Roman" w:hAnsi="Times New Roman"/>
        <w:szCs w:val="24"/>
      </w:rPr>
    </w:pPr>
    <w:r w:rsidRPr="00D70088">
      <w:rPr>
        <w:rFonts w:ascii="Times New Roman" w:hAnsi="Times New Roman"/>
        <w:sz w:val="16"/>
        <w:szCs w:val="16"/>
      </w:rPr>
      <w:t>Den 29332</w:t>
    </w:r>
    <w:r w:rsidRPr="00D70088">
      <w:rPr>
        <w:rFonts w:ascii="Times New Roman" w:hAnsi="Times New Roman"/>
        <w:szCs w:val="24"/>
      </w:rPr>
      <w:tab/>
      <w:t>S-</w:t>
    </w:r>
    <w:r w:rsidRPr="00D70088">
      <w:rPr>
        <w:rFonts w:ascii="Times New Roman" w:hAnsi="Times New Roman"/>
        <w:szCs w:val="24"/>
      </w:rPr>
      <w:fldChar w:fldCharType="begin"/>
    </w:r>
    <w:r w:rsidRPr="00D70088">
      <w:rPr>
        <w:rFonts w:ascii="Times New Roman" w:hAnsi="Times New Roman"/>
        <w:szCs w:val="24"/>
      </w:rPr>
      <w:instrText xml:space="preserve"> PAGE   \* MERGEFORMAT </w:instrText>
    </w:r>
    <w:r w:rsidRPr="00D70088">
      <w:rPr>
        <w:rFonts w:ascii="Times New Roman" w:hAnsi="Times New Roman"/>
        <w:szCs w:val="24"/>
      </w:rPr>
      <w:fldChar w:fldCharType="separate"/>
    </w:r>
    <w:r>
      <w:rPr>
        <w:rFonts w:ascii="Times New Roman" w:hAnsi="Times New Roman"/>
        <w:noProof/>
        <w:szCs w:val="24"/>
      </w:rPr>
      <w:t>1</w:t>
    </w:r>
    <w:r w:rsidRPr="00D70088">
      <w:rPr>
        <w:rFonts w:ascii="Times New Roman" w:hAnsi="Times New Roman"/>
        <w:noProof/>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439E5" w14:textId="77777777" w:rsidR="004822E9" w:rsidRPr="009F6F1E" w:rsidRDefault="004822E9" w:rsidP="009F6F1E">
    <w:pPr>
      <w:pStyle w:val="Footer"/>
      <w:spacing w:before="240" w:line="240" w:lineRule="auto"/>
      <w:jc w:val="center"/>
      <w:rPr>
        <w:rFonts w:ascii="Times New Roman" w:hAnsi="Times New Roman"/>
        <w:smallCaps/>
        <w:szCs w:val="24"/>
      </w:rPr>
    </w:pPr>
    <w:r>
      <w:rPr>
        <w:rFonts w:ascii="Times New Roman" w:hAnsi="Times New Roman"/>
        <w:smallCaps/>
        <w:szCs w:val="24"/>
      </w:rPr>
      <w:t>Schedule 8.02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E15C2" w14:textId="77777777" w:rsidR="00A15B8F" w:rsidRDefault="00A15B8F">
      <w:pPr>
        <w:spacing w:line="240" w:lineRule="auto"/>
      </w:pPr>
      <w:r>
        <w:separator/>
      </w:r>
    </w:p>
  </w:footnote>
  <w:footnote w:type="continuationSeparator" w:id="0">
    <w:p w14:paraId="7E4D0F0E" w14:textId="77777777" w:rsidR="00A15B8F" w:rsidRDefault="00A15B8F">
      <w:pPr>
        <w:spacing w:line="240" w:lineRule="auto"/>
      </w:pPr>
      <w:r>
        <w:continuationSeparator/>
      </w:r>
    </w:p>
  </w:footnote>
  <w:footnote w:type="continuationNotice" w:id="1">
    <w:p w14:paraId="6E0E76EB" w14:textId="77777777" w:rsidR="00A15B8F" w:rsidRDefault="00A15B8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92C39" w14:textId="77777777" w:rsidR="004822E9" w:rsidRPr="002F5ECF" w:rsidRDefault="004822E9" w:rsidP="00D70088">
    <w:pPr>
      <w:pStyle w:val="Header"/>
      <w:jc w:val="right"/>
      <w:rPr>
        <w:b/>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12392" w14:textId="3F000C25" w:rsidR="004822E9" w:rsidRPr="00BC6850" w:rsidRDefault="004822E9" w:rsidP="00BC6850">
    <w:pPr>
      <w:pStyle w:val="Header"/>
      <w:jc w:val="right"/>
      <w:rPr>
        <w:b/>
        <w:i/>
        <w:sz w:val="18"/>
        <w:szCs w:val="18"/>
      </w:rPr>
    </w:pPr>
    <w:r>
      <w:rPr>
        <w:b/>
        <w:i/>
        <w:sz w:val="18"/>
        <w:szCs w:val="18"/>
      </w:rPr>
      <w:t>BSP Draft 08/16/2018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8230B" w14:textId="77777777" w:rsidR="004822E9" w:rsidRPr="002F5ECF" w:rsidRDefault="004822E9" w:rsidP="00D70088">
    <w:pPr>
      <w:pStyle w:val="Header"/>
      <w:jc w:val="right"/>
      <w:rPr>
        <w:b/>
        <w:i/>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E4AB0" w14:textId="77777777" w:rsidR="004822E9" w:rsidRDefault="004822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AC4F0" w14:textId="77777777" w:rsidR="004822E9" w:rsidRPr="002F5ECF" w:rsidRDefault="004822E9" w:rsidP="00D70088">
    <w:pPr>
      <w:pStyle w:val="Header"/>
      <w:jc w:val="right"/>
      <w:rPr>
        <w:b/>
        <w:i/>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1C16B" w14:textId="77777777" w:rsidR="004822E9" w:rsidRPr="002F5ECF" w:rsidRDefault="004822E9" w:rsidP="00D70088">
    <w:pPr>
      <w:pStyle w:val="Header"/>
      <w:jc w:val="right"/>
      <w:rPr>
        <w:b/>
        <w:i/>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6A624" w14:textId="77777777" w:rsidR="004822E9" w:rsidRDefault="004822E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A88BA" w14:textId="77777777" w:rsidR="004822E9" w:rsidRPr="002F5ECF" w:rsidRDefault="004822E9" w:rsidP="00D70088">
    <w:pPr>
      <w:pStyle w:val="Header"/>
      <w:jc w:val="right"/>
      <w:rPr>
        <w:b/>
        <w:i/>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7DAC" w14:textId="77777777" w:rsidR="004822E9" w:rsidRDefault="00482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4EC5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960A0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06C4A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63A60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00000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0000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1CCE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0"/>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1" w15:restartNumberingAfterBreak="0">
    <w:nsid w:val="06BC1813"/>
    <w:multiLevelType w:val="hybridMultilevel"/>
    <w:tmpl w:val="2D2A0BDA"/>
    <w:lvl w:ilvl="0" w:tplc="EE7A51F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1117675"/>
    <w:multiLevelType w:val="hybridMultilevel"/>
    <w:tmpl w:val="0138149A"/>
    <w:lvl w:ilvl="0" w:tplc="E9D2C6D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5335AB7"/>
    <w:multiLevelType w:val="hybridMultilevel"/>
    <w:tmpl w:val="69E04A82"/>
    <w:lvl w:ilvl="0" w:tplc="C1321718">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4" w15:restartNumberingAfterBreak="0">
    <w:nsid w:val="2A177760"/>
    <w:multiLevelType w:val="multilevel"/>
    <w:tmpl w:val="FB464BC0"/>
    <w:name w:val="zzmpArticle||Article|2|4|1|4|2|9||1|2|2||1|2|0||1|2|0||1|2|0||1|2|0||1|4|0||1|4|0||1|4|0||"/>
    <w:lvl w:ilvl="0">
      <w:start w:val="1"/>
      <w:numFmt w:val="upperRoman"/>
      <w:pStyle w:val="ArticleL1"/>
      <w:suff w:val="nothing"/>
      <w:lvlText w:val="ARTICLE %1"/>
      <w:lvlJc w:val="left"/>
      <w:pPr>
        <w:ind w:left="0" w:firstLine="0"/>
      </w:pPr>
      <w:rPr>
        <w:rFonts w:hint="default"/>
        <w:b/>
        <w:i w:val="0"/>
        <w:caps/>
        <w:smallCaps w:val="0"/>
        <w:u w:val="none"/>
      </w:rPr>
    </w:lvl>
    <w:lvl w:ilvl="1">
      <w:start w:val="1"/>
      <w:numFmt w:val="decimal"/>
      <w:pStyle w:val="ArticleL2"/>
      <w:isLgl/>
      <w:lvlText w:val="Section %1.%2"/>
      <w:lvlJc w:val="left"/>
      <w:pPr>
        <w:tabs>
          <w:tab w:val="num" w:pos="1440"/>
        </w:tabs>
        <w:ind w:left="0" w:firstLine="720"/>
      </w:pPr>
      <w:rPr>
        <w:rFonts w:hint="default"/>
        <w:b w:val="0"/>
        <w:i/>
        <w:caps w:val="0"/>
        <w:u w:val="none"/>
      </w:rPr>
    </w:lvl>
    <w:lvl w:ilvl="2">
      <w:start w:val="1"/>
      <w:numFmt w:val="lowerLetter"/>
      <w:pStyle w:val="ArticleL2"/>
      <w:lvlText w:val="(%3)"/>
      <w:lvlJc w:val="left"/>
      <w:pPr>
        <w:tabs>
          <w:tab w:val="num" w:pos="1440"/>
        </w:tabs>
        <w:ind w:left="0" w:firstLine="720"/>
      </w:pPr>
      <w:rPr>
        <w:rFonts w:hint="default"/>
        <w:b w:val="0"/>
        <w:i w:val="0"/>
        <w:caps w:val="0"/>
        <w:u w:val="none"/>
      </w:rPr>
    </w:lvl>
    <w:lvl w:ilvl="3">
      <w:start w:val="1"/>
      <w:numFmt w:val="lowerRoman"/>
      <w:pStyle w:val="ArticleL4"/>
      <w:lvlText w:val="(%4)"/>
      <w:lvlJc w:val="left"/>
      <w:pPr>
        <w:tabs>
          <w:tab w:val="num" w:pos="2160"/>
        </w:tabs>
        <w:ind w:left="720" w:firstLine="720"/>
      </w:pPr>
      <w:rPr>
        <w:rFonts w:hint="default"/>
        <w:b w:val="0"/>
        <w:i w:val="0"/>
        <w:caps w:val="0"/>
        <w:u w:val="none"/>
      </w:rPr>
    </w:lvl>
    <w:lvl w:ilvl="4">
      <w:start w:val="1"/>
      <w:numFmt w:val="upperLetter"/>
      <w:pStyle w:val="ArticleL3"/>
      <w:lvlText w:val="(%5)"/>
      <w:lvlJc w:val="left"/>
      <w:pPr>
        <w:tabs>
          <w:tab w:val="num" w:pos="2880"/>
        </w:tabs>
        <w:ind w:left="1440" w:firstLine="720"/>
      </w:pPr>
      <w:rPr>
        <w:rFonts w:hint="default"/>
        <w:b w:val="0"/>
        <w:i w:val="0"/>
        <w:caps w:val="0"/>
        <w:u w:val="none"/>
      </w:rPr>
    </w:lvl>
    <w:lvl w:ilvl="5">
      <w:start w:val="1"/>
      <w:numFmt w:val="decimal"/>
      <w:pStyle w:val="ArticleL4"/>
      <w:lvlText w:val="(%6)"/>
      <w:lvlJc w:val="left"/>
      <w:pPr>
        <w:tabs>
          <w:tab w:val="num" w:pos="2160"/>
        </w:tabs>
        <w:ind w:left="864" w:firstLine="576"/>
      </w:pPr>
      <w:rPr>
        <w:rFonts w:hint="default"/>
        <w:b w:val="0"/>
        <w:i w:val="0"/>
        <w:caps w:val="0"/>
        <w:u w:val="none"/>
      </w:rPr>
    </w:lvl>
    <w:lvl w:ilvl="6">
      <w:start w:val="1"/>
      <w:numFmt w:val="lowerLetter"/>
      <w:pStyle w:val="ArticleL5"/>
      <w:lvlText w:val="(%7)"/>
      <w:lvlJc w:val="left"/>
      <w:pPr>
        <w:tabs>
          <w:tab w:val="num" w:pos="2160"/>
        </w:tabs>
        <w:ind w:left="0" w:firstLine="1440"/>
      </w:pPr>
      <w:rPr>
        <w:rFonts w:hint="default"/>
        <w:b w:val="0"/>
        <w:i w:val="0"/>
        <w:caps w:val="0"/>
        <w:u w:val="none"/>
      </w:rPr>
    </w:lvl>
    <w:lvl w:ilvl="7">
      <w:start w:val="1"/>
      <w:numFmt w:val="lowerRoman"/>
      <w:pStyle w:val="ArticleL6"/>
      <w:lvlText w:val="(%8)"/>
      <w:lvlJc w:val="left"/>
      <w:pPr>
        <w:tabs>
          <w:tab w:val="num" w:pos="2880"/>
        </w:tabs>
        <w:ind w:left="0" w:firstLine="2160"/>
      </w:pPr>
      <w:rPr>
        <w:rFonts w:hint="default"/>
        <w:b w:val="0"/>
        <w:i w:val="0"/>
        <w:caps w:val="0"/>
        <w:u w:val="none"/>
      </w:rPr>
    </w:lvl>
    <w:lvl w:ilvl="8">
      <w:start w:val="1"/>
      <w:numFmt w:val="decimal"/>
      <w:pStyle w:val="ArticleL7"/>
      <w:lvlText w:val="(%9)"/>
      <w:lvlJc w:val="left"/>
      <w:pPr>
        <w:tabs>
          <w:tab w:val="num" w:pos="3600"/>
        </w:tabs>
        <w:ind w:left="0" w:firstLine="2880"/>
      </w:pPr>
      <w:rPr>
        <w:rFonts w:hint="default"/>
        <w:b w:val="0"/>
        <w:i w:val="0"/>
        <w:caps w:val="0"/>
        <w:u w:val="none"/>
      </w:rPr>
    </w:lvl>
  </w:abstractNum>
  <w:abstractNum w:abstractNumId="15" w15:restartNumberingAfterBreak="0">
    <w:nsid w:val="302409E0"/>
    <w:multiLevelType w:val="hybridMultilevel"/>
    <w:tmpl w:val="2D2A0BDA"/>
    <w:lvl w:ilvl="0" w:tplc="EE7A51F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37E0D93"/>
    <w:multiLevelType w:val="hybridMultilevel"/>
    <w:tmpl w:val="C01A52E8"/>
    <w:lvl w:ilvl="0" w:tplc="FB28BE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BC0118"/>
    <w:multiLevelType w:val="singleLevel"/>
    <w:tmpl w:val="2278A36C"/>
    <w:lvl w:ilvl="0">
      <w:start w:val="1"/>
      <w:numFmt w:val="none"/>
      <w:suff w:val="nothing"/>
      <w:lvlText w:val=""/>
      <w:lvlJc w:val="left"/>
      <w:pPr>
        <w:ind w:left="0" w:firstLine="0"/>
      </w:pPr>
      <w:rPr>
        <w:rFonts w:ascii="Times New Roman Bold" w:hAnsi="Times New Roman Bold" w:hint="default"/>
        <w:b/>
        <w:i w:val="0"/>
        <w:caps/>
        <w:sz w:val="24"/>
        <w:szCs w:val="24"/>
        <w:u w:val="none"/>
      </w:rPr>
    </w:lvl>
  </w:abstractNum>
  <w:abstractNum w:abstractNumId="18" w15:restartNumberingAfterBreak="0">
    <w:nsid w:val="51184C77"/>
    <w:multiLevelType w:val="hybridMultilevel"/>
    <w:tmpl w:val="0138149A"/>
    <w:lvl w:ilvl="0" w:tplc="E9D2C6D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8F62DB1"/>
    <w:multiLevelType w:val="multilevel"/>
    <w:tmpl w:val="E9065054"/>
    <w:lvl w:ilvl="0">
      <w:start w:val="1"/>
      <w:numFmt w:val="decimal"/>
      <w:lvlText w:val="%1."/>
      <w:lvlJc w:val="left"/>
      <w:pPr>
        <w:tabs>
          <w:tab w:val="num" w:pos="432"/>
        </w:tabs>
        <w:ind w:left="432" w:hanging="432"/>
      </w:pPr>
    </w:lvl>
    <w:lvl w:ilvl="1">
      <w:start w:val="1"/>
      <w:numFmt w:val="decimal"/>
      <w:lvlText w:val="%1.%2"/>
      <w:lvlJc w:val="left"/>
      <w:pPr>
        <w:tabs>
          <w:tab w:val="num" w:pos="4536"/>
        </w:tabs>
        <w:ind w:left="453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8CD4181"/>
    <w:multiLevelType w:val="hybridMultilevel"/>
    <w:tmpl w:val="C97E98A2"/>
    <w:lvl w:ilvl="0" w:tplc="0DD606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FE319D"/>
    <w:multiLevelType w:val="hybridMultilevel"/>
    <w:tmpl w:val="CFDE33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8"/>
  </w:num>
  <w:num w:numId="16">
    <w:abstractNumId w:val="21"/>
  </w:num>
  <w:num w:numId="17">
    <w:abstractNumId w:val="1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20"/>
  </w:num>
  <w:num w:numId="22">
    <w:abstractNumId w:val="15"/>
  </w:num>
  <w:num w:numId="23">
    <w:abstractNumId w:val="14"/>
  </w:num>
  <w:num w:numId="24">
    <w:abstractNumId w:val="17"/>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oNotTrackFormatting/>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CA"/>
    <w:rsid w:val="00000026"/>
    <w:rsid w:val="00000DE3"/>
    <w:rsid w:val="00001526"/>
    <w:rsid w:val="00002082"/>
    <w:rsid w:val="0000230C"/>
    <w:rsid w:val="000050CB"/>
    <w:rsid w:val="00005707"/>
    <w:rsid w:val="00010A99"/>
    <w:rsid w:val="00010FC2"/>
    <w:rsid w:val="00011D1A"/>
    <w:rsid w:val="00017A01"/>
    <w:rsid w:val="000217C7"/>
    <w:rsid w:val="00023393"/>
    <w:rsid w:val="00023920"/>
    <w:rsid w:val="00035D58"/>
    <w:rsid w:val="00037AB5"/>
    <w:rsid w:val="00040843"/>
    <w:rsid w:val="0004247A"/>
    <w:rsid w:val="00044D0E"/>
    <w:rsid w:val="00054514"/>
    <w:rsid w:val="0005537C"/>
    <w:rsid w:val="00057015"/>
    <w:rsid w:val="000573C6"/>
    <w:rsid w:val="0006474C"/>
    <w:rsid w:val="00065B3D"/>
    <w:rsid w:val="00070C0D"/>
    <w:rsid w:val="00071498"/>
    <w:rsid w:val="000715CE"/>
    <w:rsid w:val="000743D0"/>
    <w:rsid w:val="000760B7"/>
    <w:rsid w:val="000770BA"/>
    <w:rsid w:val="000773A2"/>
    <w:rsid w:val="000774EB"/>
    <w:rsid w:val="000806C1"/>
    <w:rsid w:val="000808C6"/>
    <w:rsid w:val="00080B29"/>
    <w:rsid w:val="000833B3"/>
    <w:rsid w:val="00084030"/>
    <w:rsid w:val="00085B1F"/>
    <w:rsid w:val="00086150"/>
    <w:rsid w:val="000863CE"/>
    <w:rsid w:val="00086890"/>
    <w:rsid w:val="00087455"/>
    <w:rsid w:val="000875FE"/>
    <w:rsid w:val="00090C4C"/>
    <w:rsid w:val="0009136E"/>
    <w:rsid w:val="00092604"/>
    <w:rsid w:val="00093762"/>
    <w:rsid w:val="000971A6"/>
    <w:rsid w:val="000A0CC3"/>
    <w:rsid w:val="000A1BFE"/>
    <w:rsid w:val="000A1F7E"/>
    <w:rsid w:val="000A3904"/>
    <w:rsid w:val="000A60B2"/>
    <w:rsid w:val="000A7054"/>
    <w:rsid w:val="000A709D"/>
    <w:rsid w:val="000B6020"/>
    <w:rsid w:val="000B6238"/>
    <w:rsid w:val="000C1A9A"/>
    <w:rsid w:val="000C4440"/>
    <w:rsid w:val="000C4518"/>
    <w:rsid w:val="000C49E5"/>
    <w:rsid w:val="000C4C55"/>
    <w:rsid w:val="000C7C47"/>
    <w:rsid w:val="000D2F82"/>
    <w:rsid w:val="000D3AD7"/>
    <w:rsid w:val="000D3B8A"/>
    <w:rsid w:val="000D3CCE"/>
    <w:rsid w:val="000D4167"/>
    <w:rsid w:val="000E1FE4"/>
    <w:rsid w:val="000E7D82"/>
    <w:rsid w:val="000F1B93"/>
    <w:rsid w:val="000F2B2C"/>
    <w:rsid w:val="000F47B2"/>
    <w:rsid w:val="000F527B"/>
    <w:rsid w:val="000F6561"/>
    <w:rsid w:val="00100817"/>
    <w:rsid w:val="0010427F"/>
    <w:rsid w:val="0010467D"/>
    <w:rsid w:val="00105308"/>
    <w:rsid w:val="00106052"/>
    <w:rsid w:val="001104CC"/>
    <w:rsid w:val="001130BA"/>
    <w:rsid w:val="0011397C"/>
    <w:rsid w:val="00114227"/>
    <w:rsid w:val="00114784"/>
    <w:rsid w:val="00115760"/>
    <w:rsid w:val="00116A52"/>
    <w:rsid w:val="00122158"/>
    <w:rsid w:val="00125B73"/>
    <w:rsid w:val="00126393"/>
    <w:rsid w:val="00126802"/>
    <w:rsid w:val="00127434"/>
    <w:rsid w:val="001304FE"/>
    <w:rsid w:val="00132ABE"/>
    <w:rsid w:val="00133770"/>
    <w:rsid w:val="00136B6C"/>
    <w:rsid w:val="00141DFF"/>
    <w:rsid w:val="00143500"/>
    <w:rsid w:val="00145089"/>
    <w:rsid w:val="001526C5"/>
    <w:rsid w:val="00152A9A"/>
    <w:rsid w:val="0015672E"/>
    <w:rsid w:val="00156B97"/>
    <w:rsid w:val="0016155E"/>
    <w:rsid w:val="00161FA2"/>
    <w:rsid w:val="0016526A"/>
    <w:rsid w:val="0016544D"/>
    <w:rsid w:val="0017067F"/>
    <w:rsid w:val="00171258"/>
    <w:rsid w:val="00172D88"/>
    <w:rsid w:val="001739D5"/>
    <w:rsid w:val="00182FB2"/>
    <w:rsid w:val="00183351"/>
    <w:rsid w:val="0018673F"/>
    <w:rsid w:val="00186C4B"/>
    <w:rsid w:val="00192332"/>
    <w:rsid w:val="00196C2F"/>
    <w:rsid w:val="001A3BB6"/>
    <w:rsid w:val="001A6B4F"/>
    <w:rsid w:val="001A774C"/>
    <w:rsid w:val="001B4797"/>
    <w:rsid w:val="001B554A"/>
    <w:rsid w:val="001B57F2"/>
    <w:rsid w:val="001C0184"/>
    <w:rsid w:val="001C3973"/>
    <w:rsid w:val="001C5255"/>
    <w:rsid w:val="001C6DBE"/>
    <w:rsid w:val="001D2ADC"/>
    <w:rsid w:val="001D3DF3"/>
    <w:rsid w:val="001D7CA3"/>
    <w:rsid w:val="001E33B0"/>
    <w:rsid w:val="001E4943"/>
    <w:rsid w:val="001E59B3"/>
    <w:rsid w:val="001E74B1"/>
    <w:rsid w:val="001E7B94"/>
    <w:rsid w:val="001F0D4F"/>
    <w:rsid w:val="001F2E1E"/>
    <w:rsid w:val="001F3962"/>
    <w:rsid w:val="001F4C07"/>
    <w:rsid w:val="001F5BF4"/>
    <w:rsid w:val="001F6E90"/>
    <w:rsid w:val="001F7C1E"/>
    <w:rsid w:val="002015C5"/>
    <w:rsid w:val="00202DFA"/>
    <w:rsid w:val="002104EF"/>
    <w:rsid w:val="002111BF"/>
    <w:rsid w:val="00215536"/>
    <w:rsid w:val="00223F98"/>
    <w:rsid w:val="00224383"/>
    <w:rsid w:val="00231030"/>
    <w:rsid w:val="00234235"/>
    <w:rsid w:val="00236EDB"/>
    <w:rsid w:val="00237D47"/>
    <w:rsid w:val="002411A8"/>
    <w:rsid w:val="00242C87"/>
    <w:rsid w:val="00244548"/>
    <w:rsid w:val="002462F0"/>
    <w:rsid w:val="00247E85"/>
    <w:rsid w:val="00250CC6"/>
    <w:rsid w:val="00257EF5"/>
    <w:rsid w:val="002603B9"/>
    <w:rsid w:val="00262907"/>
    <w:rsid w:val="00264F8C"/>
    <w:rsid w:val="00273F20"/>
    <w:rsid w:val="00274DF6"/>
    <w:rsid w:val="002769CF"/>
    <w:rsid w:val="00276B2D"/>
    <w:rsid w:val="00276FBE"/>
    <w:rsid w:val="0028036C"/>
    <w:rsid w:val="00280EC1"/>
    <w:rsid w:val="00281814"/>
    <w:rsid w:val="00281F5A"/>
    <w:rsid w:val="00284363"/>
    <w:rsid w:val="0028473F"/>
    <w:rsid w:val="00286708"/>
    <w:rsid w:val="0028780E"/>
    <w:rsid w:val="002905D4"/>
    <w:rsid w:val="002912DA"/>
    <w:rsid w:val="002926C5"/>
    <w:rsid w:val="00293C4C"/>
    <w:rsid w:val="002944BD"/>
    <w:rsid w:val="00296167"/>
    <w:rsid w:val="002A336C"/>
    <w:rsid w:val="002A67F3"/>
    <w:rsid w:val="002A7D57"/>
    <w:rsid w:val="002C215F"/>
    <w:rsid w:val="002D08B3"/>
    <w:rsid w:val="002D0EBD"/>
    <w:rsid w:val="002D1037"/>
    <w:rsid w:val="002D2073"/>
    <w:rsid w:val="002D20B6"/>
    <w:rsid w:val="002D28B5"/>
    <w:rsid w:val="002E36B1"/>
    <w:rsid w:val="002E3835"/>
    <w:rsid w:val="002E4087"/>
    <w:rsid w:val="002F1B62"/>
    <w:rsid w:val="002F5ECF"/>
    <w:rsid w:val="002F674B"/>
    <w:rsid w:val="002F68E3"/>
    <w:rsid w:val="003003EE"/>
    <w:rsid w:val="00304C15"/>
    <w:rsid w:val="00305200"/>
    <w:rsid w:val="003075A2"/>
    <w:rsid w:val="00310145"/>
    <w:rsid w:val="00311F43"/>
    <w:rsid w:val="00313D9E"/>
    <w:rsid w:val="00315118"/>
    <w:rsid w:val="00315CC7"/>
    <w:rsid w:val="00316EDA"/>
    <w:rsid w:val="00321DEA"/>
    <w:rsid w:val="00323038"/>
    <w:rsid w:val="00324380"/>
    <w:rsid w:val="00326377"/>
    <w:rsid w:val="003267E3"/>
    <w:rsid w:val="00326C5A"/>
    <w:rsid w:val="0033321B"/>
    <w:rsid w:val="00336CC5"/>
    <w:rsid w:val="00340059"/>
    <w:rsid w:val="00342427"/>
    <w:rsid w:val="00342BA1"/>
    <w:rsid w:val="003430F9"/>
    <w:rsid w:val="00343522"/>
    <w:rsid w:val="00344F77"/>
    <w:rsid w:val="00345BFA"/>
    <w:rsid w:val="003541CC"/>
    <w:rsid w:val="00361B49"/>
    <w:rsid w:val="00364FB8"/>
    <w:rsid w:val="00364FC2"/>
    <w:rsid w:val="003702FF"/>
    <w:rsid w:val="00370990"/>
    <w:rsid w:val="00370A97"/>
    <w:rsid w:val="00376699"/>
    <w:rsid w:val="00376CBD"/>
    <w:rsid w:val="00380E0C"/>
    <w:rsid w:val="00383736"/>
    <w:rsid w:val="00385009"/>
    <w:rsid w:val="003859AC"/>
    <w:rsid w:val="0038634B"/>
    <w:rsid w:val="003876C8"/>
    <w:rsid w:val="00392686"/>
    <w:rsid w:val="00395615"/>
    <w:rsid w:val="00396D5B"/>
    <w:rsid w:val="003A043E"/>
    <w:rsid w:val="003A3447"/>
    <w:rsid w:val="003A3FBB"/>
    <w:rsid w:val="003A62B1"/>
    <w:rsid w:val="003B0BAE"/>
    <w:rsid w:val="003B11E9"/>
    <w:rsid w:val="003B5821"/>
    <w:rsid w:val="003B637D"/>
    <w:rsid w:val="003B6CA2"/>
    <w:rsid w:val="003C1766"/>
    <w:rsid w:val="003C40AF"/>
    <w:rsid w:val="003C43B0"/>
    <w:rsid w:val="003C4443"/>
    <w:rsid w:val="003C4695"/>
    <w:rsid w:val="003C4C47"/>
    <w:rsid w:val="003C614F"/>
    <w:rsid w:val="003C6809"/>
    <w:rsid w:val="003C7CFA"/>
    <w:rsid w:val="003D1DBB"/>
    <w:rsid w:val="003D3366"/>
    <w:rsid w:val="003D5BA9"/>
    <w:rsid w:val="003D7FBC"/>
    <w:rsid w:val="003E174E"/>
    <w:rsid w:val="003E4DEF"/>
    <w:rsid w:val="003E6F44"/>
    <w:rsid w:val="003F1CAE"/>
    <w:rsid w:val="003F1EAD"/>
    <w:rsid w:val="003F6D5A"/>
    <w:rsid w:val="003F7DB5"/>
    <w:rsid w:val="00405224"/>
    <w:rsid w:val="00406AF8"/>
    <w:rsid w:val="004142F9"/>
    <w:rsid w:val="00414F0A"/>
    <w:rsid w:val="00414F1F"/>
    <w:rsid w:val="00415297"/>
    <w:rsid w:val="00415CC6"/>
    <w:rsid w:val="00416601"/>
    <w:rsid w:val="00417944"/>
    <w:rsid w:val="00417CE2"/>
    <w:rsid w:val="00420135"/>
    <w:rsid w:val="004307E5"/>
    <w:rsid w:val="0043490B"/>
    <w:rsid w:val="00436E18"/>
    <w:rsid w:val="004430BB"/>
    <w:rsid w:val="00444B38"/>
    <w:rsid w:val="00447292"/>
    <w:rsid w:val="00453175"/>
    <w:rsid w:val="00453833"/>
    <w:rsid w:val="00455B64"/>
    <w:rsid w:val="00456720"/>
    <w:rsid w:val="00462379"/>
    <w:rsid w:val="004663A6"/>
    <w:rsid w:val="00466A03"/>
    <w:rsid w:val="004716F7"/>
    <w:rsid w:val="00471DA6"/>
    <w:rsid w:val="004736CF"/>
    <w:rsid w:val="00475295"/>
    <w:rsid w:val="00476248"/>
    <w:rsid w:val="00477DCC"/>
    <w:rsid w:val="0048028E"/>
    <w:rsid w:val="00482262"/>
    <w:rsid w:val="004822E9"/>
    <w:rsid w:val="0048284A"/>
    <w:rsid w:val="004858A9"/>
    <w:rsid w:val="0048670C"/>
    <w:rsid w:val="00487B96"/>
    <w:rsid w:val="00492477"/>
    <w:rsid w:val="00492A76"/>
    <w:rsid w:val="0049462B"/>
    <w:rsid w:val="00495E89"/>
    <w:rsid w:val="004A0B1F"/>
    <w:rsid w:val="004A5A83"/>
    <w:rsid w:val="004A6761"/>
    <w:rsid w:val="004B0D0E"/>
    <w:rsid w:val="004B308B"/>
    <w:rsid w:val="004B4C4B"/>
    <w:rsid w:val="004B70FA"/>
    <w:rsid w:val="004C19B9"/>
    <w:rsid w:val="004C3BED"/>
    <w:rsid w:val="004C7948"/>
    <w:rsid w:val="004D6558"/>
    <w:rsid w:val="004E234A"/>
    <w:rsid w:val="004E5C7E"/>
    <w:rsid w:val="004E5F15"/>
    <w:rsid w:val="004E7F7D"/>
    <w:rsid w:val="004F07BC"/>
    <w:rsid w:val="004F0A0E"/>
    <w:rsid w:val="004F262F"/>
    <w:rsid w:val="004F530A"/>
    <w:rsid w:val="004F5FDA"/>
    <w:rsid w:val="005013C9"/>
    <w:rsid w:val="00502E8F"/>
    <w:rsid w:val="00502F78"/>
    <w:rsid w:val="00503DF1"/>
    <w:rsid w:val="00506F1F"/>
    <w:rsid w:val="0051029E"/>
    <w:rsid w:val="0051081B"/>
    <w:rsid w:val="00511A1D"/>
    <w:rsid w:val="0051225A"/>
    <w:rsid w:val="00521469"/>
    <w:rsid w:val="00521B7E"/>
    <w:rsid w:val="00521BF2"/>
    <w:rsid w:val="0052321A"/>
    <w:rsid w:val="0052608A"/>
    <w:rsid w:val="00534CD4"/>
    <w:rsid w:val="00535DC5"/>
    <w:rsid w:val="00537797"/>
    <w:rsid w:val="00540F86"/>
    <w:rsid w:val="00541E96"/>
    <w:rsid w:val="00543ED2"/>
    <w:rsid w:val="00547E24"/>
    <w:rsid w:val="00550925"/>
    <w:rsid w:val="00552217"/>
    <w:rsid w:val="00557D38"/>
    <w:rsid w:val="00560172"/>
    <w:rsid w:val="00560402"/>
    <w:rsid w:val="00562040"/>
    <w:rsid w:val="00566144"/>
    <w:rsid w:val="005664AF"/>
    <w:rsid w:val="005668A8"/>
    <w:rsid w:val="00566FA2"/>
    <w:rsid w:val="005676E3"/>
    <w:rsid w:val="00567AFB"/>
    <w:rsid w:val="0057484C"/>
    <w:rsid w:val="00582C79"/>
    <w:rsid w:val="005833B6"/>
    <w:rsid w:val="00585889"/>
    <w:rsid w:val="005858ED"/>
    <w:rsid w:val="00585AD9"/>
    <w:rsid w:val="005918E1"/>
    <w:rsid w:val="00592653"/>
    <w:rsid w:val="0059329B"/>
    <w:rsid w:val="00595020"/>
    <w:rsid w:val="005979D4"/>
    <w:rsid w:val="005A0C90"/>
    <w:rsid w:val="005A1DCD"/>
    <w:rsid w:val="005A2922"/>
    <w:rsid w:val="005A7230"/>
    <w:rsid w:val="005A770C"/>
    <w:rsid w:val="005A7902"/>
    <w:rsid w:val="005B0B76"/>
    <w:rsid w:val="005B32C6"/>
    <w:rsid w:val="005B6361"/>
    <w:rsid w:val="005C5B5E"/>
    <w:rsid w:val="005D30A6"/>
    <w:rsid w:val="005D3C33"/>
    <w:rsid w:val="005E1072"/>
    <w:rsid w:val="005E372A"/>
    <w:rsid w:val="005E579E"/>
    <w:rsid w:val="005E7940"/>
    <w:rsid w:val="005F0632"/>
    <w:rsid w:val="005F08B4"/>
    <w:rsid w:val="005F3042"/>
    <w:rsid w:val="005F4217"/>
    <w:rsid w:val="005F64E8"/>
    <w:rsid w:val="005F6675"/>
    <w:rsid w:val="00601A8F"/>
    <w:rsid w:val="006025BE"/>
    <w:rsid w:val="0060410B"/>
    <w:rsid w:val="00604F93"/>
    <w:rsid w:val="00605AA9"/>
    <w:rsid w:val="006065CA"/>
    <w:rsid w:val="00606C47"/>
    <w:rsid w:val="006073A3"/>
    <w:rsid w:val="006077EF"/>
    <w:rsid w:val="00611C60"/>
    <w:rsid w:val="0061216A"/>
    <w:rsid w:val="00613ED0"/>
    <w:rsid w:val="006159FF"/>
    <w:rsid w:val="0061670C"/>
    <w:rsid w:val="00620173"/>
    <w:rsid w:val="00621BBF"/>
    <w:rsid w:val="00621BEF"/>
    <w:rsid w:val="00621E2C"/>
    <w:rsid w:val="0062397A"/>
    <w:rsid w:val="0062450F"/>
    <w:rsid w:val="006246B9"/>
    <w:rsid w:val="006256FD"/>
    <w:rsid w:val="00625A5C"/>
    <w:rsid w:val="0062701B"/>
    <w:rsid w:val="00633D11"/>
    <w:rsid w:val="00634D7D"/>
    <w:rsid w:val="00635265"/>
    <w:rsid w:val="0063660D"/>
    <w:rsid w:val="00642791"/>
    <w:rsid w:val="0064298A"/>
    <w:rsid w:val="0064662F"/>
    <w:rsid w:val="006506DA"/>
    <w:rsid w:val="00655AF3"/>
    <w:rsid w:val="006654C9"/>
    <w:rsid w:val="00666BBF"/>
    <w:rsid w:val="00670A99"/>
    <w:rsid w:val="00681908"/>
    <w:rsid w:val="00681ECD"/>
    <w:rsid w:val="00682816"/>
    <w:rsid w:val="00685241"/>
    <w:rsid w:val="00690DD9"/>
    <w:rsid w:val="00691342"/>
    <w:rsid w:val="00691DC4"/>
    <w:rsid w:val="00695F19"/>
    <w:rsid w:val="00696375"/>
    <w:rsid w:val="0069676B"/>
    <w:rsid w:val="00696BE6"/>
    <w:rsid w:val="006A056B"/>
    <w:rsid w:val="006A0B46"/>
    <w:rsid w:val="006A1782"/>
    <w:rsid w:val="006A295F"/>
    <w:rsid w:val="006B04F1"/>
    <w:rsid w:val="006B0E21"/>
    <w:rsid w:val="006B3C96"/>
    <w:rsid w:val="006B52BC"/>
    <w:rsid w:val="006B54EC"/>
    <w:rsid w:val="006B5AE0"/>
    <w:rsid w:val="006B78C4"/>
    <w:rsid w:val="006C0407"/>
    <w:rsid w:val="006C099E"/>
    <w:rsid w:val="006C5399"/>
    <w:rsid w:val="006C59A7"/>
    <w:rsid w:val="006C7E00"/>
    <w:rsid w:val="006D2BDC"/>
    <w:rsid w:val="006D54B5"/>
    <w:rsid w:val="006D7552"/>
    <w:rsid w:val="006E00A9"/>
    <w:rsid w:val="006E0983"/>
    <w:rsid w:val="006E25A1"/>
    <w:rsid w:val="006E284D"/>
    <w:rsid w:val="006E3639"/>
    <w:rsid w:val="006F35AA"/>
    <w:rsid w:val="006F3C91"/>
    <w:rsid w:val="006F4D9C"/>
    <w:rsid w:val="006F62E3"/>
    <w:rsid w:val="006F7DDF"/>
    <w:rsid w:val="00700CDB"/>
    <w:rsid w:val="00701D6D"/>
    <w:rsid w:val="00704604"/>
    <w:rsid w:val="00706461"/>
    <w:rsid w:val="007064FD"/>
    <w:rsid w:val="00707A11"/>
    <w:rsid w:val="007142E9"/>
    <w:rsid w:val="00716C45"/>
    <w:rsid w:val="0071761E"/>
    <w:rsid w:val="00721CC2"/>
    <w:rsid w:val="00722CD4"/>
    <w:rsid w:val="0072410A"/>
    <w:rsid w:val="00731A96"/>
    <w:rsid w:val="00732538"/>
    <w:rsid w:val="007325EC"/>
    <w:rsid w:val="00733F52"/>
    <w:rsid w:val="00742317"/>
    <w:rsid w:val="00745804"/>
    <w:rsid w:val="007458F5"/>
    <w:rsid w:val="00745A17"/>
    <w:rsid w:val="00746B27"/>
    <w:rsid w:val="00750371"/>
    <w:rsid w:val="0075725E"/>
    <w:rsid w:val="00764232"/>
    <w:rsid w:val="00765D48"/>
    <w:rsid w:val="00766F69"/>
    <w:rsid w:val="00767103"/>
    <w:rsid w:val="00770B26"/>
    <w:rsid w:val="0077122C"/>
    <w:rsid w:val="00776DCB"/>
    <w:rsid w:val="007817AA"/>
    <w:rsid w:val="00782F17"/>
    <w:rsid w:val="00783682"/>
    <w:rsid w:val="00783F29"/>
    <w:rsid w:val="00784171"/>
    <w:rsid w:val="00784530"/>
    <w:rsid w:val="00785A1F"/>
    <w:rsid w:val="00785AFC"/>
    <w:rsid w:val="00787E92"/>
    <w:rsid w:val="00792189"/>
    <w:rsid w:val="00792FF4"/>
    <w:rsid w:val="0079556B"/>
    <w:rsid w:val="00796013"/>
    <w:rsid w:val="007A0CA3"/>
    <w:rsid w:val="007A13CB"/>
    <w:rsid w:val="007A38DB"/>
    <w:rsid w:val="007A4290"/>
    <w:rsid w:val="007A6514"/>
    <w:rsid w:val="007A7759"/>
    <w:rsid w:val="007B0672"/>
    <w:rsid w:val="007B2EFF"/>
    <w:rsid w:val="007B2FF9"/>
    <w:rsid w:val="007B5C62"/>
    <w:rsid w:val="007C4FD3"/>
    <w:rsid w:val="007C5A56"/>
    <w:rsid w:val="007C70FF"/>
    <w:rsid w:val="007C7DA5"/>
    <w:rsid w:val="007D0998"/>
    <w:rsid w:val="007D5820"/>
    <w:rsid w:val="007E2CB2"/>
    <w:rsid w:val="007E45BB"/>
    <w:rsid w:val="007E5EFD"/>
    <w:rsid w:val="007E621A"/>
    <w:rsid w:val="007E7A6A"/>
    <w:rsid w:val="007F04F3"/>
    <w:rsid w:val="007F0888"/>
    <w:rsid w:val="007F0CF8"/>
    <w:rsid w:val="007F2D49"/>
    <w:rsid w:val="007F45CC"/>
    <w:rsid w:val="008005F6"/>
    <w:rsid w:val="00800AB2"/>
    <w:rsid w:val="008035B4"/>
    <w:rsid w:val="008128FF"/>
    <w:rsid w:val="0081491B"/>
    <w:rsid w:val="00815590"/>
    <w:rsid w:val="0081695E"/>
    <w:rsid w:val="00817BA3"/>
    <w:rsid w:val="00825263"/>
    <w:rsid w:val="00832D9B"/>
    <w:rsid w:val="00833AA2"/>
    <w:rsid w:val="00833C8F"/>
    <w:rsid w:val="008343B3"/>
    <w:rsid w:val="008344C8"/>
    <w:rsid w:val="00836132"/>
    <w:rsid w:val="00837BEA"/>
    <w:rsid w:val="0084003C"/>
    <w:rsid w:val="00840822"/>
    <w:rsid w:val="00846260"/>
    <w:rsid w:val="00846743"/>
    <w:rsid w:val="00850856"/>
    <w:rsid w:val="00850E68"/>
    <w:rsid w:val="00851E12"/>
    <w:rsid w:val="008542C4"/>
    <w:rsid w:val="00855898"/>
    <w:rsid w:val="008603BA"/>
    <w:rsid w:val="008644BF"/>
    <w:rsid w:val="0087432F"/>
    <w:rsid w:val="00874E35"/>
    <w:rsid w:val="008767B3"/>
    <w:rsid w:val="0087751F"/>
    <w:rsid w:val="008777E9"/>
    <w:rsid w:val="00885463"/>
    <w:rsid w:val="00890970"/>
    <w:rsid w:val="00895B63"/>
    <w:rsid w:val="008A0596"/>
    <w:rsid w:val="008A0B05"/>
    <w:rsid w:val="008A274E"/>
    <w:rsid w:val="008A5309"/>
    <w:rsid w:val="008A6AFE"/>
    <w:rsid w:val="008A7F43"/>
    <w:rsid w:val="008B113D"/>
    <w:rsid w:val="008B36AE"/>
    <w:rsid w:val="008B66A5"/>
    <w:rsid w:val="008C4DF8"/>
    <w:rsid w:val="008C6A8A"/>
    <w:rsid w:val="008D576F"/>
    <w:rsid w:val="008D5F6C"/>
    <w:rsid w:val="008E2D56"/>
    <w:rsid w:val="008E616E"/>
    <w:rsid w:val="008E738B"/>
    <w:rsid w:val="008E7C3B"/>
    <w:rsid w:val="008F0E6F"/>
    <w:rsid w:val="008F3F34"/>
    <w:rsid w:val="008F4B6D"/>
    <w:rsid w:val="0090183A"/>
    <w:rsid w:val="00904ADB"/>
    <w:rsid w:val="00907B8E"/>
    <w:rsid w:val="00907E34"/>
    <w:rsid w:val="0091116E"/>
    <w:rsid w:val="009113A2"/>
    <w:rsid w:val="00911A10"/>
    <w:rsid w:val="00912262"/>
    <w:rsid w:val="0091607A"/>
    <w:rsid w:val="00921742"/>
    <w:rsid w:val="00921E09"/>
    <w:rsid w:val="00932941"/>
    <w:rsid w:val="00933637"/>
    <w:rsid w:val="00933E1B"/>
    <w:rsid w:val="00937ECB"/>
    <w:rsid w:val="00942019"/>
    <w:rsid w:val="00943938"/>
    <w:rsid w:val="00944680"/>
    <w:rsid w:val="00944B6B"/>
    <w:rsid w:val="00944DF5"/>
    <w:rsid w:val="00946CFA"/>
    <w:rsid w:val="00947DB8"/>
    <w:rsid w:val="00950D8E"/>
    <w:rsid w:val="009510B0"/>
    <w:rsid w:val="009521AD"/>
    <w:rsid w:val="00953E7F"/>
    <w:rsid w:val="00954AC2"/>
    <w:rsid w:val="00957B55"/>
    <w:rsid w:val="0096029A"/>
    <w:rsid w:val="00960947"/>
    <w:rsid w:val="00960F70"/>
    <w:rsid w:val="00963CBD"/>
    <w:rsid w:val="0096622C"/>
    <w:rsid w:val="0097003A"/>
    <w:rsid w:val="00971FE0"/>
    <w:rsid w:val="00972A2F"/>
    <w:rsid w:val="00972B65"/>
    <w:rsid w:val="00973735"/>
    <w:rsid w:val="009741A5"/>
    <w:rsid w:val="00975519"/>
    <w:rsid w:val="0097623D"/>
    <w:rsid w:val="00981A8C"/>
    <w:rsid w:val="00982BB5"/>
    <w:rsid w:val="00984A60"/>
    <w:rsid w:val="00984B20"/>
    <w:rsid w:val="00985EBE"/>
    <w:rsid w:val="00986B54"/>
    <w:rsid w:val="00987F9D"/>
    <w:rsid w:val="00990CDE"/>
    <w:rsid w:val="009927AF"/>
    <w:rsid w:val="00995507"/>
    <w:rsid w:val="009A0B50"/>
    <w:rsid w:val="009A107D"/>
    <w:rsid w:val="009A77DC"/>
    <w:rsid w:val="009A78DC"/>
    <w:rsid w:val="009B086A"/>
    <w:rsid w:val="009B092C"/>
    <w:rsid w:val="009B37A2"/>
    <w:rsid w:val="009C153C"/>
    <w:rsid w:val="009C2EF7"/>
    <w:rsid w:val="009C739B"/>
    <w:rsid w:val="009C7ECC"/>
    <w:rsid w:val="009C7F62"/>
    <w:rsid w:val="009D145A"/>
    <w:rsid w:val="009D1916"/>
    <w:rsid w:val="009D3A97"/>
    <w:rsid w:val="009D3BE7"/>
    <w:rsid w:val="009D43D9"/>
    <w:rsid w:val="009D6442"/>
    <w:rsid w:val="009E6CBE"/>
    <w:rsid w:val="009F0625"/>
    <w:rsid w:val="009F35B9"/>
    <w:rsid w:val="009F379A"/>
    <w:rsid w:val="009F5E83"/>
    <w:rsid w:val="009F69A0"/>
    <w:rsid w:val="009F6F1E"/>
    <w:rsid w:val="00A00497"/>
    <w:rsid w:val="00A02A85"/>
    <w:rsid w:val="00A0546A"/>
    <w:rsid w:val="00A05ABB"/>
    <w:rsid w:val="00A101C5"/>
    <w:rsid w:val="00A13582"/>
    <w:rsid w:val="00A15B8F"/>
    <w:rsid w:val="00A162A1"/>
    <w:rsid w:val="00A16740"/>
    <w:rsid w:val="00A169D4"/>
    <w:rsid w:val="00A20078"/>
    <w:rsid w:val="00A24585"/>
    <w:rsid w:val="00A25D67"/>
    <w:rsid w:val="00A264DE"/>
    <w:rsid w:val="00A32F13"/>
    <w:rsid w:val="00A33FF6"/>
    <w:rsid w:val="00A356A3"/>
    <w:rsid w:val="00A35FE1"/>
    <w:rsid w:val="00A3611F"/>
    <w:rsid w:val="00A36193"/>
    <w:rsid w:val="00A36A52"/>
    <w:rsid w:val="00A36D97"/>
    <w:rsid w:val="00A414CB"/>
    <w:rsid w:val="00A43BB3"/>
    <w:rsid w:val="00A43DCB"/>
    <w:rsid w:val="00A4438B"/>
    <w:rsid w:val="00A52DE6"/>
    <w:rsid w:val="00A5448B"/>
    <w:rsid w:val="00A574B8"/>
    <w:rsid w:val="00A60646"/>
    <w:rsid w:val="00A6362F"/>
    <w:rsid w:val="00A65505"/>
    <w:rsid w:val="00A65B87"/>
    <w:rsid w:val="00A6647B"/>
    <w:rsid w:val="00A67139"/>
    <w:rsid w:val="00A72C2B"/>
    <w:rsid w:val="00A76749"/>
    <w:rsid w:val="00A774FC"/>
    <w:rsid w:val="00A82F5A"/>
    <w:rsid w:val="00A865D6"/>
    <w:rsid w:val="00A928EE"/>
    <w:rsid w:val="00A962C4"/>
    <w:rsid w:val="00A97F88"/>
    <w:rsid w:val="00AA09E9"/>
    <w:rsid w:val="00AA19E7"/>
    <w:rsid w:val="00AA262F"/>
    <w:rsid w:val="00AA2D31"/>
    <w:rsid w:val="00AA40B3"/>
    <w:rsid w:val="00AA40E8"/>
    <w:rsid w:val="00AA48CB"/>
    <w:rsid w:val="00AA5B64"/>
    <w:rsid w:val="00AA7E65"/>
    <w:rsid w:val="00AB1559"/>
    <w:rsid w:val="00AB3B26"/>
    <w:rsid w:val="00AB563E"/>
    <w:rsid w:val="00AB6E57"/>
    <w:rsid w:val="00AB72DE"/>
    <w:rsid w:val="00AC020F"/>
    <w:rsid w:val="00AC0992"/>
    <w:rsid w:val="00AC27E2"/>
    <w:rsid w:val="00AC7BF2"/>
    <w:rsid w:val="00AD16A8"/>
    <w:rsid w:val="00AD37EA"/>
    <w:rsid w:val="00AD5BDC"/>
    <w:rsid w:val="00AD7647"/>
    <w:rsid w:val="00AE099B"/>
    <w:rsid w:val="00AE5315"/>
    <w:rsid w:val="00AE6496"/>
    <w:rsid w:val="00AF5B42"/>
    <w:rsid w:val="00AF5E72"/>
    <w:rsid w:val="00B03A70"/>
    <w:rsid w:val="00B057D6"/>
    <w:rsid w:val="00B0599F"/>
    <w:rsid w:val="00B110BE"/>
    <w:rsid w:val="00B12F12"/>
    <w:rsid w:val="00B13CF5"/>
    <w:rsid w:val="00B13D90"/>
    <w:rsid w:val="00B14774"/>
    <w:rsid w:val="00B14B05"/>
    <w:rsid w:val="00B17B6C"/>
    <w:rsid w:val="00B22391"/>
    <w:rsid w:val="00B22C27"/>
    <w:rsid w:val="00B22EAE"/>
    <w:rsid w:val="00B235F7"/>
    <w:rsid w:val="00B2527F"/>
    <w:rsid w:val="00B35C1A"/>
    <w:rsid w:val="00B36F8C"/>
    <w:rsid w:val="00B41DB7"/>
    <w:rsid w:val="00B5047C"/>
    <w:rsid w:val="00B514A2"/>
    <w:rsid w:val="00B514C4"/>
    <w:rsid w:val="00B5717E"/>
    <w:rsid w:val="00B604FB"/>
    <w:rsid w:val="00B607B8"/>
    <w:rsid w:val="00B62FF1"/>
    <w:rsid w:val="00B63EA0"/>
    <w:rsid w:val="00B659CD"/>
    <w:rsid w:val="00B662D8"/>
    <w:rsid w:val="00B7131B"/>
    <w:rsid w:val="00B72DAC"/>
    <w:rsid w:val="00B74079"/>
    <w:rsid w:val="00B75439"/>
    <w:rsid w:val="00B7615C"/>
    <w:rsid w:val="00B80F99"/>
    <w:rsid w:val="00B81A40"/>
    <w:rsid w:val="00B827CA"/>
    <w:rsid w:val="00B8315E"/>
    <w:rsid w:val="00B83ED1"/>
    <w:rsid w:val="00B849D4"/>
    <w:rsid w:val="00B865F2"/>
    <w:rsid w:val="00B87D4E"/>
    <w:rsid w:val="00B904D8"/>
    <w:rsid w:val="00B911CA"/>
    <w:rsid w:val="00B940DC"/>
    <w:rsid w:val="00B961DB"/>
    <w:rsid w:val="00BA3C83"/>
    <w:rsid w:val="00BA5D04"/>
    <w:rsid w:val="00BA6463"/>
    <w:rsid w:val="00BA7AF4"/>
    <w:rsid w:val="00BB18BF"/>
    <w:rsid w:val="00BB5399"/>
    <w:rsid w:val="00BB7674"/>
    <w:rsid w:val="00BC25D2"/>
    <w:rsid w:val="00BC2F6E"/>
    <w:rsid w:val="00BC5237"/>
    <w:rsid w:val="00BC6850"/>
    <w:rsid w:val="00BD1D9C"/>
    <w:rsid w:val="00BD3AE9"/>
    <w:rsid w:val="00BD444F"/>
    <w:rsid w:val="00BD5E3B"/>
    <w:rsid w:val="00BD6177"/>
    <w:rsid w:val="00BD6A78"/>
    <w:rsid w:val="00BE02F9"/>
    <w:rsid w:val="00BE275A"/>
    <w:rsid w:val="00BE286F"/>
    <w:rsid w:val="00BE2C22"/>
    <w:rsid w:val="00BE5366"/>
    <w:rsid w:val="00BE5BBA"/>
    <w:rsid w:val="00BF03D3"/>
    <w:rsid w:val="00BF275C"/>
    <w:rsid w:val="00BF5742"/>
    <w:rsid w:val="00BF797A"/>
    <w:rsid w:val="00C00480"/>
    <w:rsid w:val="00C01466"/>
    <w:rsid w:val="00C01C05"/>
    <w:rsid w:val="00C03B02"/>
    <w:rsid w:val="00C049AB"/>
    <w:rsid w:val="00C059A7"/>
    <w:rsid w:val="00C115AD"/>
    <w:rsid w:val="00C115ED"/>
    <w:rsid w:val="00C11F00"/>
    <w:rsid w:val="00C13C00"/>
    <w:rsid w:val="00C16738"/>
    <w:rsid w:val="00C17D10"/>
    <w:rsid w:val="00C17EBB"/>
    <w:rsid w:val="00C20F0A"/>
    <w:rsid w:val="00C249E9"/>
    <w:rsid w:val="00C2609D"/>
    <w:rsid w:val="00C2758B"/>
    <w:rsid w:val="00C3075D"/>
    <w:rsid w:val="00C31D8A"/>
    <w:rsid w:val="00C322A0"/>
    <w:rsid w:val="00C3273A"/>
    <w:rsid w:val="00C357A6"/>
    <w:rsid w:val="00C359C1"/>
    <w:rsid w:val="00C363EE"/>
    <w:rsid w:val="00C4049C"/>
    <w:rsid w:val="00C44C8A"/>
    <w:rsid w:val="00C452D6"/>
    <w:rsid w:val="00C45EC7"/>
    <w:rsid w:val="00C46AAA"/>
    <w:rsid w:val="00C46BD6"/>
    <w:rsid w:val="00C5612C"/>
    <w:rsid w:val="00C61BF3"/>
    <w:rsid w:val="00C62516"/>
    <w:rsid w:val="00C64CE5"/>
    <w:rsid w:val="00C6555A"/>
    <w:rsid w:val="00C66126"/>
    <w:rsid w:val="00C66505"/>
    <w:rsid w:val="00C67607"/>
    <w:rsid w:val="00C705EB"/>
    <w:rsid w:val="00C7158B"/>
    <w:rsid w:val="00C737E0"/>
    <w:rsid w:val="00C74558"/>
    <w:rsid w:val="00C751B0"/>
    <w:rsid w:val="00C7561B"/>
    <w:rsid w:val="00C76444"/>
    <w:rsid w:val="00C814D7"/>
    <w:rsid w:val="00C87D7E"/>
    <w:rsid w:val="00C90341"/>
    <w:rsid w:val="00C91B07"/>
    <w:rsid w:val="00CA0D91"/>
    <w:rsid w:val="00CA20C2"/>
    <w:rsid w:val="00CA21E8"/>
    <w:rsid w:val="00CA2AF8"/>
    <w:rsid w:val="00CA6A76"/>
    <w:rsid w:val="00CA7168"/>
    <w:rsid w:val="00CA7F69"/>
    <w:rsid w:val="00CB2E93"/>
    <w:rsid w:val="00CC00AD"/>
    <w:rsid w:val="00CC06E0"/>
    <w:rsid w:val="00CC4036"/>
    <w:rsid w:val="00CD736E"/>
    <w:rsid w:val="00CD74FE"/>
    <w:rsid w:val="00CE110F"/>
    <w:rsid w:val="00CE133D"/>
    <w:rsid w:val="00CE66CA"/>
    <w:rsid w:val="00CF2ED1"/>
    <w:rsid w:val="00CF513C"/>
    <w:rsid w:val="00CF5C18"/>
    <w:rsid w:val="00CF7A95"/>
    <w:rsid w:val="00D00BC8"/>
    <w:rsid w:val="00D0225B"/>
    <w:rsid w:val="00D03E07"/>
    <w:rsid w:val="00D05765"/>
    <w:rsid w:val="00D0611C"/>
    <w:rsid w:val="00D06A8D"/>
    <w:rsid w:val="00D10CB1"/>
    <w:rsid w:val="00D10FC1"/>
    <w:rsid w:val="00D12770"/>
    <w:rsid w:val="00D20B49"/>
    <w:rsid w:val="00D219EC"/>
    <w:rsid w:val="00D21EDC"/>
    <w:rsid w:val="00D21F36"/>
    <w:rsid w:val="00D22683"/>
    <w:rsid w:val="00D2651E"/>
    <w:rsid w:val="00D30AC7"/>
    <w:rsid w:val="00D31C8E"/>
    <w:rsid w:val="00D326C7"/>
    <w:rsid w:val="00D33953"/>
    <w:rsid w:val="00D33AFD"/>
    <w:rsid w:val="00D35541"/>
    <w:rsid w:val="00D37F68"/>
    <w:rsid w:val="00D4247C"/>
    <w:rsid w:val="00D42E93"/>
    <w:rsid w:val="00D44616"/>
    <w:rsid w:val="00D45006"/>
    <w:rsid w:val="00D466CD"/>
    <w:rsid w:val="00D46E00"/>
    <w:rsid w:val="00D4728B"/>
    <w:rsid w:val="00D512FC"/>
    <w:rsid w:val="00D52DAE"/>
    <w:rsid w:val="00D55E4F"/>
    <w:rsid w:val="00D6299B"/>
    <w:rsid w:val="00D64BBE"/>
    <w:rsid w:val="00D666CF"/>
    <w:rsid w:val="00D6700F"/>
    <w:rsid w:val="00D70088"/>
    <w:rsid w:val="00D70703"/>
    <w:rsid w:val="00D70AE7"/>
    <w:rsid w:val="00D70E2A"/>
    <w:rsid w:val="00D7352E"/>
    <w:rsid w:val="00D7608C"/>
    <w:rsid w:val="00D76456"/>
    <w:rsid w:val="00D8062F"/>
    <w:rsid w:val="00D81E71"/>
    <w:rsid w:val="00D83EC5"/>
    <w:rsid w:val="00D84486"/>
    <w:rsid w:val="00D8638F"/>
    <w:rsid w:val="00D863E9"/>
    <w:rsid w:val="00DA3CBF"/>
    <w:rsid w:val="00DA3EDF"/>
    <w:rsid w:val="00DA4F6A"/>
    <w:rsid w:val="00DA74C1"/>
    <w:rsid w:val="00DA7714"/>
    <w:rsid w:val="00DA7945"/>
    <w:rsid w:val="00DB07D8"/>
    <w:rsid w:val="00DB2439"/>
    <w:rsid w:val="00DC0B79"/>
    <w:rsid w:val="00DC0BAF"/>
    <w:rsid w:val="00DD23E6"/>
    <w:rsid w:val="00DD40D3"/>
    <w:rsid w:val="00DD514A"/>
    <w:rsid w:val="00DE74D8"/>
    <w:rsid w:val="00DF3650"/>
    <w:rsid w:val="00DF59D8"/>
    <w:rsid w:val="00E01EA8"/>
    <w:rsid w:val="00E01F30"/>
    <w:rsid w:val="00E17AEB"/>
    <w:rsid w:val="00E213AD"/>
    <w:rsid w:val="00E259C5"/>
    <w:rsid w:val="00E26467"/>
    <w:rsid w:val="00E26A81"/>
    <w:rsid w:val="00E26BC5"/>
    <w:rsid w:val="00E272AB"/>
    <w:rsid w:val="00E27318"/>
    <w:rsid w:val="00E27F5D"/>
    <w:rsid w:val="00E31518"/>
    <w:rsid w:val="00E324F6"/>
    <w:rsid w:val="00E32A24"/>
    <w:rsid w:val="00E36611"/>
    <w:rsid w:val="00E36E32"/>
    <w:rsid w:val="00E36FA8"/>
    <w:rsid w:val="00E403B6"/>
    <w:rsid w:val="00E40A0E"/>
    <w:rsid w:val="00E443A8"/>
    <w:rsid w:val="00E5202E"/>
    <w:rsid w:val="00E557EC"/>
    <w:rsid w:val="00E5677C"/>
    <w:rsid w:val="00E5724B"/>
    <w:rsid w:val="00E60561"/>
    <w:rsid w:val="00E62031"/>
    <w:rsid w:val="00E63168"/>
    <w:rsid w:val="00E6793F"/>
    <w:rsid w:val="00E7270A"/>
    <w:rsid w:val="00E762B5"/>
    <w:rsid w:val="00E83A4C"/>
    <w:rsid w:val="00E84FB1"/>
    <w:rsid w:val="00E93190"/>
    <w:rsid w:val="00EA0942"/>
    <w:rsid w:val="00EA4158"/>
    <w:rsid w:val="00EA4EC8"/>
    <w:rsid w:val="00EA50BD"/>
    <w:rsid w:val="00EA5203"/>
    <w:rsid w:val="00EA7936"/>
    <w:rsid w:val="00EA7A87"/>
    <w:rsid w:val="00EB003B"/>
    <w:rsid w:val="00EB0394"/>
    <w:rsid w:val="00EB4278"/>
    <w:rsid w:val="00EB472E"/>
    <w:rsid w:val="00EB56BE"/>
    <w:rsid w:val="00EC20A0"/>
    <w:rsid w:val="00EC2849"/>
    <w:rsid w:val="00EC53AE"/>
    <w:rsid w:val="00EC6290"/>
    <w:rsid w:val="00ED0E7B"/>
    <w:rsid w:val="00ED45B1"/>
    <w:rsid w:val="00ED4EE2"/>
    <w:rsid w:val="00ED5CF3"/>
    <w:rsid w:val="00ED6CF1"/>
    <w:rsid w:val="00ED6D3B"/>
    <w:rsid w:val="00ED7187"/>
    <w:rsid w:val="00EE4AA2"/>
    <w:rsid w:val="00EE6682"/>
    <w:rsid w:val="00EE69DE"/>
    <w:rsid w:val="00EE775D"/>
    <w:rsid w:val="00EE7DE8"/>
    <w:rsid w:val="00EF0AA6"/>
    <w:rsid w:val="00EF1754"/>
    <w:rsid w:val="00EF2025"/>
    <w:rsid w:val="00EF3841"/>
    <w:rsid w:val="00EF688B"/>
    <w:rsid w:val="00EF6F6B"/>
    <w:rsid w:val="00F01349"/>
    <w:rsid w:val="00F01734"/>
    <w:rsid w:val="00F057FD"/>
    <w:rsid w:val="00F05AF7"/>
    <w:rsid w:val="00F05B65"/>
    <w:rsid w:val="00F05FD6"/>
    <w:rsid w:val="00F12FCC"/>
    <w:rsid w:val="00F14F36"/>
    <w:rsid w:val="00F15491"/>
    <w:rsid w:val="00F2004D"/>
    <w:rsid w:val="00F203A5"/>
    <w:rsid w:val="00F21BEB"/>
    <w:rsid w:val="00F253DA"/>
    <w:rsid w:val="00F26286"/>
    <w:rsid w:val="00F306FD"/>
    <w:rsid w:val="00F30A46"/>
    <w:rsid w:val="00F34E0D"/>
    <w:rsid w:val="00F408CA"/>
    <w:rsid w:val="00F42B39"/>
    <w:rsid w:val="00F471CC"/>
    <w:rsid w:val="00F52271"/>
    <w:rsid w:val="00F52B10"/>
    <w:rsid w:val="00F5422B"/>
    <w:rsid w:val="00F5467C"/>
    <w:rsid w:val="00F6551C"/>
    <w:rsid w:val="00F71F4B"/>
    <w:rsid w:val="00F72E39"/>
    <w:rsid w:val="00F72F08"/>
    <w:rsid w:val="00F73DD9"/>
    <w:rsid w:val="00F7545A"/>
    <w:rsid w:val="00F76DBC"/>
    <w:rsid w:val="00F80F0D"/>
    <w:rsid w:val="00F81128"/>
    <w:rsid w:val="00F82FB0"/>
    <w:rsid w:val="00F84624"/>
    <w:rsid w:val="00F8490E"/>
    <w:rsid w:val="00F85768"/>
    <w:rsid w:val="00F861EA"/>
    <w:rsid w:val="00F90CC5"/>
    <w:rsid w:val="00F91518"/>
    <w:rsid w:val="00F91887"/>
    <w:rsid w:val="00F933BA"/>
    <w:rsid w:val="00FA0023"/>
    <w:rsid w:val="00FA00C3"/>
    <w:rsid w:val="00FA1A24"/>
    <w:rsid w:val="00FA2167"/>
    <w:rsid w:val="00FA269B"/>
    <w:rsid w:val="00FA39F7"/>
    <w:rsid w:val="00FA47BF"/>
    <w:rsid w:val="00FA67FA"/>
    <w:rsid w:val="00FB2F67"/>
    <w:rsid w:val="00FB3F6F"/>
    <w:rsid w:val="00FB41A4"/>
    <w:rsid w:val="00FB6AE1"/>
    <w:rsid w:val="00FB6B0D"/>
    <w:rsid w:val="00FB6B83"/>
    <w:rsid w:val="00FC090E"/>
    <w:rsid w:val="00FC58EB"/>
    <w:rsid w:val="00FC7892"/>
    <w:rsid w:val="00FD5195"/>
    <w:rsid w:val="00FD69E1"/>
    <w:rsid w:val="00FD7254"/>
    <w:rsid w:val="00FE3ABE"/>
    <w:rsid w:val="00FE4BC3"/>
    <w:rsid w:val="00FE5FD7"/>
    <w:rsid w:val="00FE7ABC"/>
    <w:rsid w:val="00FF2AE7"/>
    <w:rsid w:val="00FF3B1C"/>
    <w:rsid w:val="00FF634B"/>
    <w:rsid w:val="00FF68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FADEC2"/>
  <w15:docId w15:val="{FF510823-1934-4EA2-990C-72DD6CAE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
    <w:qFormat/>
    <w:rsid w:val="000E7D82"/>
    <w:pPr>
      <w:spacing w:line="280" w:lineRule="exact"/>
    </w:pPr>
    <w:rPr>
      <w:rFonts w:ascii="Times" w:hAnsi="Times"/>
      <w:sz w:val="24"/>
    </w:rPr>
  </w:style>
  <w:style w:type="paragraph" w:styleId="Heading1">
    <w:name w:val="heading 1"/>
    <w:aliases w:val="h1"/>
    <w:basedOn w:val="TitleCenterBold"/>
    <w:next w:val="Normal"/>
    <w:qFormat/>
    <w:rsid w:val="006065CA"/>
    <w:pPr>
      <w:outlineLvl w:val="0"/>
    </w:pPr>
  </w:style>
  <w:style w:type="paragraph" w:styleId="Heading2">
    <w:name w:val="heading 2"/>
    <w:aliases w:val="h2"/>
    <w:basedOn w:val="Normal"/>
    <w:next w:val="Normal"/>
    <w:qFormat/>
    <w:rsid w:val="00682816"/>
    <w:pPr>
      <w:tabs>
        <w:tab w:val="left" w:pos="2304"/>
      </w:tabs>
      <w:spacing w:after="240" w:line="240" w:lineRule="auto"/>
      <w:ind w:firstLine="720"/>
      <w:jc w:val="both"/>
      <w:outlineLvl w:val="1"/>
    </w:pPr>
    <w:rPr>
      <w:i/>
    </w:rPr>
  </w:style>
  <w:style w:type="paragraph" w:styleId="Heading3">
    <w:name w:val="heading 3"/>
    <w:aliases w:val="h3"/>
    <w:basedOn w:val="Heading1"/>
    <w:next w:val="Normal"/>
    <w:qFormat/>
    <w:pPr>
      <w:numPr>
        <w:ilvl w:val="2"/>
        <w:numId w:val="2"/>
      </w:numPr>
      <w:outlineLvl w:val="2"/>
    </w:pPr>
    <w:rPr>
      <w:smallCaps w:val="0"/>
    </w:rPr>
  </w:style>
  <w:style w:type="paragraph" w:styleId="Heading4">
    <w:name w:val="heading 4"/>
    <w:aliases w:val="h4"/>
    <w:basedOn w:val="Heading1"/>
    <w:next w:val="Normal"/>
    <w:qFormat/>
    <w:pPr>
      <w:numPr>
        <w:ilvl w:val="3"/>
        <w:numId w:val="3"/>
      </w:numPr>
      <w:outlineLvl w:val="3"/>
    </w:pPr>
    <w:rPr>
      <w:smallCaps w:val="0"/>
    </w:rPr>
  </w:style>
  <w:style w:type="paragraph" w:styleId="Heading5">
    <w:name w:val="heading 5"/>
    <w:basedOn w:val="Normal"/>
    <w:next w:val="Normal"/>
    <w:uiPriority w:val="9"/>
    <w:qFormat/>
    <w:pPr>
      <w:numPr>
        <w:ilvl w:val="4"/>
        <w:numId w:val="4"/>
      </w:numPr>
      <w:outlineLvl w:val="4"/>
    </w:pPr>
    <w:rPr>
      <w:b/>
    </w:rPr>
  </w:style>
  <w:style w:type="paragraph" w:styleId="Heading6">
    <w:name w:val="heading 6"/>
    <w:basedOn w:val="Normal"/>
    <w:next w:val="Normal"/>
    <w:uiPriority w:val="9"/>
    <w:qFormat/>
    <w:pPr>
      <w:numPr>
        <w:ilvl w:val="5"/>
        <w:numId w:val="5"/>
      </w:numPr>
      <w:outlineLvl w:val="5"/>
    </w:pPr>
  </w:style>
  <w:style w:type="paragraph" w:styleId="Heading7">
    <w:name w:val="heading 7"/>
    <w:basedOn w:val="Normal"/>
    <w:next w:val="Normal"/>
    <w:uiPriority w:val="9"/>
    <w:qFormat/>
    <w:pPr>
      <w:numPr>
        <w:ilvl w:val="6"/>
        <w:numId w:val="6"/>
      </w:numPr>
      <w:outlineLvl w:val="6"/>
    </w:pPr>
    <w:rPr>
      <w:i/>
    </w:rPr>
  </w:style>
  <w:style w:type="paragraph" w:styleId="Heading8">
    <w:name w:val="heading 8"/>
    <w:basedOn w:val="Normal"/>
    <w:next w:val="Normal"/>
    <w:uiPriority w:val="9"/>
    <w:qFormat/>
    <w:pPr>
      <w:numPr>
        <w:ilvl w:val="7"/>
        <w:numId w:val="7"/>
      </w:numPr>
      <w:outlineLvl w:val="7"/>
    </w:pPr>
    <w:rPr>
      <w:i/>
    </w:rPr>
  </w:style>
  <w:style w:type="paragraph" w:styleId="Heading9">
    <w:name w:val="heading 9"/>
    <w:basedOn w:val="Normal"/>
    <w:next w:val="Normal"/>
    <w:uiPriority w:val="9"/>
    <w:qFormat/>
    <w:pPr>
      <w:numPr>
        <w:ilvl w:val="8"/>
        <w:numId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enterBold">
    <w:name w:val="TitleCenterBold"/>
    <w:aliases w:val="tcb"/>
    <w:basedOn w:val="Normal"/>
    <w:next w:val="Normal"/>
    <w:rsid w:val="006073A3"/>
    <w:pPr>
      <w:keepNext/>
      <w:spacing w:before="360" w:after="240" w:line="240" w:lineRule="auto"/>
      <w:jc w:val="center"/>
    </w:pPr>
    <w:rPr>
      <w:b/>
      <w:smallCaps/>
    </w:rPr>
  </w:style>
  <w:style w:type="paragraph" w:styleId="BodyText3">
    <w:name w:val="Body Text 3"/>
    <w:basedOn w:val="Normal"/>
    <w:pPr>
      <w:spacing w:after="120"/>
    </w:pPr>
  </w:style>
  <w:style w:type="paragraph" w:styleId="BodyTextIndent3">
    <w:name w:val="Body Text Indent 3"/>
    <w:basedOn w:val="Normal"/>
    <w:pPr>
      <w:spacing w:after="120"/>
      <w:ind w:left="360"/>
    </w:pPr>
  </w:style>
  <w:style w:type="paragraph" w:styleId="TOC8">
    <w:name w:val="toc 8"/>
    <w:aliases w:val="t8"/>
    <w:basedOn w:val="TOC1"/>
    <w:next w:val="Normal"/>
    <w:uiPriority w:val="39"/>
    <w:pPr>
      <w:spacing w:before="0"/>
      <w:ind w:left="1680"/>
    </w:pPr>
    <w:rPr>
      <w:b/>
      <w:bCs w:val="0"/>
    </w:rPr>
  </w:style>
  <w:style w:type="paragraph" w:styleId="TOC1">
    <w:name w:val="toc 1"/>
    <w:aliases w:val="t1"/>
    <w:basedOn w:val="Normal"/>
    <w:next w:val="Normal"/>
    <w:uiPriority w:val="39"/>
    <w:rsid w:val="00D84486"/>
    <w:pPr>
      <w:tabs>
        <w:tab w:val="right" w:leader="dot" w:pos="9360"/>
      </w:tabs>
      <w:spacing w:before="240" w:after="120" w:line="240" w:lineRule="auto"/>
      <w:ind w:left="1872" w:hanging="1872"/>
    </w:pPr>
    <w:rPr>
      <w:rFonts w:ascii="Times New Roman" w:hAnsi="Times New Roman" w:cstheme="minorHAnsi"/>
      <w:bCs/>
      <w:caps/>
    </w:rPr>
  </w:style>
  <w:style w:type="paragraph" w:styleId="TOC7">
    <w:name w:val="toc 7"/>
    <w:aliases w:val="t7"/>
    <w:basedOn w:val="TOC1"/>
    <w:next w:val="Normal"/>
    <w:uiPriority w:val="39"/>
    <w:pPr>
      <w:spacing w:before="0"/>
      <w:ind w:left="1440"/>
    </w:pPr>
    <w:rPr>
      <w:b/>
      <w:bCs w:val="0"/>
    </w:rPr>
  </w:style>
  <w:style w:type="paragraph" w:styleId="TOC6">
    <w:name w:val="toc 6"/>
    <w:aliases w:val="t6"/>
    <w:basedOn w:val="TOC1"/>
    <w:next w:val="Normal"/>
    <w:uiPriority w:val="39"/>
    <w:pPr>
      <w:spacing w:before="0"/>
      <w:ind w:left="1200"/>
    </w:pPr>
    <w:rPr>
      <w:b/>
      <w:bCs w:val="0"/>
    </w:rPr>
  </w:style>
  <w:style w:type="paragraph" w:styleId="TOC5">
    <w:name w:val="toc 5"/>
    <w:aliases w:val="t5"/>
    <w:basedOn w:val="TOC1"/>
    <w:next w:val="Normal"/>
    <w:uiPriority w:val="39"/>
    <w:pPr>
      <w:spacing w:before="0"/>
      <w:ind w:left="960"/>
    </w:pPr>
    <w:rPr>
      <w:b/>
      <w:bCs w:val="0"/>
    </w:rPr>
  </w:style>
  <w:style w:type="paragraph" w:styleId="TOC4">
    <w:name w:val="toc 4"/>
    <w:aliases w:val="t4"/>
    <w:basedOn w:val="TOC1"/>
    <w:next w:val="Normal"/>
    <w:uiPriority w:val="39"/>
    <w:pPr>
      <w:spacing w:before="0"/>
      <w:ind w:left="720"/>
    </w:pPr>
    <w:rPr>
      <w:b/>
      <w:bCs w:val="0"/>
    </w:rPr>
  </w:style>
  <w:style w:type="paragraph" w:styleId="TOC3">
    <w:name w:val="toc 3"/>
    <w:aliases w:val="t3"/>
    <w:basedOn w:val="TOC1"/>
    <w:next w:val="Normal"/>
    <w:uiPriority w:val="39"/>
    <w:pPr>
      <w:spacing w:before="0"/>
      <w:ind w:left="480"/>
    </w:pPr>
    <w:rPr>
      <w:b/>
      <w:bCs w:val="0"/>
    </w:rPr>
  </w:style>
  <w:style w:type="paragraph" w:styleId="TOC2">
    <w:name w:val="toc 2"/>
    <w:aliases w:val="t2"/>
    <w:basedOn w:val="TOC1"/>
    <w:next w:val="TOCHeading"/>
    <w:uiPriority w:val="39"/>
    <w:rsid w:val="00D84486"/>
    <w:pPr>
      <w:spacing w:before="0" w:after="0"/>
      <w:ind w:hanging="1584"/>
      <w:outlineLvl w:val="0"/>
    </w:pPr>
    <w:rPr>
      <w:bCs w:val="0"/>
      <w:iCs/>
      <w:caps w:val="0"/>
    </w:rPr>
  </w:style>
  <w:style w:type="paragraph" w:styleId="TOCHeading">
    <w:name w:val="TOC Heading"/>
    <w:basedOn w:val="Heading1"/>
    <w:next w:val="Normal"/>
    <w:uiPriority w:val="39"/>
    <w:semiHidden/>
    <w:unhideWhenUsed/>
    <w:qFormat/>
    <w:rsid w:val="00114227"/>
    <w:pPr>
      <w:keepLines/>
      <w:spacing w:before="480" w:after="0" w:line="276" w:lineRule="auto"/>
      <w:jc w:val="left"/>
      <w:outlineLvl w:val="9"/>
    </w:pPr>
    <w:rPr>
      <w:rFonts w:asciiTheme="majorHAnsi" w:eastAsiaTheme="majorEastAsia" w:hAnsiTheme="majorHAnsi" w:cstheme="majorBidi"/>
      <w:bCs/>
      <w:smallCaps w:val="0"/>
      <w:color w:val="365F91" w:themeColor="accent1" w:themeShade="BF"/>
      <w:sz w:val="28"/>
      <w:szCs w:val="28"/>
      <w:lang w:eastAsia="ja-JP"/>
    </w:rPr>
  </w:style>
  <w:style w:type="character" w:styleId="CommentReference">
    <w:name w:val="annotation reference"/>
    <w:rPr>
      <w:rFonts w:ascii="Times" w:hAnsi="Times"/>
      <w:sz w:val="24"/>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sid w:val="00340059"/>
    <w:rPr>
      <w:rFonts w:ascii="Times" w:hAnsi="Times"/>
      <w:sz w:val="24"/>
    </w:rPr>
  </w:style>
  <w:style w:type="character" w:styleId="Emphasis">
    <w:name w:val="Emphasis"/>
    <w:qFormat/>
    <w:rPr>
      <w:rFonts w:ascii="Times" w:hAnsi="Times"/>
    </w:rPr>
  </w:style>
  <w:style w:type="character" w:styleId="EndnoteReference">
    <w:name w:val="endnote reference"/>
    <w:rPr>
      <w:rFonts w:ascii="Times" w:hAnsi="Times"/>
      <w:vertAlign w:val="superscript"/>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Index1">
    <w:name w:val="index 1"/>
    <w:basedOn w:val="Normal"/>
    <w:next w:val="Normal"/>
    <w:pPr>
      <w:ind w:left="240" w:hanging="240"/>
    </w:pPr>
  </w:style>
  <w:style w:type="character" w:styleId="LineNumber">
    <w:name w:val="line number"/>
    <w:rPr>
      <w:rFonts w:ascii="Times" w:hAnsi="Times"/>
      <w:sz w:val="24"/>
    </w:rPr>
  </w:style>
  <w:style w:type="paragraph" w:styleId="IndexHeading">
    <w:name w:val="index heading"/>
    <w:basedOn w:val="Normal"/>
    <w:next w:val="Index1"/>
    <w:rPr>
      <w:b/>
    </w:rPr>
  </w:style>
  <w:style w:type="paragraph" w:styleId="Footer">
    <w:name w:val="footer"/>
    <w:aliases w:val="f"/>
    <w:basedOn w:val="Normal"/>
    <w:pPr>
      <w:tabs>
        <w:tab w:val="center" w:pos="4680"/>
        <w:tab w:val="right" w:pos="9360"/>
      </w:tabs>
    </w:pPr>
  </w:style>
  <w:style w:type="paragraph" w:styleId="Header">
    <w:name w:val="header"/>
    <w:aliases w:val="h"/>
    <w:basedOn w:val="Normal"/>
    <w:link w:val="HeaderChar"/>
    <w:uiPriority w:val="99"/>
    <w:pPr>
      <w:tabs>
        <w:tab w:val="center" w:pos="4680"/>
        <w:tab w:val="right" w:pos="9360"/>
      </w:tabs>
    </w:pPr>
  </w:style>
  <w:style w:type="character" w:styleId="FootnoteReference">
    <w:name w:val="footnote reference"/>
    <w:aliases w:val="fr"/>
    <w:rPr>
      <w:rFonts w:ascii="Times" w:hAnsi="Times"/>
      <w:position w:val="6"/>
      <w:sz w:val="20"/>
      <w:vertAlign w:val="baseline"/>
    </w:rPr>
  </w:style>
  <w:style w:type="paragraph" w:styleId="FootnoteText">
    <w:name w:val="footnote text"/>
    <w:aliases w:val="ft"/>
    <w:basedOn w:val="Normal"/>
    <w:pPr>
      <w:spacing w:after="240" w:line="240" w:lineRule="exact"/>
      <w:ind w:left="720" w:hanging="720"/>
      <w:jc w:val="both"/>
    </w:pPr>
    <w:rPr>
      <w:sz w:val="20"/>
    </w:rPr>
  </w:style>
  <w:style w:type="character" w:customStyle="1" w:styleId="Style1">
    <w:name w:val="Style1"/>
    <w:basedOn w:val="DefaultParagraphFont"/>
  </w:style>
  <w:style w:type="paragraph" w:styleId="TOC9">
    <w:name w:val="toc 9"/>
    <w:aliases w:val="t9"/>
    <w:basedOn w:val="TOC1"/>
    <w:next w:val="Normal"/>
    <w:uiPriority w:val="39"/>
    <w:pPr>
      <w:spacing w:before="0"/>
      <w:ind w:left="1920"/>
    </w:pPr>
    <w:rPr>
      <w:b/>
      <w:bCs w:val="0"/>
    </w:rPr>
  </w:style>
  <w:style w:type="character" w:styleId="PageNumber">
    <w:name w:val="page number"/>
    <w:rPr>
      <w:rFonts w:ascii="Times" w:hAnsi="Times"/>
      <w:sz w:val="24"/>
    </w:rPr>
  </w:style>
  <w:style w:type="paragraph" w:styleId="Subtitle">
    <w:name w:val="Subtitle"/>
    <w:basedOn w:val="Normal"/>
    <w:qFormat/>
    <w:pPr>
      <w:spacing w:after="60"/>
      <w:jc w:val="center"/>
      <w:outlineLvl w:val="1"/>
    </w:pPr>
  </w:style>
  <w:style w:type="paragraph" w:styleId="Title">
    <w:name w:val="Title"/>
    <w:aliases w:val="Agreement Title,Agreement"/>
    <w:basedOn w:val="Normal"/>
    <w:qFormat/>
    <w:pPr>
      <w:spacing w:after="280"/>
      <w:jc w:val="center"/>
      <w:outlineLvl w:val="0"/>
    </w:pPr>
  </w:style>
  <w:style w:type="paragraph" w:customStyle="1" w:styleId="relineborder">
    <w:name w:val="reline border"/>
    <w:aliases w:val="rlb"/>
    <w:basedOn w:val="Normal"/>
    <w:pPr>
      <w:pBdr>
        <w:top w:val="single" w:sz="2" w:space="1" w:color="000000"/>
      </w:pBdr>
      <w:ind w:left="1800" w:right="1440"/>
    </w:pPr>
  </w:style>
  <w:style w:type="paragraph" w:customStyle="1" w:styleId="SubParaLevel0">
    <w:name w:val="SubParaLevel0"/>
    <w:aliases w:val="s0"/>
    <w:basedOn w:val="SubParaLevel1"/>
  </w:style>
  <w:style w:type="paragraph" w:customStyle="1" w:styleId="SubParaLevel1">
    <w:name w:val="SubParaLevel1"/>
    <w:aliases w:val="s1,S1,WS Signature-3.5&quot; Lft Indnt-Rght Tab,O-Body Text,!Body Text(J),dx-Bd Single Sp,MBP_Bd Single Sp L,CG-Single Sp,Second Heading 1,O-Body Text ()"/>
    <w:basedOn w:val="Normal"/>
    <w:link w:val="O-BodyTextChar"/>
    <w:rsid w:val="000E7D82"/>
    <w:pPr>
      <w:spacing w:after="240" w:line="240" w:lineRule="auto"/>
      <w:ind w:left="720" w:firstLine="720"/>
      <w:jc w:val="both"/>
    </w:pPr>
  </w:style>
  <w:style w:type="character" w:customStyle="1" w:styleId="O-BodyTextChar">
    <w:name w:val="O-Body Text () Char"/>
    <w:aliases w:val="s1 Char"/>
    <w:link w:val="SubParaLevel1"/>
    <w:locked/>
    <w:rsid w:val="000774EB"/>
    <w:rPr>
      <w:rFonts w:ascii="Times" w:hAnsi="Times"/>
      <w:sz w:val="24"/>
    </w:rPr>
  </w:style>
  <w:style w:type="paragraph" w:customStyle="1" w:styleId="re">
    <w:name w:val="re"/>
    <w:basedOn w:val="Normal"/>
    <w:next w:val="Normal"/>
    <w:pPr>
      <w:tabs>
        <w:tab w:val="center" w:pos="4680"/>
      </w:tabs>
      <w:spacing w:before="400"/>
      <w:ind w:left="720" w:right="720"/>
    </w:pPr>
  </w:style>
  <w:style w:type="paragraph" w:customStyle="1" w:styleId="hangingindent">
    <w:name w:val="hanging indent"/>
    <w:aliases w:val="hang"/>
    <w:basedOn w:val="Normal"/>
    <w:rsid w:val="000E7D82"/>
    <w:pPr>
      <w:spacing w:after="240" w:line="240" w:lineRule="auto"/>
      <w:ind w:left="720" w:hanging="720"/>
      <w:jc w:val="both"/>
    </w:pPr>
  </w:style>
  <w:style w:type="paragraph" w:styleId="Date">
    <w:name w:val="Date"/>
    <w:basedOn w:val="Normal"/>
    <w:next w:val="Normal"/>
    <w:pPr>
      <w:spacing w:after="640"/>
      <w:jc w:val="center"/>
    </w:pPr>
  </w:style>
  <w:style w:type="paragraph" w:customStyle="1" w:styleId="Signature1">
    <w:name w:val="Signature1"/>
    <w:aliases w:val="sig,s"/>
    <w:basedOn w:val="Normal"/>
    <w:pPr>
      <w:keepNext/>
      <w:tabs>
        <w:tab w:val="decimal" w:leader="underscore" w:pos="9360"/>
      </w:tabs>
      <w:ind w:left="4968" w:hanging="288"/>
    </w:pPr>
  </w:style>
  <w:style w:type="paragraph" w:customStyle="1" w:styleId="NormalCenterBold">
    <w:name w:val="NormalCenterBold"/>
    <w:aliases w:val="ncb"/>
    <w:basedOn w:val="TitleCenterBold"/>
    <w:next w:val="Normal"/>
    <w:pPr>
      <w:spacing w:before="0"/>
    </w:pPr>
  </w:style>
  <w:style w:type="paragraph" w:customStyle="1" w:styleId="TitleLeft">
    <w:name w:val="TitleLeft"/>
    <w:aliases w:val="tl"/>
    <w:basedOn w:val="TitleCenterBold"/>
    <w:next w:val="Normal"/>
    <w:pPr>
      <w:tabs>
        <w:tab w:val="left" w:pos="1699"/>
      </w:tabs>
      <w:spacing w:before="320"/>
      <w:ind w:left="1699" w:hanging="1699"/>
      <w:jc w:val="left"/>
    </w:pPr>
    <w:rPr>
      <w:b w:val="0"/>
    </w:rPr>
  </w:style>
  <w:style w:type="paragraph" w:customStyle="1" w:styleId="Signature2">
    <w:name w:val="Signature2"/>
    <w:aliases w:val="sig2"/>
    <w:basedOn w:val="Signature1"/>
    <w:pPr>
      <w:tabs>
        <w:tab w:val="left" w:pos="4680"/>
      </w:tabs>
      <w:ind w:left="4950" w:hanging="4950"/>
    </w:pPr>
  </w:style>
  <w:style w:type="paragraph" w:customStyle="1" w:styleId="ParaNUMBERED">
    <w:name w:val="ParaNUMBERED"/>
    <w:aliases w:val="pn"/>
    <w:basedOn w:val="Normal"/>
    <w:rsid w:val="000E7D82"/>
    <w:pPr>
      <w:spacing w:after="240" w:line="240" w:lineRule="auto"/>
      <w:ind w:firstLine="720"/>
      <w:jc w:val="both"/>
    </w:pPr>
  </w:style>
  <w:style w:type="paragraph" w:customStyle="1" w:styleId="SubParaLevel2">
    <w:name w:val="SubParaLevel2"/>
    <w:aliases w:val="s2"/>
    <w:basedOn w:val="SubParaLevel1"/>
    <w:uiPriority w:val="99"/>
    <w:rsid w:val="00D512FC"/>
    <w:pPr>
      <w:ind w:left="1440"/>
    </w:pPr>
  </w:style>
  <w:style w:type="paragraph" w:customStyle="1" w:styleId="QuotedText">
    <w:name w:val="QuotedText"/>
    <w:aliases w:val="qt"/>
    <w:basedOn w:val="Normal"/>
    <w:rsid w:val="000E7D82"/>
    <w:pPr>
      <w:spacing w:after="240" w:line="240" w:lineRule="auto"/>
      <w:ind w:left="1440" w:right="1440"/>
      <w:jc w:val="both"/>
    </w:pPr>
  </w:style>
  <w:style w:type="paragraph" w:customStyle="1" w:styleId="SubParaLevel3">
    <w:name w:val="SubParaLevel3"/>
    <w:aliases w:val="s3"/>
    <w:basedOn w:val="SubParaLevel1"/>
    <w:pPr>
      <w:tabs>
        <w:tab w:val="right" w:pos="3240"/>
        <w:tab w:val="left" w:pos="3600"/>
      </w:tabs>
      <w:ind w:left="2160"/>
    </w:pPr>
  </w:style>
  <w:style w:type="paragraph" w:customStyle="1" w:styleId="SubParaLevel4">
    <w:name w:val="SubParaLevel4"/>
    <w:aliases w:val="s4"/>
    <w:basedOn w:val="SubParaLevel1"/>
    <w:pPr>
      <w:tabs>
        <w:tab w:val="right" w:pos="3960"/>
        <w:tab w:val="left" w:pos="4320"/>
      </w:tabs>
      <w:ind w:left="2880"/>
    </w:pPr>
  </w:style>
  <w:style w:type="paragraph" w:customStyle="1" w:styleId="ParaFLUSH">
    <w:name w:val="ParaFLUSH"/>
    <w:aliases w:val="pf"/>
    <w:basedOn w:val="Normal"/>
    <w:uiPriority w:val="99"/>
    <w:rsid w:val="000E7D82"/>
    <w:pPr>
      <w:spacing w:after="240" w:line="240" w:lineRule="auto"/>
      <w:jc w:val="both"/>
    </w:pPr>
  </w:style>
  <w:style w:type="paragraph" w:customStyle="1" w:styleId="DoubleLine">
    <w:name w:val="DoubleLine"/>
    <w:aliases w:val="d"/>
    <w:basedOn w:val="Normal"/>
    <w:next w:val="Normal"/>
    <w:pPr>
      <w:pBdr>
        <w:bottom w:val="double" w:sz="6" w:space="0" w:color="auto"/>
      </w:pBdr>
    </w:pPr>
  </w:style>
  <w:style w:type="paragraph" w:customStyle="1" w:styleId="CoverCenter">
    <w:name w:val="CoverCenter"/>
    <w:aliases w:val="c"/>
    <w:basedOn w:val="TitleCenterBold"/>
    <w:pPr>
      <w:spacing w:before="0"/>
    </w:pPr>
    <w:rPr>
      <w:b w:val="0"/>
    </w:rPr>
  </w:style>
  <w:style w:type="paragraph" w:customStyle="1" w:styleId="re1">
    <w:name w:val="re1"/>
    <w:basedOn w:val="Normal"/>
    <w:pPr>
      <w:tabs>
        <w:tab w:val="center" w:pos="4680"/>
      </w:tabs>
      <w:ind w:left="720" w:right="720"/>
      <w:jc w:val="center"/>
    </w:pPr>
  </w:style>
  <w:style w:type="paragraph" w:styleId="TOAHeading">
    <w:name w:val="toa heading"/>
    <w:basedOn w:val="Normal"/>
    <w:next w:val="Normal"/>
    <w:pPr>
      <w:spacing w:before="120"/>
    </w:pPr>
    <w:rPr>
      <w:b/>
    </w:rPr>
  </w:style>
  <w:style w:type="paragraph" w:customStyle="1" w:styleId="cc">
    <w:name w:val="cc"/>
    <w:basedOn w:val="Normal"/>
    <w:next w:val="Normal"/>
    <w:pPr>
      <w:keepNext/>
      <w:tabs>
        <w:tab w:val="left" w:pos="720"/>
      </w:tabs>
      <w:spacing w:before="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BodyTextIndent">
    <w:name w:val="Body Text Indent"/>
    <w:basedOn w:val="Normal"/>
    <w:link w:val="BodyTextIndentChar"/>
    <w:pPr>
      <w:spacing w:after="240"/>
    </w:pPr>
    <w:rPr>
      <w:rFonts w:ascii="Arial Narrow" w:hAnsi="Arial Narrow"/>
      <w:b/>
      <w:sz w:val="20"/>
    </w:rPr>
  </w:style>
  <w:style w:type="character" w:customStyle="1" w:styleId="BodyTextIndentChar">
    <w:name w:val="Body Text Indent Char"/>
    <w:basedOn w:val="DefaultParagraphFont"/>
    <w:link w:val="BodyTextIndent"/>
    <w:rsid w:val="00E26467"/>
    <w:rPr>
      <w:rFonts w:ascii="Arial Narrow" w:hAnsi="Arial Narrow"/>
      <w:b/>
    </w:rPr>
  </w:style>
  <w:style w:type="paragraph" w:styleId="PlainText">
    <w:name w:val="Plain Text"/>
    <w:basedOn w:val="Normal"/>
  </w:style>
  <w:style w:type="paragraph" w:customStyle="1" w:styleId="TableHeading-Centered-Bold">
    <w:name w:val="Table Heading-Centered-Bold"/>
    <w:basedOn w:val="PlainText"/>
    <w:pPr>
      <w:keepNext/>
      <w:keepLines/>
      <w:spacing w:after="60"/>
      <w:jc w:val="center"/>
    </w:pPr>
    <w:rPr>
      <w:b/>
    </w:rPr>
  </w:style>
  <w:style w:type="paragraph" w:customStyle="1" w:styleId="TableText-centered">
    <w:name w:val="Table Text-centered"/>
    <w:basedOn w:val="PlainText"/>
    <w:pPr>
      <w:keepNext/>
      <w:keepLines/>
      <w:suppressAutoHyphens/>
      <w:jc w:val="center"/>
    </w:pPr>
  </w:style>
  <w:style w:type="paragraph" w:styleId="BodyTextIndent2">
    <w:name w:val="Body Text Indent 2"/>
    <w:basedOn w:val="Normal"/>
    <w:pPr>
      <w:ind w:left="720"/>
    </w:pPr>
  </w:style>
  <w:style w:type="paragraph" w:customStyle="1" w:styleId="hang1">
    <w:name w:val="hang1"/>
    <w:basedOn w:val="hangingindent"/>
    <w:rPr>
      <w:smallCaps/>
    </w:rPr>
  </w:style>
  <w:style w:type="paragraph" w:customStyle="1" w:styleId="hang2">
    <w:name w:val="hang2"/>
    <w:basedOn w:val="hangingindent"/>
    <w:pPr>
      <w:tabs>
        <w:tab w:val="left" w:pos="7560"/>
        <w:tab w:val="right" w:leader="underscore" w:pos="9360"/>
      </w:tabs>
      <w:ind w:left="1440" w:right="2430"/>
    </w:pPr>
  </w:style>
  <w:style w:type="paragraph" w:customStyle="1" w:styleId="hang3">
    <w:name w:val="hang3"/>
    <w:basedOn w:val="hang2"/>
    <w:pPr>
      <w:ind w:left="2160" w:right="2340"/>
    </w:pPr>
  </w:style>
  <w:style w:type="paragraph" w:customStyle="1" w:styleId="mcb">
    <w:name w:val="mcb"/>
    <w:basedOn w:val="NormalCenterBold"/>
  </w:style>
  <w:style w:type="table" w:styleId="TableGrid">
    <w:name w:val="Table Grid"/>
    <w:basedOn w:val="TableNormal"/>
    <w:rsid w:val="007D0E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A162A1"/>
    <w:pPr>
      <w:ind w:left="720"/>
    </w:pPr>
  </w:style>
  <w:style w:type="paragraph" w:styleId="BodyText">
    <w:name w:val="Body Text"/>
    <w:basedOn w:val="Normal"/>
    <w:link w:val="BodyTextChar"/>
    <w:rsid w:val="00010A99"/>
    <w:pPr>
      <w:spacing w:after="240" w:line="240" w:lineRule="auto"/>
      <w:ind w:firstLine="720"/>
      <w:jc w:val="both"/>
    </w:pPr>
    <w:rPr>
      <w:rFonts w:ascii="Times New Roman" w:hAnsi="Times New Roman"/>
    </w:rPr>
  </w:style>
  <w:style w:type="character" w:customStyle="1" w:styleId="BodyTextChar">
    <w:name w:val="Body Text Char"/>
    <w:link w:val="BodyText"/>
    <w:rsid w:val="00010A99"/>
    <w:rPr>
      <w:rFonts w:ascii="Times New Roman" w:hAnsi="Times New Roman"/>
      <w:sz w:val="24"/>
    </w:rPr>
  </w:style>
  <w:style w:type="paragraph" w:customStyle="1" w:styleId="ArticleL1">
    <w:name w:val="Article_L1"/>
    <w:basedOn w:val="Normal"/>
    <w:next w:val="Normal"/>
    <w:rsid w:val="008035B4"/>
    <w:pPr>
      <w:keepNext/>
      <w:numPr>
        <w:numId w:val="23"/>
      </w:numPr>
      <w:spacing w:after="240" w:line="240" w:lineRule="auto"/>
      <w:jc w:val="center"/>
      <w:outlineLvl w:val="0"/>
    </w:pPr>
    <w:rPr>
      <w:rFonts w:ascii="Times New Roman" w:hAnsi="Times New Roman"/>
    </w:rPr>
  </w:style>
  <w:style w:type="paragraph" w:styleId="CommentSubject">
    <w:name w:val="annotation subject"/>
    <w:basedOn w:val="CommentText"/>
    <w:next w:val="CommentText"/>
    <w:link w:val="CommentSubjectChar"/>
    <w:rsid w:val="00340059"/>
    <w:pPr>
      <w:spacing w:line="240" w:lineRule="auto"/>
    </w:pPr>
    <w:rPr>
      <w:b/>
      <w:bCs/>
      <w:sz w:val="20"/>
    </w:rPr>
  </w:style>
  <w:style w:type="character" w:customStyle="1" w:styleId="CommentSubjectChar">
    <w:name w:val="Comment Subject Char"/>
    <w:basedOn w:val="CommentTextChar"/>
    <w:link w:val="CommentSubject"/>
    <w:rsid w:val="00340059"/>
    <w:rPr>
      <w:rFonts w:ascii="Times" w:hAnsi="Times"/>
      <w:b/>
      <w:bCs/>
      <w:sz w:val="24"/>
    </w:rPr>
  </w:style>
  <w:style w:type="paragraph" w:styleId="NormalWeb">
    <w:name w:val="Normal (Web)"/>
    <w:basedOn w:val="Normal"/>
    <w:uiPriority w:val="99"/>
    <w:unhideWhenUsed/>
    <w:rsid w:val="00C452D6"/>
    <w:pPr>
      <w:spacing w:before="100" w:beforeAutospacing="1" w:after="100" w:afterAutospacing="1" w:line="240" w:lineRule="auto"/>
    </w:pPr>
    <w:rPr>
      <w:rFonts w:ascii="Times New Roman" w:hAnsi="Times New Roman"/>
      <w:szCs w:val="24"/>
    </w:rPr>
  </w:style>
  <w:style w:type="paragraph" w:customStyle="1" w:styleId="HeadingBody">
    <w:name w:val="Heading Body"/>
    <w:basedOn w:val="Heading2"/>
    <w:next w:val="Heading2"/>
    <w:link w:val="HeadingBodyChar"/>
    <w:rsid w:val="000E7D82"/>
    <w:pPr>
      <w:outlineLvl w:val="9"/>
    </w:pPr>
  </w:style>
  <w:style w:type="character" w:customStyle="1" w:styleId="HeadingBodyChar">
    <w:name w:val="Heading Body Char"/>
    <w:basedOn w:val="DefaultParagraphFont"/>
    <w:link w:val="HeadingBody"/>
    <w:rsid w:val="001F0D4F"/>
    <w:rPr>
      <w:rFonts w:ascii="Times" w:hAnsi="Times"/>
      <w:i/>
      <w:sz w:val="24"/>
    </w:rPr>
  </w:style>
  <w:style w:type="character" w:styleId="Hyperlink">
    <w:name w:val="Hyperlink"/>
    <w:basedOn w:val="DefaultParagraphFont"/>
    <w:uiPriority w:val="99"/>
    <w:unhideWhenUsed/>
    <w:rsid w:val="00114227"/>
    <w:rPr>
      <w:color w:val="0000FF" w:themeColor="hyperlink"/>
      <w:u w:val="single"/>
    </w:rPr>
  </w:style>
  <w:style w:type="paragraph" w:styleId="BodyTextFirstIndent">
    <w:name w:val="Body Text First Indent"/>
    <w:basedOn w:val="BodyText"/>
    <w:link w:val="BodyTextFirstIndentChar"/>
    <w:rsid w:val="0048028E"/>
  </w:style>
  <w:style w:type="character" w:customStyle="1" w:styleId="BodyTextFirstIndentChar">
    <w:name w:val="Body Text First Indent Char"/>
    <w:basedOn w:val="BodyTextChar"/>
    <w:link w:val="BodyTextFirstIndent"/>
    <w:rsid w:val="0048028E"/>
    <w:rPr>
      <w:rFonts w:ascii="Times New Roman" w:hAnsi="Times New Roman"/>
      <w:sz w:val="24"/>
    </w:rPr>
  </w:style>
  <w:style w:type="paragraph" w:customStyle="1" w:styleId="StyleBodyTextTimesNewRomanBlack">
    <w:name w:val="Style Body Text + Times New Roman Black"/>
    <w:basedOn w:val="BodyText"/>
    <w:rsid w:val="00010A99"/>
  </w:style>
  <w:style w:type="character" w:customStyle="1" w:styleId="StyleTimesNewRoman">
    <w:name w:val="Style Times New Roman"/>
    <w:basedOn w:val="DefaultParagraphFont"/>
    <w:rsid w:val="00010A99"/>
    <w:rPr>
      <w:rFonts w:ascii="Times New Roman" w:hAnsi="Times New Roman"/>
      <w:sz w:val="24"/>
    </w:rPr>
  </w:style>
  <w:style w:type="paragraph" w:customStyle="1" w:styleId="StyleBodyTextLeft05Firstline0">
    <w:name w:val="Style Body Text + Left:  0.5&quot; First line:  0&quot;"/>
    <w:basedOn w:val="BodyText"/>
    <w:rsid w:val="00010A99"/>
    <w:pPr>
      <w:ind w:left="720"/>
    </w:pPr>
  </w:style>
  <w:style w:type="paragraph" w:styleId="BalloonText">
    <w:name w:val="Balloon Text"/>
    <w:basedOn w:val="Normal"/>
    <w:link w:val="BalloonTextChar"/>
    <w:rsid w:val="00070C0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70C0D"/>
    <w:rPr>
      <w:rFonts w:ascii="Tahoma" w:hAnsi="Tahoma" w:cs="Tahoma"/>
      <w:sz w:val="16"/>
      <w:szCs w:val="16"/>
    </w:rPr>
  </w:style>
  <w:style w:type="paragraph" w:customStyle="1" w:styleId="ArticleL2">
    <w:name w:val="Article_L2"/>
    <w:basedOn w:val="ArticleL1"/>
    <w:next w:val="Normal"/>
    <w:link w:val="ArticleL2Char"/>
    <w:rsid w:val="008035B4"/>
    <w:pPr>
      <w:keepNext w:val="0"/>
      <w:numPr>
        <w:ilvl w:val="1"/>
      </w:numPr>
      <w:jc w:val="both"/>
      <w:outlineLvl w:val="1"/>
    </w:pPr>
  </w:style>
  <w:style w:type="character" w:customStyle="1" w:styleId="ArticleL2Char">
    <w:name w:val="Article_L2 Char"/>
    <w:basedOn w:val="DefaultParagraphFont"/>
    <w:link w:val="ArticleL2"/>
    <w:rsid w:val="008035B4"/>
    <w:rPr>
      <w:rFonts w:ascii="Times New Roman" w:hAnsi="Times New Roman"/>
      <w:sz w:val="24"/>
    </w:rPr>
  </w:style>
  <w:style w:type="paragraph" w:customStyle="1" w:styleId="ArticleL3">
    <w:name w:val="Article_L3"/>
    <w:basedOn w:val="ArticleL2"/>
    <w:next w:val="Normal"/>
    <w:rsid w:val="008035B4"/>
    <w:pPr>
      <w:numPr>
        <w:ilvl w:val="2"/>
      </w:numPr>
      <w:tabs>
        <w:tab w:val="clear" w:pos="1440"/>
      </w:tabs>
      <w:ind w:left="4230" w:hanging="180"/>
      <w:outlineLvl w:val="2"/>
    </w:pPr>
  </w:style>
  <w:style w:type="paragraph" w:customStyle="1" w:styleId="ArticleL4">
    <w:name w:val="Article_L4"/>
    <w:basedOn w:val="ArticleL3"/>
    <w:next w:val="Normal"/>
    <w:rsid w:val="008035B4"/>
    <w:pPr>
      <w:numPr>
        <w:ilvl w:val="3"/>
      </w:numPr>
      <w:tabs>
        <w:tab w:val="clear" w:pos="2160"/>
      </w:tabs>
      <w:ind w:left="4950" w:hanging="360"/>
      <w:outlineLvl w:val="3"/>
    </w:pPr>
  </w:style>
  <w:style w:type="paragraph" w:customStyle="1" w:styleId="ArticleL5">
    <w:name w:val="Article_L5"/>
    <w:basedOn w:val="ArticleL4"/>
    <w:next w:val="Normal"/>
    <w:rsid w:val="008035B4"/>
    <w:pPr>
      <w:numPr>
        <w:ilvl w:val="4"/>
      </w:numPr>
      <w:tabs>
        <w:tab w:val="clear" w:pos="2880"/>
      </w:tabs>
      <w:ind w:left="5670" w:hanging="360"/>
      <w:outlineLvl w:val="4"/>
    </w:pPr>
  </w:style>
  <w:style w:type="paragraph" w:customStyle="1" w:styleId="ArticleL6">
    <w:name w:val="Article_L6"/>
    <w:basedOn w:val="ArticleL5"/>
    <w:next w:val="Normal"/>
    <w:rsid w:val="008035B4"/>
    <w:pPr>
      <w:numPr>
        <w:ilvl w:val="5"/>
      </w:numPr>
      <w:tabs>
        <w:tab w:val="clear" w:pos="2160"/>
      </w:tabs>
      <w:ind w:left="6390" w:hanging="180"/>
      <w:outlineLvl w:val="5"/>
    </w:pPr>
  </w:style>
  <w:style w:type="paragraph" w:customStyle="1" w:styleId="ArticleL7">
    <w:name w:val="Article_L7"/>
    <w:basedOn w:val="ArticleL6"/>
    <w:next w:val="Normal"/>
    <w:rsid w:val="008035B4"/>
    <w:pPr>
      <w:numPr>
        <w:ilvl w:val="6"/>
      </w:numPr>
      <w:tabs>
        <w:tab w:val="clear" w:pos="2160"/>
      </w:tabs>
      <w:ind w:left="7110" w:hanging="360"/>
      <w:jc w:val="left"/>
      <w:outlineLvl w:val="6"/>
    </w:pPr>
  </w:style>
  <w:style w:type="paragraph" w:customStyle="1" w:styleId="ArticleL8">
    <w:name w:val="Article_L8"/>
    <w:basedOn w:val="ArticleL7"/>
    <w:next w:val="Normal"/>
    <w:rsid w:val="008035B4"/>
    <w:pPr>
      <w:numPr>
        <w:ilvl w:val="7"/>
      </w:numPr>
      <w:tabs>
        <w:tab w:val="clear" w:pos="2880"/>
      </w:tabs>
      <w:ind w:left="7830" w:hanging="360"/>
      <w:outlineLvl w:val="7"/>
    </w:pPr>
  </w:style>
  <w:style w:type="paragraph" w:customStyle="1" w:styleId="ArticleL9">
    <w:name w:val="Article_L9"/>
    <w:basedOn w:val="ArticleL8"/>
    <w:next w:val="Normal"/>
    <w:rsid w:val="008035B4"/>
    <w:pPr>
      <w:numPr>
        <w:ilvl w:val="8"/>
      </w:numPr>
      <w:tabs>
        <w:tab w:val="clear" w:pos="3600"/>
      </w:tabs>
      <w:ind w:left="8550" w:hanging="180"/>
      <w:outlineLvl w:val="8"/>
    </w:pPr>
  </w:style>
  <w:style w:type="paragraph" w:customStyle="1" w:styleId="BodySingleSp5J">
    <w:name w:val="Body Single Sp .5 J"/>
    <w:basedOn w:val="Normal"/>
    <w:rsid w:val="00BD444F"/>
    <w:pPr>
      <w:spacing w:after="240" w:line="240" w:lineRule="auto"/>
      <w:ind w:firstLine="720"/>
      <w:jc w:val="both"/>
    </w:pPr>
    <w:rPr>
      <w:rFonts w:ascii="Times New Roman" w:hAnsi="Times New Roman"/>
    </w:rPr>
  </w:style>
  <w:style w:type="paragraph" w:styleId="Bibliography">
    <w:name w:val="Bibliography"/>
    <w:basedOn w:val="Normal"/>
    <w:next w:val="Normal"/>
    <w:rsid w:val="00E26467"/>
  </w:style>
  <w:style w:type="paragraph" w:styleId="BlockText">
    <w:name w:val="Block Text"/>
    <w:basedOn w:val="Normal"/>
    <w:rsid w:val="00E2646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E26467"/>
    <w:pPr>
      <w:spacing w:after="120" w:line="480" w:lineRule="auto"/>
    </w:pPr>
  </w:style>
  <w:style w:type="character" w:customStyle="1" w:styleId="BodyText2Char">
    <w:name w:val="Body Text 2 Char"/>
    <w:basedOn w:val="DefaultParagraphFont"/>
    <w:link w:val="BodyText2"/>
    <w:rsid w:val="00E26467"/>
    <w:rPr>
      <w:rFonts w:ascii="Times" w:hAnsi="Times"/>
      <w:sz w:val="24"/>
    </w:rPr>
  </w:style>
  <w:style w:type="paragraph" w:styleId="BodyTextFirstIndent2">
    <w:name w:val="Body Text First Indent 2"/>
    <w:basedOn w:val="BodyTextIndent"/>
    <w:link w:val="BodyTextFirstIndent2Char"/>
    <w:rsid w:val="00E26467"/>
    <w:pPr>
      <w:spacing w:after="0"/>
      <w:ind w:left="360" w:firstLine="360"/>
    </w:pPr>
    <w:rPr>
      <w:rFonts w:ascii="Times" w:hAnsi="Times"/>
      <w:b w:val="0"/>
      <w:sz w:val="24"/>
    </w:rPr>
  </w:style>
  <w:style w:type="character" w:customStyle="1" w:styleId="BodyTextFirstIndent2Char">
    <w:name w:val="Body Text First Indent 2 Char"/>
    <w:basedOn w:val="BodyTextIndentChar"/>
    <w:link w:val="BodyTextFirstIndent2"/>
    <w:rsid w:val="00E26467"/>
    <w:rPr>
      <w:rFonts w:ascii="Times" w:hAnsi="Times"/>
      <w:b w:val="0"/>
      <w:sz w:val="24"/>
    </w:rPr>
  </w:style>
  <w:style w:type="paragraph" w:styleId="Caption">
    <w:name w:val="caption"/>
    <w:basedOn w:val="Normal"/>
    <w:next w:val="Normal"/>
    <w:semiHidden/>
    <w:unhideWhenUsed/>
    <w:qFormat/>
    <w:rsid w:val="00E26467"/>
    <w:pPr>
      <w:spacing w:after="200" w:line="240" w:lineRule="auto"/>
    </w:pPr>
    <w:rPr>
      <w:b/>
      <w:bCs/>
      <w:color w:val="4F81BD" w:themeColor="accent1"/>
      <w:sz w:val="18"/>
      <w:szCs w:val="18"/>
    </w:rPr>
  </w:style>
  <w:style w:type="paragraph" w:styleId="Closing">
    <w:name w:val="Closing"/>
    <w:basedOn w:val="Normal"/>
    <w:link w:val="ClosingChar"/>
    <w:rsid w:val="00E26467"/>
    <w:pPr>
      <w:spacing w:line="240" w:lineRule="auto"/>
      <w:ind w:left="4320"/>
    </w:pPr>
  </w:style>
  <w:style w:type="character" w:customStyle="1" w:styleId="ClosingChar">
    <w:name w:val="Closing Char"/>
    <w:basedOn w:val="DefaultParagraphFont"/>
    <w:link w:val="Closing"/>
    <w:rsid w:val="00E26467"/>
    <w:rPr>
      <w:rFonts w:ascii="Times" w:hAnsi="Times"/>
      <w:sz w:val="24"/>
    </w:rPr>
  </w:style>
  <w:style w:type="paragraph" w:styleId="DocumentMap">
    <w:name w:val="Document Map"/>
    <w:basedOn w:val="Normal"/>
    <w:link w:val="DocumentMapChar"/>
    <w:rsid w:val="00E26467"/>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E26467"/>
    <w:rPr>
      <w:rFonts w:ascii="Tahoma" w:hAnsi="Tahoma" w:cs="Tahoma"/>
      <w:sz w:val="16"/>
      <w:szCs w:val="16"/>
    </w:rPr>
  </w:style>
  <w:style w:type="paragraph" w:styleId="E-mailSignature">
    <w:name w:val="E-mail Signature"/>
    <w:basedOn w:val="Normal"/>
    <w:link w:val="E-mailSignatureChar"/>
    <w:rsid w:val="00E26467"/>
    <w:pPr>
      <w:spacing w:line="240" w:lineRule="auto"/>
    </w:pPr>
  </w:style>
  <w:style w:type="character" w:customStyle="1" w:styleId="E-mailSignatureChar">
    <w:name w:val="E-mail Signature Char"/>
    <w:basedOn w:val="DefaultParagraphFont"/>
    <w:link w:val="E-mailSignature"/>
    <w:rsid w:val="00E26467"/>
    <w:rPr>
      <w:rFonts w:ascii="Times" w:hAnsi="Times"/>
      <w:sz w:val="24"/>
    </w:rPr>
  </w:style>
  <w:style w:type="paragraph" w:styleId="EndnoteText">
    <w:name w:val="endnote text"/>
    <w:basedOn w:val="Normal"/>
    <w:link w:val="EndnoteTextChar"/>
    <w:rsid w:val="00E26467"/>
    <w:pPr>
      <w:spacing w:line="240" w:lineRule="auto"/>
    </w:pPr>
    <w:rPr>
      <w:sz w:val="20"/>
    </w:rPr>
  </w:style>
  <w:style w:type="character" w:customStyle="1" w:styleId="EndnoteTextChar">
    <w:name w:val="Endnote Text Char"/>
    <w:basedOn w:val="DefaultParagraphFont"/>
    <w:link w:val="EndnoteText"/>
    <w:rsid w:val="00E26467"/>
    <w:rPr>
      <w:rFonts w:ascii="Times" w:hAnsi="Times"/>
    </w:rPr>
  </w:style>
  <w:style w:type="paragraph" w:styleId="HTMLAddress">
    <w:name w:val="HTML Address"/>
    <w:basedOn w:val="Normal"/>
    <w:link w:val="HTMLAddressChar"/>
    <w:rsid w:val="00E26467"/>
    <w:pPr>
      <w:spacing w:line="240" w:lineRule="auto"/>
    </w:pPr>
    <w:rPr>
      <w:i/>
      <w:iCs/>
    </w:rPr>
  </w:style>
  <w:style w:type="character" w:customStyle="1" w:styleId="HTMLAddressChar">
    <w:name w:val="HTML Address Char"/>
    <w:basedOn w:val="DefaultParagraphFont"/>
    <w:link w:val="HTMLAddress"/>
    <w:rsid w:val="00E26467"/>
    <w:rPr>
      <w:rFonts w:ascii="Times" w:hAnsi="Times"/>
      <w:i/>
      <w:iCs/>
      <w:sz w:val="24"/>
    </w:rPr>
  </w:style>
  <w:style w:type="paragraph" w:styleId="HTMLPreformatted">
    <w:name w:val="HTML Preformatted"/>
    <w:basedOn w:val="Normal"/>
    <w:link w:val="HTMLPreformattedChar"/>
    <w:rsid w:val="00E26467"/>
    <w:pPr>
      <w:spacing w:line="240" w:lineRule="auto"/>
    </w:pPr>
    <w:rPr>
      <w:rFonts w:ascii="Consolas" w:hAnsi="Consolas" w:cs="Consolas"/>
      <w:sz w:val="20"/>
    </w:rPr>
  </w:style>
  <w:style w:type="character" w:customStyle="1" w:styleId="HTMLPreformattedChar">
    <w:name w:val="HTML Preformatted Char"/>
    <w:basedOn w:val="DefaultParagraphFont"/>
    <w:link w:val="HTMLPreformatted"/>
    <w:rsid w:val="00E26467"/>
    <w:rPr>
      <w:rFonts w:ascii="Consolas" w:hAnsi="Consolas" w:cs="Consolas"/>
    </w:rPr>
  </w:style>
  <w:style w:type="paragraph" w:styleId="IntenseQuote">
    <w:name w:val="Intense Quote"/>
    <w:basedOn w:val="Normal"/>
    <w:next w:val="Normal"/>
    <w:link w:val="IntenseQuoteChar"/>
    <w:qFormat/>
    <w:rsid w:val="00E264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E26467"/>
    <w:rPr>
      <w:rFonts w:ascii="Times" w:hAnsi="Times"/>
      <w:b/>
      <w:bCs/>
      <w:i/>
      <w:iCs/>
      <w:color w:val="4F81BD" w:themeColor="accent1"/>
      <w:sz w:val="24"/>
    </w:rPr>
  </w:style>
  <w:style w:type="paragraph" w:styleId="List">
    <w:name w:val="List"/>
    <w:basedOn w:val="Normal"/>
    <w:rsid w:val="00E26467"/>
    <w:pPr>
      <w:ind w:left="360" w:hanging="360"/>
      <w:contextualSpacing/>
    </w:pPr>
  </w:style>
  <w:style w:type="paragraph" w:styleId="List2">
    <w:name w:val="List 2"/>
    <w:basedOn w:val="Normal"/>
    <w:rsid w:val="00E26467"/>
    <w:pPr>
      <w:ind w:left="720" w:hanging="360"/>
      <w:contextualSpacing/>
    </w:pPr>
  </w:style>
  <w:style w:type="paragraph" w:styleId="List3">
    <w:name w:val="List 3"/>
    <w:basedOn w:val="Normal"/>
    <w:rsid w:val="00E26467"/>
    <w:pPr>
      <w:ind w:left="1080" w:hanging="360"/>
      <w:contextualSpacing/>
    </w:pPr>
  </w:style>
  <w:style w:type="paragraph" w:styleId="List4">
    <w:name w:val="List 4"/>
    <w:basedOn w:val="Normal"/>
    <w:rsid w:val="00E26467"/>
    <w:pPr>
      <w:ind w:left="1440" w:hanging="360"/>
      <w:contextualSpacing/>
    </w:pPr>
  </w:style>
  <w:style w:type="paragraph" w:styleId="List5">
    <w:name w:val="List 5"/>
    <w:basedOn w:val="Normal"/>
    <w:rsid w:val="00E26467"/>
    <w:pPr>
      <w:ind w:left="1800" w:hanging="360"/>
      <w:contextualSpacing/>
    </w:pPr>
  </w:style>
  <w:style w:type="paragraph" w:styleId="ListContinue">
    <w:name w:val="List Continue"/>
    <w:basedOn w:val="Normal"/>
    <w:rsid w:val="00E26467"/>
    <w:pPr>
      <w:spacing w:after="120"/>
      <w:ind w:left="360"/>
      <w:contextualSpacing/>
    </w:pPr>
  </w:style>
  <w:style w:type="paragraph" w:styleId="ListContinue2">
    <w:name w:val="List Continue 2"/>
    <w:basedOn w:val="Normal"/>
    <w:rsid w:val="00E26467"/>
    <w:pPr>
      <w:spacing w:after="120"/>
      <w:ind w:left="720"/>
      <w:contextualSpacing/>
    </w:pPr>
  </w:style>
  <w:style w:type="paragraph" w:styleId="ListContinue3">
    <w:name w:val="List Continue 3"/>
    <w:basedOn w:val="Normal"/>
    <w:rsid w:val="00E26467"/>
    <w:pPr>
      <w:spacing w:after="120"/>
      <w:ind w:left="1080"/>
      <w:contextualSpacing/>
    </w:pPr>
  </w:style>
  <w:style w:type="paragraph" w:styleId="ListContinue4">
    <w:name w:val="List Continue 4"/>
    <w:basedOn w:val="Normal"/>
    <w:rsid w:val="00E26467"/>
    <w:pPr>
      <w:spacing w:after="120"/>
      <w:ind w:left="1440"/>
      <w:contextualSpacing/>
    </w:pPr>
  </w:style>
  <w:style w:type="paragraph" w:styleId="ListContinue5">
    <w:name w:val="List Continue 5"/>
    <w:basedOn w:val="Normal"/>
    <w:rsid w:val="00E26467"/>
    <w:pPr>
      <w:spacing w:after="120"/>
      <w:ind w:left="1800"/>
      <w:contextualSpacing/>
    </w:pPr>
  </w:style>
  <w:style w:type="paragraph" w:styleId="ListNumber">
    <w:name w:val="List Number"/>
    <w:basedOn w:val="Normal"/>
    <w:rsid w:val="00E26467"/>
    <w:pPr>
      <w:numPr>
        <w:numId w:val="25"/>
      </w:numPr>
      <w:contextualSpacing/>
    </w:pPr>
  </w:style>
  <w:style w:type="paragraph" w:styleId="ListNumber2">
    <w:name w:val="List Number 2"/>
    <w:basedOn w:val="Normal"/>
    <w:rsid w:val="00E26467"/>
    <w:pPr>
      <w:numPr>
        <w:numId w:val="26"/>
      </w:numPr>
      <w:contextualSpacing/>
    </w:pPr>
  </w:style>
  <w:style w:type="paragraph" w:styleId="ListNumber3">
    <w:name w:val="List Number 3"/>
    <w:basedOn w:val="Normal"/>
    <w:rsid w:val="00E26467"/>
    <w:pPr>
      <w:numPr>
        <w:numId w:val="27"/>
      </w:numPr>
      <w:contextualSpacing/>
    </w:pPr>
  </w:style>
  <w:style w:type="paragraph" w:styleId="ListNumber4">
    <w:name w:val="List Number 4"/>
    <w:basedOn w:val="Normal"/>
    <w:rsid w:val="00E26467"/>
    <w:pPr>
      <w:numPr>
        <w:numId w:val="28"/>
      </w:numPr>
      <w:contextualSpacing/>
    </w:pPr>
  </w:style>
  <w:style w:type="paragraph" w:styleId="ListNumber5">
    <w:name w:val="List Number 5"/>
    <w:basedOn w:val="Normal"/>
    <w:rsid w:val="00E26467"/>
    <w:pPr>
      <w:numPr>
        <w:numId w:val="29"/>
      </w:numPr>
      <w:contextualSpacing/>
    </w:pPr>
  </w:style>
  <w:style w:type="paragraph" w:styleId="MacroText">
    <w:name w:val="macro"/>
    <w:link w:val="MacroTextChar"/>
    <w:rsid w:val="00E26467"/>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nsolas" w:hAnsi="Consolas" w:cs="Consolas"/>
    </w:rPr>
  </w:style>
  <w:style w:type="character" w:customStyle="1" w:styleId="MacroTextChar">
    <w:name w:val="Macro Text Char"/>
    <w:basedOn w:val="DefaultParagraphFont"/>
    <w:link w:val="MacroText"/>
    <w:rsid w:val="00E26467"/>
    <w:rPr>
      <w:rFonts w:ascii="Consolas" w:hAnsi="Consolas" w:cs="Consolas"/>
    </w:rPr>
  </w:style>
  <w:style w:type="paragraph" w:styleId="MessageHeader">
    <w:name w:val="Message Header"/>
    <w:basedOn w:val="Normal"/>
    <w:link w:val="MessageHeaderChar"/>
    <w:rsid w:val="00E2646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E26467"/>
    <w:rPr>
      <w:rFonts w:asciiTheme="majorHAnsi" w:eastAsiaTheme="majorEastAsia" w:hAnsiTheme="majorHAnsi" w:cstheme="majorBidi"/>
      <w:sz w:val="24"/>
      <w:szCs w:val="24"/>
      <w:shd w:val="pct20" w:color="auto" w:fill="auto"/>
    </w:rPr>
  </w:style>
  <w:style w:type="paragraph" w:styleId="NoSpacing">
    <w:name w:val="No Spacing"/>
    <w:qFormat/>
    <w:rsid w:val="00E26467"/>
    <w:rPr>
      <w:rFonts w:ascii="Times" w:hAnsi="Times"/>
      <w:sz w:val="24"/>
    </w:rPr>
  </w:style>
  <w:style w:type="paragraph" w:styleId="NormalIndent">
    <w:name w:val="Normal Indent"/>
    <w:basedOn w:val="Normal"/>
    <w:rsid w:val="00E26467"/>
    <w:pPr>
      <w:ind w:left="720"/>
    </w:pPr>
  </w:style>
  <w:style w:type="paragraph" w:styleId="NoteHeading">
    <w:name w:val="Note Heading"/>
    <w:basedOn w:val="Normal"/>
    <w:next w:val="Normal"/>
    <w:link w:val="NoteHeadingChar"/>
    <w:rsid w:val="00E26467"/>
    <w:pPr>
      <w:spacing w:line="240" w:lineRule="auto"/>
    </w:pPr>
  </w:style>
  <w:style w:type="character" w:customStyle="1" w:styleId="NoteHeadingChar">
    <w:name w:val="Note Heading Char"/>
    <w:basedOn w:val="DefaultParagraphFont"/>
    <w:link w:val="NoteHeading"/>
    <w:rsid w:val="00E26467"/>
    <w:rPr>
      <w:rFonts w:ascii="Times" w:hAnsi="Times"/>
      <w:sz w:val="24"/>
    </w:rPr>
  </w:style>
  <w:style w:type="paragraph" w:styleId="Quote">
    <w:name w:val="Quote"/>
    <w:basedOn w:val="Normal"/>
    <w:next w:val="Normal"/>
    <w:link w:val="QuoteChar"/>
    <w:qFormat/>
    <w:rsid w:val="00E26467"/>
    <w:rPr>
      <w:i/>
      <w:iCs/>
      <w:color w:val="000000" w:themeColor="text1"/>
    </w:rPr>
  </w:style>
  <w:style w:type="character" w:customStyle="1" w:styleId="QuoteChar">
    <w:name w:val="Quote Char"/>
    <w:basedOn w:val="DefaultParagraphFont"/>
    <w:link w:val="Quote"/>
    <w:rsid w:val="00E26467"/>
    <w:rPr>
      <w:rFonts w:ascii="Times" w:hAnsi="Times"/>
      <w:i/>
      <w:iCs/>
      <w:color w:val="000000" w:themeColor="text1"/>
      <w:sz w:val="24"/>
    </w:rPr>
  </w:style>
  <w:style w:type="paragraph" w:styleId="Salutation">
    <w:name w:val="Salutation"/>
    <w:basedOn w:val="Normal"/>
    <w:next w:val="Normal"/>
    <w:link w:val="SalutationChar"/>
    <w:rsid w:val="00E26467"/>
  </w:style>
  <w:style w:type="character" w:customStyle="1" w:styleId="SalutationChar">
    <w:name w:val="Salutation Char"/>
    <w:basedOn w:val="DefaultParagraphFont"/>
    <w:link w:val="Salutation"/>
    <w:rsid w:val="00E26467"/>
    <w:rPr>
      <w:rFonts w:ascii="Times" w:hAnsi="Times"/>
      <w:sz w:val="24"/>
    </w:rPr>
  </w:style>
  <w:style w:type="paragraph" w:styleId="Signature">
    <w:name w:val="Signature"/>
    <w:basedOn w:val="Normal"/>
    <w:link w:val="SignatureChar"/>
    <w:rsid w:val="00E26467"/>
    <w:pPr>
      <w:spacing w:line="240" w:lineRule="auto"/>
      <w:ind w:left="4320"/>
    </w:pPr>
  </w:style>
  <w:style w:type="character" w:customStyle="1" w:styleId="SignatureChar">
    <w:name w:val="Signature Char"/>
    <w:basedOn w:val="DefaultParagraphFont"/>
    <w:link w:val="Signature"/>
    <w:rsid w:val="00E26467"/>
    <w:rPr>
      <w:rFonts w:ascii="Times" w:hAnsi="Times"/>
      <w:sz w:val="24"/>
    </w:rPr>
  </w:style>
  <w:style w:type="paragraph" w:styleId="TableofAuthorities">
    <w:name w:val="table of authorities"/>
    <w:basedOn w:val="Normal"/>
    <w:next w:val="Normal"/>
    <w:rsid w:val="00E26467"/>
    <w:pPr>
      <w:ind w:left="240" w:hanging="240"/>
    </w:pPr>
  </w:style>
  <w:style w:type="paragraph" w:styleId="TableofFigures">
    <w:name w:val="table of figures"/>
    <w:basedOn w:val="Normal"/>
    <w:next w:val="Normal"/>
    <w:rsid w:val="00E26467"/>
  </w:style>
  <w:style w:type="character" w:customStyle="1" w:styleId="DeltaViewDeletion">
    <w:name w:val="DeltaView Deletion"/>
    <w:uiPriority w:val="99"/>
    <w:rsid w:val="004430BB"/>
    <w:rPr>
      <w:strike/>
      <w:color w:val="FF0000"/>
    </w:rPr>
  </w:style>
  <w:style w:type="character" w:customStyle="1" w:styleId="DeltaViewMoveSource">
    <w:name w:val="DeltaView Move Source"/>
    <w:uiPriority w:val="99"/>
    <w:rsid w:val="000A709D"/>
    <w:rPr>
      <w:strike/>
      <w:color w:val="00C000"/>
    </w:rPr>
  </w:style>
  <w:style w:type="character" w:customStyle="1" w:styleId="DeltaViewInsertion">
    <w:name w:val="DeltaView Insertion"/>
    <w:uiPriority w:val="99"/>
    <w:rsid w:val="001B57F2"/>
    <w:rPr>
      <w:color w:val="0000FF"/>
      <w:u w:val="double"/>
    </w:rPr>
  </w:style>
  <w:style w:type="character" w:styleId="UnresolvedMention">
    <w:name w:val="Unresolved Mention"/>
    <w:basedOn w:val="DefaultParagraphFont"/>
    <w:uiPriority w:val="99"/>
    <w:semiHidden/>
    <w:unhideWhenUsed/>
    <w:rsid w:val="00276B2D"/>
    <w:rPr>
      <w:color w:val="808080"/>
      <w:shd w:val="clear" w:color="auto" w:fill="E6E6E6"/>
    </w:rPr>
  </w:style>
  <w:style w:type="character" w:customStyle="1" w:styleId="HeaderChar">
    <w:name w:val="Header Char"/>
    <w:aliases w:val="h Char"/>
    <w:basedOn w:val="DefaultParagraphFont"/>
    <w:link w:val="Header"/>
    <w:uiPriority w:val="99"/>
    <w:rsid w:val="00276B2D"/>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7638">
      <w:bodyDiv w:val="1"/>
      <w:marLeft w:val="0"/>
      <w:marRight w:val="0"/>
      <w:marTop w:val="0"/>
      <w:marBottom w:val="0"/>
      <w:divBdr>
        <w:top w:val="none" w:sz="0" w:space="0" w:color="auto"/>
        <w:left w:val="none" w:sz="0" w:space="0" w:color="auto"/>
        <w:bottom w:val="none" w:sz="0" w:space="0" w:color="auto"/>
        <w:right w:val="none" w:sz="0" w:space="0" w:color="auto"/>
      </w:divBdr>
    </w:div>
    <w:div w:id="393626301">
      <w:bodyDiv w:val="1"/>
      <w:marLeft w:val="0"/>
      <w:marRight w:val="0"/>
      <w:marTop w:val="0"/>
      <w:marBottom w:val="0"/>
      <w:divBdr>
        <w:top w:val="none" w:sz="0" w:space="0" w:color="auto"/>
        <w:left w:val="none" w:sz="0" w:space="0" w:color="auto"/>
        <w:bottom w:val="none" w:sz="0" w:space="0" w:color="auto"/>
        <w:right w:val="none" w:sz="0" w:space="0" w:color="auto"/>
      </w:divBdr>
    </w:div>
    <w:div w:id="862674200">
      <w:bodyDiv w:val="1"/>
      <w:marLeft w:val="0"/>
      <w:marRight w:val="0"/>
      <w:marTop w:val="0"/>
      <w:marBottom w:val="0"/>
      <w:divBdr>
        <w:top w:val="none" w:sz="0" w:space="0" w:color="auto"/>
        <w:left w:val="none" w:sz="0" w:space="0" w:color="auto"/>
        <w:bottom w:val="none" w:sz="0" w:space="0" w:color="auto"/>
        <w:right w:val="none" w:sz="0" w:space="0" w:color="auto"/>
      </w:divBdr>
    </w:div>
    <w:div w:id="1047031271">
      <w:bodyDiv w:val="1"/>
      <w:marLeft w:val="0"/>
      <w:marRight w:val="0"/>
      <w:marTop w:val="0"/>
      <w:marBottom w:val="0"/>
      <w:divBdr>
        <w:top w:val="none" w:sz="0" w:space="0" w:color="auto"/>
        <w:left w:val="none" w:sz="0" w:space="0" w:color="auto"/>
        <w:bottom w:val="none" w:sz="0" w:space="0" w:color="auto"/>
        <w:right w:val="none" w:sz="0" w:space="0" w:color="auto"/>
      </w:divBdr>
    </w:div>
    <w:div w:id="1121918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A668A-A628-4CDC-A5B9-A2A0A363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12092</Words>
  <Characters>68927</Characters>
  <Application>Microsoft Office Word</Application>
  <DocSecurity>4</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Chapman and Cutler</Company>
  <LinksUpToDate>false</LinksUpToDate>
  <CharactersWithSpaces>80858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Kline</dc:creator>
  <cp:lastModifiedBy>Willis, Noel E.</cp:lastModifiedBy>
  <cp:revision>2</cp:revision>
  <cp:lastPrinted>2018-08-16T14:56:00Z</cp:lastPrinted>
  <dcterms:created xsi:type="dcterms:W3CDTF">2018-08-28T19:28:00Z</dcterms:created>
  <dcterms:modified xsi:type="dcterms:W3CDTF">2018-08-28T19:28:00Z</dcterms:modified>
</cp:coreProperties>
</file>